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B3" w:rsidRPr="00612C37" w:rsidRDefault="00F976B3" w:rsidP="00612C37">
      <w:pPr>
        <w:pStyle w:val="Style1"/>
        <w:widowControl/>
        <w:spacing w:line="360" w:lineRule="auto"/>
        <w:rPr>
          <w:rStyle w:val="FontStyle25"/>
          <w:sz w:val="28"/>
          <w:szCs w:val="28"/>
        </w:rPr>
      </w:pPr>
      <w:r w:rsidRPr="00612C37">
        <w:rPr>
          <w:rStyle w:val="FontStyle25"/>
          <w:sz w:val="28"/>
          <w:szCs w:val="28"/>
        </w:rPr>
        <w:t>ПОЯСНИТЕЛЬНАЯ ЗАПИСКА</w:t>
      </w:r>
    </w:p>
    <w:p w:rsidR="00283084" w:rsidRPr="00612C37" w:rsidRDefault="00F976B3" w:rsidP="00612C37">
      <w:pPr>
        <w:pStyle w:val="Style1"/>
        <w:widowControl/>
        <w:spacing w:line="360" w:lineRule="auto"/>
        <w:rPr>
          <w:rStyle w:val="FontStyle25"/>
          <w:sz w:val="28"/>
          <w:szCs w:val="28"/>
        </w:rPr>
      </w:pPr>
      <w:r w:rsidRPr="00612C37">
        <w:rPr>
          <w:rStyle w:val="FontStyle25"/>
          <w:sz w:val="28"/>
          <w:szCs w:val="28"/>
        </w:rPr>
        <w:t>к проекту федерального закона «О внесении изменений в статью 19</w:t>
      </w:r>
    </w:p>
    <w:p w:rsidR="00F976B3" w:rsidRPr="00612C37" w:rsidRDefault="00F976B3" w:rsidP="00612C37">
      <w:pPr>
        <w:pStyle w:val="Style1"/>
        <w:widowControl/>
        <w:spacing w:line="360" w:lineRule="auto"/>
        <w:rPr>
          <w:rStyle w:val="FontStyle25"/>
          <w:sz w:val="28"/>
          <w:szCs w:val="28"/>
        </w:rPr>
      </w:pPr>
      <w:r w:rsidRPr="00612C37">
        <w:rPr>
          <w:rStyle w:val="FontStyle25"/>
          <w:sz w:val="28"/>
          <w:szCs w:val="28"/>
        </w:rPr>
        <w:t>Федерального закона «О рекламе»</w:t>
      </w:r>
    </w:p>
    <w:p w:rsidR="00F976B3" w:rsidRPr="00612C37" w:rsidRDefault="00F976B3" w:rsidP="00612C37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p w:rsidR="00F976B3" w:rsidRPr="00612C37" w:rsidRDefault="00F976B3" w:rsidP="00612C37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612C37">
        <w:rPr>
          <w:rStyle w:val="FontStyle26"/>
          <w:sz w:val="28"/>
          <w:szCs w:val="28"/>
        </w:rPr>
        <w:t>Положениями статьи 19 Федерально</w:t>
      </w:r>
      <w:r w:rsidR="00612C37">
        <w:rPr>
          <w:rStyle w:val="FontStyle26"/>
          <w:sz w:val="28"/>
          <w:szCs w:val="28"/>
        </w:rPr>
        <w:t>го закона от 13 марта 2006 г. № </w:t>
      </w:r>
      <w:r w:rsidRPr="00612C37">
        <w:rPr>
          <w:rStyle w:val="FontStyle26"/>
          <w:sz w:val="28"/>
          <w:szCs w:val="28"/>
        </w:rPr>
        <w:t xml:space="preserve">38-ФЗ «О рекламе» (далее </w:t>
      </w:r>
      <w:r w:rsidR="00612C37">
        <w:rPr>
          <w:rStyle w:val="FontStyle26"/>
          <w:sz w:val="28"/>
          <w:szCs w:val="28"/>
        </w:rPr>
        <w:t>–</w:t>
      </w:r>
      <w:r w:rsidRPr="00612C37">
        <w:rPr>
          <w:rStyle w:val="FontStyle26"/>
          <w:sz w:val="28"/>
          <w:szCs w:val="28"/>
        </w:rPr>
        <w:t xml:space="preserve"> Федеральный закон) определены требования к наружной рекламе и установке рекламных конструкций. К числу таких требований относится, в частности, необходимость подтверждения прав лиц, обратившихся за получением разрешения на установку и эксплу</w:t>
      </w:r>
      <w:r w:rsidRPr="00612C37">
        <w:rPr>
          <w:rStyle w:val="FontStyle26"/>
          <w:sz w:val="28"/>
          <w:szCs w:val="28"/>
        </w:rPr>
        <w:t>а</w:t>
      </w:r>
      <w:r w:rsidRPr="00612C37">
        <w:rPr>
          <w:rStyle w:val="FontStyle26"/>
          <w:sz w:val="28"/>
          <w:szCs w:val="28"/>
        </w:rPr>
        <w:t>тацию рекламной конструкции, на использование имущества для указанных целей.</w:t>
      </w:r>
    </w:p>
    <w:p w:rsidR="00F976B3" w:rsidRPr="00612C37" w:rsidRDefault="00F976B3" w:rsidP="00612C37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612C37">
        <w:rPr>
          <w:rStyle w:val="FontStyle26"/>
          <w:sz w:val="28"/>
          <w:szCs w:val="28"/>
        </w:rPr>
        <w:t>Так, согласно части 5 статьи 19 Федерального закона</w:t>
      </w:r>
      <w:r w:rsidR="00612C37">
        <w:rPr>
          <w:rStyle w:val="FontStyle26"/>
          <w:sz w:val="28"/>
          <w:szCs w:val="28"/>
        </w:rPr>
        <w:t>,</w:t>
      </w:r>
      <w:r w:rsidRPr="00612C37">
        <w:rPr>
          <w:rStyle w:val="FontStyle26"/>
          <w:sz w:val="28"/>
          <w:szCs w:val="28"/>
        </w:rPr>
        <w:t xml:space="preserve"> установка и эксплуатация рекламной конструкции ос</w:t>
      </w:r>
      <w:r w:rsidRPr="00612C37">
        <w:rPr>
          <w:rStyle w:val="FontStyle26"/>
          <w:sz w:val="28"/>
          <w:szCs w:val="28"/>
        </w:rPr>
        <w:t>у</w:t>
      </w:r>
      <w:r w:rsidRPr="00612C37">
        <w:rPr>
          <w:rStyle w:val="FontStyle26"/>
          <w:sz w:val="28"/>
          <w:szCs w:val="28"/>
        </w:rPr>
        <w:t>ществляются ее владельцем по договору с собственни</w:t>
      </w:r>
      <w:bookmarkStart w:id="0" w:name="_GoBack"/>
      <w:r w:rsidRPr="00612C37">
        <w:rPr>
          <w:rStyle w:val="FontStyle26"/>
          <w:sz w:val="28"/>
          <w:szCs w:val="28"/>
        </w:rPr>
        <w:t>к</w:t>
      </w:r>
      <w:bookmarkEnd w:id="0"/>
      <w:r w:rsidRPr="00612C37">
        <w:rPr>
          <w:rStyle w:val="FontStyle26"/>
          <w:sz w:val="28"/>
          <w:szCs w:val="28"/>
        </w:rPr>
        <w:t>ом земельного участка, здания или иного недв</w:t>
      </w:r>
      <w:r w:rsidRPr="00612C37">
        <w:rPr>
          <w:rStyle w:val="FontStyle26"/>
          <w:sz w:val="28"/>
          <w:szCs w:val="28"/>
        </w:rPr>
        <w:t>и</w:t>
      </w:r>
      <w:r w:rsidRPr="00612C37">
        <w:rPr>
          <w:rStyle w:val="FontStyle26"/>
          <w:sz w:val="28"/>
          <w:szCs w:val="28"/>
        </w:rPr>
        <w:t xml:space="preserve">жимого имущества, к которому присоединяется рекламная конструкция, либо с лицом, </w:t>
      </w:r>
      <w:proofErr w:type="spellStart"/>
      <w:r w:rsidRPr="00612C37">
        <w:rPr>
          <w:rStyle w:val="FontStyle26"/>
          <w:sz w:val="28"/>
          <w:szCs w:val="28"/>
        </w:rPr>
        <w:t>управомоченным</w:t>
      </w:r>
      <w:proofErr w:type="spellEnd"/>
      <w:r w:rsidRPr="00612C37">
        <w:rPr>
          <w:rStyle w:val="FontStyle26"/>
          <w:sz w:val="28"/>
          <w:szCs w:val="28"/>
        </w:rPr>
        <w:t xml:space="preserve"> собственником такого имущества, в том числе с арендатором. В случае</w:t>
      </w:r>
      <w:proofErr w:type="gramStart"/>
      <w:r w:rsidRPr="00612C37">
        <w:rPr>
          <w:rStyle w:val="FontStyle26"/>
          <w:sz w:val="28"/>
          <w:szCs w:val="28"/>
        </w:rPr>
        <w:t>,</w:t>
      </w:r>
      <w:proofErr w:type="gramEnd"/>
      <w:r w:rsidRPr="00612C37">
        <w:rPr>
          <w:rStyle w:val="FontStyle26"/>
          <w:sz w:val="28"/>
          <w:szCs w:val="28"/>
        </w:rPr>
        <w:t xml:space="preserve"> если для установки и эксплуатации р</w:t>
      </w:r>
      <w:r w:rsidRPr="00612C37">
        <w:rPr>
          <w:rStyle w:val="FontStyle26"/>
          <w:sz w:val="28"/>
          <w:szCs w:val="28"/>
        </w:rPr>
        <w:t>е</w:t>
      </w:r>
      <w:r w:rsidRPr="00612C37">
        <w:rPr>
          <w:rStyle w:val="FontStyle26"/>
          <w:sz w:val="28"/>
          <w:szCs w:val="28"/>
        </w:rPr>
        <w:t>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</w:t>
      </w:r>
      <w:r w:rsidRPr="00612C37">
        <w:rPr>
          <w:rStyle w:val="FontStyle26"/>
          <w:sz w:val="28"/>
          <w:szCs w:val="28"/>
        </w:rPr>
        <w:t>й</w:t>
      </w:r>
      <w:r w:rsidRPr="00612C37">
        <w:rPr>
          <w:rStyle w:val="FontStyle26"/>
          <w:sz w:val="28"/>
          <w:szCs w:val="28"/>
        </w:rPr>
        <w:t>ской Федерации. Заключение такого договора осуществляется лицом, уполн</w:t>
      </w:r>
      <w:r w:rsidRPr="00612C37">
        <w:rPr>
          <w:rStyle w:val="FontStyle26"/>
          <w:sz w:val="28"/>
          <w:szCs w:val="28"/>
        </w:rPr>
        <w:t>о</w:t>
      </w:r>
      <w:r w:rsidRPr="00612C37">
        <w:rPr>
          <w:rStyle w:val="FontStyle26"/>
          <w:sz w:val="28"/>
          <w:szCs w:val="28"/>
        </w:rPr>
        <w:t>моченным на его заключение общим собранием собственников помещений в мн</w:t>
      </w:r>
      <w:r w:rsidRPr="00612C37">
        <w:rPr>
          <w:rStyle w:val="FontStyle26"/>
          <w:sz w:val="28"/>
          <w:szCs w:val="28"/>
        </w:rPr>
        <w:t>о</w:t>
      </w:r>
      <w:r w:rsidRPr="00612C37">
        <w:rPr>
          <w:rStyle w:val="FontStyle26"/>
          <w:sz w:val="28"/>
          <w:szCs w:val="28"/>
        </w:rPr>
        <w:t>гоквартирном доме.</w:t>
      </w:r>
    </w:p>
    <w:p w:rsidR="00F976B3" w:rsidRPr="00612C37" w:rsidRDefault="00F976B3" w:rsidP="00612C37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612C37">
        <w:rPr>
          <w:rStyle w:val="FontStyle26"/>
          <w:sz w:val="28"/>
          <w:szCs w:val="28"/>
        </w:rPr>
        <w:t>Необходимость предоставления соответствующих документов, по</w:t>
      </w:r>
      <w:r w:rsidRPr="00612C37">
        <w:rPr>
          <w:rStyle w:val="FontStyle26"/>
          <w:sz w:val="28"/>
          <w:szCs w:val="28"/>
        </w:rPr>
        <w:t>д</w:t>
      </w:r>
      <w:r w:rsidRPr="00612C37">
        <w:rPr>
          <w:rStyle w:val="FontStyle26"/>
          <w:sz w:val="28"/>
          <w:szCs w:val="28"/>
        </w:rPr>
        <w:t>тверждающих согласие собственников на пр</w:t>
      </w:r>
      <w:r w:rsidRPr="00612C37">
        <w:rPr>
          <w:rStyle w:val="FontStyle26"/>
          <w:sz w:val="28"/>
          <w:szCs w:val="28"/>
        </w:rPr>
        <w:t>и</w:t>
      </w:r>
      <w:r w:rsidRPr="00612C37">
        <w:rPr>
          <w:rStyle w:val="FontStyle26"/>
          <w:sz w:val="28"/>
          <w:szCs w:val="28"/>
        </w:rPr>
        <w:t>соединение к их имуществу рекламных конструкций, установлена пунктом 2 части 11 Федерального закона.</w:t>
      </w:r>
    </w:p>
    <w:p w:rsidR="00F976B3" w:rsidRPr="00612C37" w:rsidRDefault="00F976B3" w:rsidP="00612C37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proofErr w:type="gramStart"/>
      <w:r w:rsidRPr="00612C37">
        <w:rPr>
          <w:rStyle w:val="FontStyle26"/>
          <w:sz w:val="28"/>
          <w:szCs w:val="28"/>
        </w:rPr>
        <w:lastRenderedPageBreak/>
        <w:t>В то же время положения частей 15 и 18 статьи 19 Федерального з</w:t>
      </w:r>
      <w:r w:rsidRPr="00612C37">
        <w:rPr>
          <w:rStyle w:val="FontStyle26"/>
          <w:sz w:val="28"/>
          <w:szCs w:val="28"/>
        </w:rPr>
        <w:t>а</w:t>
      </w:r>
      <w:r w:rsidRPr="00612C37">
        <w:rPr>
          <w:rStyle w:val="FontStyle26"/>
          <w:sz w:val="28"/>
          <w:szCs w:val="28"/>
        </w:rPr>
        <w:t>кона, определяющих основания для отказа в выдаче разрешения на уст</w:t>
      </w:r>
      <w:r w:rsidRPr="00612C37">
        <w:rPr>
          <w:rStyle w:val="FontStyle26"/>
          <w:sz w:val="28"/>
          <w:szCs w:val="28"/>
        </w:rPr>
        <w:t>а</w:t>
      </w:r>
      <w:r w:rsidRPr="00612C37">
        <w:rPr>
          <w:rStyle w:val="FontStyle26"/>
          <w:sz w:val="28"/>
          <w:szCs w:val="28"/>
        </w:rPr>
        <w:t>новку и эксплуатацию рекламной конструкции и об его аннулировании, не содержат в своем исчерпывающем перечне основания, позволяющего уполномоченным органам принять решение об отказе неправомочным л</w:t>
      </w:r>
      <w:r w:rsidRPr="00612C37">
        <w:rPr>
          <w:rStyle w:val="FontStyle26"/>
          <w:sz w:val="28"/>
          <w:szCs w:val="28"/>
        </w:rPr>
        <w:t>и</w:t>
      </w:r>
      <w:r w:rsidRPr="00612C37">
        <w:rPr>
          <w:rStyle w:val="FontStyle26"/>
          <w:sz w:val="28"/>
          <w:szCs w:val="28"/>
        </w:rPr>
        <w:t>цам в выдаче разрешения либо об аннулировании разрешения, полученного без соблюдения п</w:t>
      </w:r>
      <w:r w:rsidRPr="00612C37">
        <w:rPr>
          <w:rStyle w:val="FontStyle26"/>
          <w:sz w:val="28"/>
          <w:szCs w:val="28"/>
        </w:rPr>
        <w:t>о</w:t>
      </w:r>
      <w:r w:rsidRPr="00612C37">
        <w:rPr>
          <w:rStyle w:val="FontStyle26"/>
          <w:sz w:val="28"/>
          <w:szCs w:val="28"/>
        </w:rPr>
        <w:t>ложений части 5 статьи</w:t>
      </w:r>
      <w:proofErr w:type="gramEnd"/>
      <w:r w:rsidRPr="00612C37">
        <w:rPr>
          <w:rStyle w:val="FontStyle26"/>
          <w:sz w:val="28"/>
          <w:szCs w:val="28"/>
        </w:rPr>
        <w:t xml:space="preserve"> 19 Федерального закона.</w:t>
      </w:r>
    </w:p>
    <w:p w:rsidR="00F976B3" w:rsidRPr="00612C37" w:rsidRDefault="00F976B3" w:rsidP="00612C37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proofErr w:type="gramStart"/>
      <w:r w:rsidRPr="00612C37">
        <w:rPr>
          <w:rStyle w:val="FontStyle26"/>
          <w:sz w:val="28"/>
          <w:szCs w:val="28"/>
        </w:rPr>
        <w:t>В целях исключения нарушения прав собственников недвижимого имущества, к которому осуществляется присоединение рекламной ко</w:t>
      </w:r>
      <w:r w:rsidRPr="00612C37">
        <w:rPr>
          <w:rStyle w:val="FontStyle26"/>
          <w:sz w:val="28"/>
          <w:szCs w:val="28"/>
        </w:rPr>
        <w:t>н</w:t>
      </w:r>
      <w:r w:rsidRPr="00612C37">
        <w:rPr>
          <w:rStyle w:val="FontStyle26"/>
          <w:sz w:val="28"/>
          <w:szCs w:val="28"/>
        </w:rPr>
        <w:t>струкции, в том числе собственников помещений в многоквартирном доме, от установки рекламных конструкций без их согласия проектом федерал</w:t>
      </w:r>
      <w:r w:rsidRPr="00612C37">
        <w:rPr>
          <w:rStyle w:val="FontStyle26"/>
          <w:sz w:val="28"/>
          <w:szCs w:val="28"/>
        </w:rPr>
        <w:t>ь</w:t>
      </w:r>
      <w:r w:rsidRPr="00612C37">
        <w:rPr>
          <w:rStyle w:val="FontStyle26"/>
          <w:sz w:val="28"/>
          <w:szCs w:val="28"/>
        </w:rPr>
        <w:t>ного закона предлагается дополнить положения пункта 6 части 15 и пункта 5 части 18 статьи 19 Федерального закона таким основанием как нарушение требований, установленных частью 5 статьи 19 Федерального закона.</w:t>
      </w:r>
      <w:proofErr w:type="gramEnd"/>
    </w:p>
    <w:p w:rsidR="00697EAD" w:rsidRPr="00612C37" w:rsidRDefault="00283084" w:rsidP="00612C37">
      <w:pPr>
        <w:pStyle w:val="Style7"/>
        <w:widowControl/>
        <w:spacing w:line="360" w:lineRule="auto"/>
        <w:ind w:firstLine="709"/>
        <w:rPr>
          <w:sz w:val="28"/>
          <w:szCs w:val="28"/>
        </w:rPr>
      </w:pPr>
      <w:r w:rsidRPr="00612C37">
        <w:rPr>
          <w:sz w:val="28"/>
          <w:szCs w:val="28"/>
        </w:rPr>
        <w:t>Корреспондирующее изменение предлагается внести в часть 9</w:t>
      </w:r>
      <w:r w:rsidRPr="00612C37">
        <w:rPr>
          <w:sz w:val="28"/>
          <w:szCs w:val="28"/>
          <w:vertAlign w:val="superscript"/>
        </w:rPr>
        <w:t>2</w:t>
      </w:r>
      <w:r w:rsidRPr="00612C37">
        <w:rPr>
          <w:sz w:val="28"/>
          <w:szCs w:val="28"/>
        </w:rPr>
        <w:t xml:space="preserve"> ст</w:t>
      </w:r>
      <w:r w:rsidRPr="00612C37">
        <w:rPr>
          <w:sz w:val="28"/>
          <w:szCs w:val="28"/>
        </w:rPr>
        <w:t>а</w:t>
      </w:r>
      <w:r w:rsidRPr="00612C37">
        <w:rPr>
          <w:sz w:val="28"/>
          <w:szCs w:val="28"/>
        </w:rPr>
        <w:t>тьи 19 Федерального закона, в соответствии с которой подлежат аннул</w:t>
      </w:r>
      <w:r w:rsidRPr="00612C37">
        <w:rPr>
          <w:sz w:val="28"/>
          <w:szCs w:val="28"/>
        </w:rPr>
        <w:t>и</w:t>
      </w:r>
      <w:r w:rsidRPr="00612C37">
        <w:rPr>
          <w:sz w:val="28"/>
          <w:szCs w:val="28"/>
        </w:rPr>
        <w:t>рованию на основании предписания антимонопольного органа разрешения, выданные органом местного самоуправления муниципального района или органом местного самоуправления городского округа с нарушением тр</w:t>
      </w:r>
      <w:r w:rsidRPr="00612C37">
        <w:rPr>
          <w:sz w:val="28"/>
          <w:szCs w:val="28"/>
        </w:rPr>
        <w:t>е</w:t>
      </w:r>
      <w:r w:rsidRPr="00612C37">
        <w:rPr>
          <w:sz w:val="28"/>
          <w:szCs w:val="28"/>
        </w:rPr>
        <w:t>бований частей 5</w:t>
      </w:r>
      <w:r w:rsidRPr="00612C37">
        <w:rPr>
          <w:sz w:val="28"/>
          <w:szCs w:val="28"/>
          <w:vertAlign w:val="superscript"/>
        </w:rPr>
        <w:t>1</w:t>
      </w:r>
      <w:r w:rsidRPr="00612C37">
        <w:rPr>
          <w:sz w:val="28"/>
          <w:szCs w:val="28"/>
        </w:rPr>
        <w:t>, 5</w:t>
      </w:r>
      <w:r w:rsidRPr="00612C37">
        <w:rPr>
          <w:sz w:val="28"/>
          <w:szCs w:val="28"/>
          <w:vertAlign w:val="superscript"/>
        </w:rPr>
        <w:t>6</w:t>
      </w:r>
      <w:r w:rsidRPr="00612C37">
        <w:rPr>
          <w:sz w:val="28"/>
          <w:szCs w:val="28"/>
        </w:rPr>
        <w:t>, 5</w:t>
      </w:r>
      <w:r w:rsidRPr="00612C37">
        <w:rPr>
          <w:sz w:val="28"/>
          <w:szCs w:val="28"/>
          <w:vertAlign w:val="superscript"/>
        </w:rPr>
        <w:t>7</w:t>
      </w:r>
      <w:r w:rsidRPr="00612C37">
        <w:rPr>
          <w:sz w:val="28"/>
          <w:szCs w:val="28"/>
        </w:rPr>
        <w:t xml:space="preserve"> статьи 19 Федерального закона.</w:t>
      </w:r>
      <w:r w:rsidR="00697EAD" w:rsidRPr="00612C37">
        <w:rPr>
          <w:sz w:val="28"/>
          <w:szCs w:val="28"/>
        </w:rPr>
        <w:t xml:space="preserve"> </w:t>
      </w:r>
    </w:p>
    <w:sectPr w:rsidR="00697EAD" w:rsidRPr="00612C37" w:rsidSect="00612C37">
      <w:headerReference w:type="default" r:id="rId8"/>
      <w:pgSz w:w="11907" w:h="16840" w:code="9"/>
      <w:pgMar w:top="1418" w:right="1418" w:bottom="1418" w:left="1418" w:header="680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50" w:rsidRDefault="007E6150">
      <w:r>
        <w:separator/>
      </w:r>
    </w:p>
  </w:endnote>
  <w:endnote w:type="continuationSeparator" w:id="0">
    <w:p w:rsidR="007E6150" w:rsidRDefault="007E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50" w:rsidRDefault="007E6150">
      <w:r>
        <w:separator/>
      </w:r>
    </w:p>
  </w:footnote>
  <w:footnote w:type="continuationSeparator" w:id="0">
    <w:p w:rsidR="007E6150" w:rsidRDefault="007E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5509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12C37" w:rsidRPr="00612C37" w:rsidRDefault="00612C37" w:rsidP="00612C37">
        <w:pPr>
          <w:pStyle w:val="a4"/>
          <w:tabs>
            <w:tab w:val="clear" w:pos="4677"/>
            <w:tab w:val="clear" w:pos="9355"/>
          </w:tabs>
          <w:jc w:val="center"/>
          <w:rPr>
            <w:sz w:val="28"/>
          </w:rPr>
        </w:pPr>
        <w:r w:rsidRPr="00612C37">
          <w:rPr>
            <w:sz w:val="28"/>
          </w:rPr>
          <w:fldChar w:fldCharType="begin"/>
        </w:r>
        <w:r w:rsidRPr="00612C37">
          <w:rPr>
            <w:sz w:val="28"/>
          </w:rPr>
          <w:instrText>PAGE   \* MERGEFORMAT</w:instrText>
        </w:r>
        <w:r w:rsidRPr="00612C37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612C37">
          <w:rPr>
            <w:sz w:val="28"/>
          </w:rPr>
          <w:fldChar w:fldCharType="end"/>
        </w:r>
      </w:p>
    </w:sdtContent>
  </w:sdt>
  <w:p w:rsidR="00612C37" w:rsidRDefault="00612C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A1"/>
    <w:multiLevelType w:val="singleLevel"/>
    <w:tmpl w:val="090445B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7"/>
    <w:rsid w:val="000401B7"/>
    <w:rsid w:val="001046C7"/>
    <w:rsid w:val="00283084"/>
    <w:rsid w:val="00502868"/>
    <w:rsid w:val="00612C37"/>
    <w:rsid w:val="00697EAD"/>
    <w:rsid w:val="007E6150"/>
    <w:rsid w:val="00935ACB"/>
    <w:rsid w:val="00ED6DE5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612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C37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2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C37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612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C37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2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C37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2021-02-15T13:34:00Z</dcterms:created>
  <dcterms:modified xsi:type="dcterms:W3CDTF">2021-02-15T13:43:00Z</dcterms:modified>
</cp:coreProperties>
</file>