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E4" w:rsidRPr="00853EE4" w:rsidRDefault="00853EE4" w:rsidP="00853EE4">
      <w:pPr>
        <w:ind w:firstLine="420"/>
        <w:jc w:val="right"/>
        <w:rPr>
          <w:sz w:val="28"/>
          <w:szCs w:val="28"/>
        </w:rPr>
      </w:pPr>
      <w:r w:rsidRPr="00853EE4">
        <w:rPr>
          <w:color w:val="000000"/>
          <w:sz w:val="28"/>
          <w:szCs w:val="28"/>
        </w:rPr>
        <w:t>Приложение 7</w:t>
      </w:r>
    </w:p>
    <w:p w:rsidR="00853EE4" w:rsidRPr="00853EE4" w:rsidRDefault="00853EE4" w:rsidP="00853EE4">
      <w:pPr>
        <w:ind w:firstLine="420"/>
        <w:jc w:val="right"/>
        <w:rPr>
          <w:sz w:val="28"/>
          <w:szCs w:val="28"/>
        </w:rPr>
      </w:pPr>
      <w:r w:rsidRPr="00853EE4">
        <w:rPr>
          <w:color w:val="000000"/>
          <w:sz w:val="28"/>
          <w:szCs w:val="28"/>
        </w:rPr>
        <w:t>к Закону Ярославской области</w:t>
      </w:r>
    </w:p>
    <w:p w:rsidR="00853EE4" w:rsidRPr="00853EE4" w:rsidRDefault="00226E5E" w:rsidP="00853EE4">
      <w:pPr>
        <w:spacing w:before="120"/>
        <w:jc w:val="right"/>
        <w:rPr>
          <w:sz w:val="28"/>
          <w:szCs w:val="28"/>
        </w:rPr>
      </w:pPr>
      <w:r w:rsidRPr="00226E5E">
        <w:rPr>
          <w:color w:val="000000"/>
          <w:sz w:val="28"/>
          <w:szCs w:val="28"/>
        </w:rPr>
        <w:t>от 22.11.2023 № 69-з</w:t>
      </w:r>
      <w:bookmarkStart w:id="0" w:name="_GoBack"/>
      <w:bookmarkEnd w:id="0"/>
    </w:p>
    <w:p w:rsidR="00853EE4" w:rsidRPr="00853EE4" w:rsidRDefault="00853EE4" w:rsidP="00853EE4">
      <w:pPr>
        <w:jc w:val="right"/>
        <w:rPr>
          <w:sz w:val="28"/>
          <w:szCs w:val="28"/>
        </w:rPr>
      </w:pPr>
    </w:p>
    <w:p w:rsidR="00853EE4" w:rsidRPr="00853EE4" w:rsidRDefault="00853EE4" w:rsidP="00853EE4">
      <w:pPr>
        <w:ind w:firstLine="420"/>
        <w:jc w:val="right"/>
        <w:rPr>
          <w:sz w:val="28"/>
          <w:szCs w:val="28"/>
        </w:rPr>
      </w:pPr>
      <w:r w:rsidRPr="00853EE4">
        <w:rPr>
          <w:snapToGrid w:val="0"/>
          <w:sz w:val="28"/>
          <w:szCs w:val="28"/>
        </w:rPr>
        <w:t>"</w:t>
      </w:r>
      <w:r w:rsidRPr="00853EE4">
        <w:rPr>
          <w:color w:val="000000"/>
          <w:sz w:val="28"/>
          <w:szCs w:val="28"/>
        </w:rPr>
        <w:t>Приложение 10</w:t>
      </w:r>
    </w:p>
    <w:p w:rsidR="00853EE4" w:rsidRPr="00853EE4" w:rsidRDefault="00853EE4" w:rsidP="00853EE4">
      <w:pPr>
        <w:ind w:firstLine="420"/>
        <w:jc w:val="right"/>
        <w:rPr>
          <w:sz w:val="28"/>
          <w:szCs w:val="28"/>
        </w:rPr>
      </w:pPr>
      <w:r w:rsidRPr="00853EE4">
        <w:rPr>
          <w:color w:val="000000"/>
          <w:sz w:val="28"/>
          <w:szCs w:val="28"/>
        </w:rPr>
        <w:t>к Закону Ярославской области</w:t>
      </w:r>
    </w:p>
    <w:p w:rsidR="00853EE4" w:rsidRPr="00853EE4" w:rsidRDefault="00853EE4" w:rsidP="00853EE4">
      <w:pPr>
        <w:jc w:val="right"/>
        <w:rPr>
          <w:sz w:val="28"/>
          <w:szCs w:val="28"/>
        </w:rPr>
      </w:pPr>
      <w:r w:rsidRPr="00853EE4">
        <w:rPr>
          <w:sz w:val="28"/>
          <w:szCs w:val="28"/>
        </w:rPr>
        <w:t>от 23.12.2022 № 76-з</w:t>
      </w:r>
    </w:p>
    <w:p w:rsidR="00853EE4" w:rsidRPr="00853EE4" w:rsidRDefault="00853EE4" w:rsidP="00853EE4">
      <w:pPr>
        <w:jc w:val="right"/>
        <w:rPr>
          <w:sz w:val="28"/>
          <w:szCs w:val="28"/>
        </w:rPr>
      </w:pPr>
    </w:p>
    <w:p w:rsidR="00853EE4" w:rsidRPr="00853EE4" w:rsidRDefault="00853EE4" w:rsidP="00853EE4">
      <w:pPr>
        <w:jc w:val="right"/>
        <w:rPr>
          <w:sz w:val="28"/>
          <w:szCs w:val="28"/>
        </w:rPr>
      </w:pPr>
    </w:p>
    <w:p w:rsidR="00853EE4" w:rsidRPr="00853EE4" w:rsidRDefault="00853EE4" w:rsidP="00853EE4">
      <w:pPr>
        <w:ind w:firstLine="420"/>
        <w:jc w:val="center"/>
        <w:rPr>
          <w:sz w:val="28"/>
          <w:szCs w:val="28"/>
        </w:rPr>
      </w:pPr>
      <w:r w:rsidRPr="00853EE4"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853EE4" w:rsidRPr="00853EE4" w:rsidRDefault="00853EE4" w:rsidP="00853EE4">
      <w:pPr>
        <w:ind w:firstLine="420"/>
        <w:jc w:val="center"/>
        <w:rPr>
          <w:sz w:val="28"/>
          <w:szCs w:val="28"/>
        </w:rPr>
      </w:pPr>
      <w:r w:rsidRPr="00853EE4">
        <w:rPr>
          <w:b/>
          <w:bCs/>
          <w:color w:val="000000"/>
          <w:sz w:val="28"/>
          <w:szCs w:val="28"/>
        </w:rPr>
        <w:t>на 2023 год и на плановый период 2024 и 2025 годов</w:t>
      </w:r>
    </w:p>
    <w:p w:rsidR="00853EE4" w:rsidRPr="00853EE4" w:rsidRDefault="00853EE4" w:rsidP="00853EE4">
      <w:pPr>
        <w:jc w:val="right"/>
        <w:rPr>
          <w:sz w:val="28"/>
          <w:szCs w:val="28"/>
        </w:rPr>
      </w:pPr>
    </w:p>
    <w:p w:rsidR="00D22B86" w:rsidRDefault="00D22B86">
      <w:pPr>
        <w:rPr>
          <w:vanish/>
        </w:rPr>
      </w:pPr>
      <w:bookmarkStart w:id="1" w:name="__bookmark_1"/>
      <w:bookmarkEnd w:id="1"/>
    </w:p>
    <w:tbl>
      <w:tblPr>
        <w:tblOverlap w:val="never"/>
        <w:tblW w:w="14876" w:type="dxa"/>
        <w:tblLayout w:type="fixed"/>
        <w:tblLook w:val="01E0" w:firstRow="1" w:lastRow="1" w:firstColumn="1" w:lastColumn="1" w:noHBand="0" w:noVBand="0"/>
      </w:tblPr>
      <w:tblGrid>
        <w:gridCol w:w="1700"/>
        <w:gridCol w:w="7931"/>
        <w:gridCol w:w="1701"/>
        <w:gridCol w:w="1560"/>
        <w:gridCol w:w="1679"/>
        <w:gridCol w:w="305"/>
      </w:tblGrid>
      <w:tr w:rsidR="00D22B86" w:rsidTr="00703C5D">
        <w:trPr>
          <w:gridAfter w:val="1"/>
          <w:wAfter w:w="305" w:type="dxa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22B8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2B86" w:rsidRDefault="00703C5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D22B86" w:rsidRDefault="00D22B86">
            <w:pPr>
              <w:spacing w:line="1" w:lineRule="auto"/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D22B86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2B86" w:rsidRDefault="00703C5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22B86" w:rsidRDefault="00D22B86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22B8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2B86" w:rsidRDefault="00703C5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D22B86" w:rsidRDefault="00703C5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22B86" w:rsidRDefault="00D22B86">
            <w:pPr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22B8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2B86" w:rsidRDefault="00703C5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D22B86" w:rsidRDefault="00703C5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22B86" w:rsidRDefault="00D22B86">
            <w:pPr>
              <w:spacing w:line="1" w:lineRule="auto"/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22B8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2B86" w:rsidRDefault="00703C5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D22B86" w:rsidRDefault="00703C5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22B86" w:rsidRDefault="00D22B86">
            <w:pPr>
              <w:spacing w:line="1" w:lineRule="auto"/>
            </w:pP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</w:t>
            </w:r>
            <w:r>
              <w:rPr>
                <w:color w:val="000000"/>
                <w:sz w:val="24"/>
                <w:szCs w:val="24"/>
              </w:rPr>
              <w:lastRenderedPageBreak/>
              <w:t>обучившимся по основным образовательным программам,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7 536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1 202 886 064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1 217 182 933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1 217 182 933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1 202 886 064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1 217 182 933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1 217 182 933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предоставления государственных услуг и выполнения работ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114 294 448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02.1.01.70420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96 486 435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1 088 591 616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1 070 747 520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1 070 747 520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269 749 915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4 476 943 282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3 835 409 979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3 798 445 257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3 671 622 016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3 193 797 772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3 496 958 055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3 671 535 916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3 193 711 672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3 496 871 955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на осуществление ежемесячной денежной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 ребенка в возрасте от восьми до семнадцати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454 050 500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03.1.01.31460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 на ребенка в возрасте от трех до семи лет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6 790 457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86 463 623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34 468 327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126 224 344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828 369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9 602 713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80 740 585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4 157 961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03.1.01.73490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128 735 810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9 271 272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324 080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1 320 160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1 183 175 200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107 553 583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112 300 152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112 500 152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107 266 583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111 763 152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107 266 583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111 763 152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03.3.03.00000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697 767 683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188 987 050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697 767 683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689 432 600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5 544 191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462 611 205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454 717 205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462 611 205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454 717 205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05.1.03.R4970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416 432 105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408 422 205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41 256 743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115 175 362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1 569 030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1 569 030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1 740 497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1 569 030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1 426 764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11.1.01.74230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50.0.00.00000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712 000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22B86" w:rsidTr="00703C5D">
        <w:trPr>
          <w:gridAfter w:val="1"/>
          <w:wAfter w:w="305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50.0.00.5Т090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B86" w:rsidRDefault="00703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средств, зарезервированных в федеральном бюджете на реализацию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703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B86" w:rsidRDefault="00D22B8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03C5D" w:rsidTr="00703C5D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C5D" w:rsidRDefault="00703C5D" w:rsidP="00703C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C5D" w:rsidRDefault="00703C5D" w:rsidP="00703C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C5D" w:rsidRDefault="00703C5D" w:rsidP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6 147 583 261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C5D" w:rsidRDefault="00703C5D" w:rsidP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5 512 779 594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03C5D" w:rsidRDefault="00703C5D" w:rsidP="00703C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5 474 947 572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C5D" w:rsidRDefault="00703C5D" w:rsidP="00703C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FF5125" w:rsidRDefault="00FF5125"/>
    <w:sectPr w:rsidR="00FF5125" w:rsidSect="00853EE4">
      <w:headerReference w:type="default" r:id="rId7"/>
      <w:footerReference w:type="default" r:id="rId8"/>
      <w:pgSz w:w="16837" w:h="11905" w:orient="landscape"/>
      <w:pgMar w:top="1701" w:right="1134" w:bottom="1077" w:left="1134" w:header="113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64" w:rsidRDefault="001A4F64" w:rsidP="00D22B86">
      <w:r>
        <w:separator/>
      </w:r>
    </w:p>
  </w:endnote>
  <w:endnote w:type="continuationSeparator" w:id="0">
    <w:p w:rsidR="001A4F64" w:rsidRDefault="001A4F64" w:rsidP="00D2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D22B86">
      <w:tc>
        <w:tcPr>
          <w:tcW w:w="14786" w:type="dxa"/>
        </w:tcPr>
        <w:p w:rsidR="00D22B86" w:rsidRDefault="00703C5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22B86" w:rsidRDefault="00D22B8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64" w:rsidRDefault="001A4F64" w:rsidP="00D22B86">
      <w:r>
        <w:separator/>
      </w:r>
    </w:p>
  </w:footnote>
  <w:footnote w:type="continuationSeparator" w:id="0">
    <w:p w:rsidR="001A4F64" w:rsidRDefault="001A4F64" w:rsidP="00D22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D22B86">
      <w:tc>
        <w:tcPr>
          <w:tcW w:w="14786" w:type="dxa"/>
        </w:tcPr>
        <w:p w:rsidR="00D22B86" w:rsidRPr="00853EE4" w:rsidRDefault="00D22B86">
          <w:pPr>
            <w:jc w:val="center"/>
            <w:rPr>
              <w:color w:val="000000"/>
              <w:sz w:val="28"/>
              <w:szCs w:val="28"/>
            </w:rPr>
          </w:pPr>
          <w:r w:rsidRPr="00853EE4">
            <w:rPr>
              <w:sz w:val="28"/>
              <w:szCs w:val="28"/>
            </w:rPr>
            <w:fldChar w:fldCharType="begin"/>
          </w:r>
          <w:r w:rsidR="00703C5D" w:rsidRPr="00853EE4">
            <w:rPr>
              <w:color w:val="000000"/>
              <w:sz w:val="28"/>
              <w:szCs w:val="28"/>
            </w:rPr>
            <w:instrText>PAGE</w:instrText>
          </w:r>
          <w:r w:rsidRPr="00853EE4">
            <w:rPr>
              <w:sz w:val="28"/>
              <w:szCs w:val="28"/>
            </w:rPr>
            <w:fldChar w:fldCharType="separate"/>
          </w:r>
          <w:r w:rsidR="00226E5E">
            <w:rPr>
              <w:noProof/>
              <w:color w:val="000000"/>
              <w:sz w:val="28"/>
              <w:szCs w:val="28"/>
            </w:rPr>
            <w:t>10</w:t>
          </w:r>
          <w:r w:rsidRPr="00853EE4">
            <w:rPr>
              <w:sz w:val="28"/>
              <w:szCs w:val="28"/>
            </w:rPr>
            <w:fldChar w:fldCharType="end"/>
          </w:r>
        </w:p>
        <w:p w:rsidR="00D22B86" w:rsidRDefault="00D22B8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6"/>
    <w:rsid w:val="001A4F64"/>
    <w:rsid w:val="001B6946"/>
    <w:rsid w:val="00226E5E"/>
    <w:rsid w:val="00703C5D"/>
    <w:rsid w:val="00853EE4"/>
    <w:rsid w:val="00D22B86"/>
    <w:rsid w:val="00E575B7"/>
    <w:rsid w:val="00E83E68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22B8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53E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3EE4"/>
  </w:style>
  <w:style w:type="paragraph" w:styleId="a6">
    <w:name w:val="footer"/>
    <w:basedOn w:val="a"/>
    <w:link w:val="a7"/>
    <w:uiPriority w:val="99"/>
    <w:unhideWhenUsed/>
    <w:rsid w:val="00853E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3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22B8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53E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3EE4"/>
  </w:style>
  <w:style w:type="paragraph" w:styleId="a6">
    <w:name w:val="footer"/>
    <w:basedOn w:val="a"/>
    <w:link w:val="a7"/>
    <w:uiPriority w:val="99"/>
    <w:unhideWhenUsed/>
    <w:rsid w:val="00853E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dcterms:created xsi:type="dcterms:W3CDTF">2023-11-21T07:20:00Z</dcterms:created>
  <dcterms:modified xsi:type="dcterms:W3CDTF">2023-11-23T13:34:00Z</dcterms:modified>
</cp:coreProperties>
</file>