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403B5A" w:rsidRDefault="001C39D9" w:rsidP="001C39D9">
      <w:pPr>
        <w:jc w:val="center"/>
        <w:rPr>
          <w:szCs w:val="28"/>
        </w:rPr>
      </w:pPr>
      <w:bookmarkStart w:id="0" w:name="_GoBack"/>
      <w:bookmarkEnd w:id="0"/>
      <w:r w:rsidRPr="00403B5A">
        <w:rPr>
          <w:szCs w:val="28"/>
        </w:rPr>
        <w:t>Пояснительная записка</w:t>
      </w:r>
    </w:p>
    <w:p w:rsidR="00403B5A" w:rsidRDefault="001C39D9" w:rsidP="00403B5A">
      <w:pPr>
        <w:ind w:firstLine="0"/>
        <w:jc w:val="center"/>
        <w:rPr>
          <w:szCs w:val="28"/>
        </w:rPr>
      </w:pPr>
      <w:r w:rsidRPr="00403B5A">
        <w:rPr>
          <w:szCs w:val="28"/>
        </w:rPr>
        <w:t xml:space="preserve">к проекту закона Ярославской области </w:t>
      </w:r>
      <w:r w:rsidR="00403B5A">
        <w:rPr>
          <w:szCs w:val="28"/>
        </w:rPr>
        <w:t>«</w:t>
      </w:r>
      <w:r w:rsidR="00403B5A" w:rsidRPr="00403B5A">
        <w:rPr>
          <w:szCs w:val="28"/>
        </w:rPr>
        <w:t xml:space="preserve">О внесении изменений в Закон Ярославской области «Об энергосбережении и о повышении </w:t>
      </w:r>
    </w:p>
    <w:p w:rsidR="00625102" w:rsidRPr="00403B5A" w:rsidRDefault="00403B5A" w:rsidP="00403B5A">
      <w:pPr>
        <w:ind w:firstLine="0"/>
        <w:jc w:val="center"/>
        <w:rPr>
          <w:szCs w:val="28"/>
        </w:rPr>
      </w:pPr>
      <w:r w:rsidRPr="00403B5A">
        <w:rPr>
          <w:szCs w:val="28"/>
        </w:rPr>
        <w:t>энергетической эффективности в Ярославской области»</w:t>
      </w:r>
    </w:p>
    <w:p w:rsidR="00B95E16" w:rsidRPr="00403B5A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7F04ED" w:rsidRDefault="00B95E16" w:rsidP="007F04ED">
      <w:pPr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4B7D8E">
        <w:rPr>
          <w:szCs w:val="28"/>
        </w:rPr>
        <w:t>«</w:t>
      </w:r>
      <w:r w:rsidR="004B7D8E" w:rsidRPr="00403B5A">
        <w:rPr>
          <w:szCs w:val="28"/>
        </w:rPr>
        <w:t>О внесении изменений в Закон Ярославской области «Об энергосбережении и о повышении энергетической эффективности в Ярославской области»</w:t>
      </w:r>
      <w:r w:rsidR="00B9339C" w:rsidRPr="00B9339C">
        <w:rPr>
          <w:bCs/>
          <w:szCs w:val="28"/>
        </w:rPr>
        <w:t xml:space="preserve"> </w:t>
      </w:r>
      <w:r w:rsidR="00B9339C">
        <w:rPr>
          <w:bCs/>
          <w:szCs w:val="28"/>
        </w:rPr>
        <w:t xml:space="preserve">(далее – проект закона) </w:t>
      </w:r>
      <w:r w:rsidR="00B9339C" w:rsidRPr="00DA3E8D">
        <w:rPr>
          <w:szCs w:val="28"/>
        </w:rPr>
        <w:t xml:space="preserve">разработан в целях </w:t>
      </w:r>
      <w:r w:rsidR="00625102">
        <w:rPr>
          <w:szCs w:val="28"/>
        </w:rPr>
        <w:t xml:space="preserve">совершенствования регионального законодательства в области энергосбережения и повышения энергетической эффективности с учетом положений федерального законодательства. </w:t>
      </w:r>
    </w:p>
    <w:p w:rsidR="00277FA0" w:rsidRDefault="00277FA0" w:rsidP="00277FA0">
      <w:pPr>
        <w:rPr>
          <w:rFonts w:cs="Times New Roman"/>
          <w:szCs w:val="28"/>
        </w:rPr>
      </w:pPr>
      <w:proofErr w:type="gramStart"/>
      <w:r>
        <w:rPr>
          <w:szCs w:val="28"/>
        </w:rPr>
        <w:t xml:space="preserve">Положениями </w:t>
      </w:r>
      <w:r>
        <w:rPr>
          <w:rFonts w:cs="Times New Roman"/>
          <w:szCs w:val="28"/>
        </w:rPr>
        <w:t>Федерального закона от 27.07.2010 № 190-ФЗ «О теплоснабжении» (часть 10 статьи 23) и Порядка составления топливно-энергетических балансов субъектов Российской Федерации, муниципальных образований, утвержденного приказом Министерством энергетики Российской Федерации от 14.12.2011 № 600</w:t>
      </w:r>
      <w:r w:rsidR="00797EBB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</w:t>
      </w:r>
      <w:r w:rsidR="00797EBB">
        <w:rPr>
          <w:rFonts w:cs="Times New Roman"/>
          <w:szCs w:val="28"/>
        </w:rPr>
        <w:t xml:space="preserve">установлено, что </w:t>
      </w:r>
      <w:r>
        <w:rPr>
          <w:rFonts w:cs="Times New Roman"/>
          <w:szCs w:val="28"/>
        </w:rPr>
        <w:t xml:space="preserve">органы местного самоуправления и органы исполнительной власти субъектов Российской Федерации составляют топливно-энергетические балансы муниципальных образований и субъектов Российской Федерации в </w:t>
      </w:r>
      <w:hyperlink r:id="rId8" w:history="1">
        <w:r w:rsidRPr="007756EC">
          <w:rPr>
            <w:rFonts w:cs="Times New Roman"/>
            <w:szCs w:val="28"/>
          </w:rPr>
          <w:t>порядке</w:t>
        </w:r>
      </w:hyperlink>
      <w:r w:rsidRPr="007756EC">
        <w:rPr>
          <w:rFonts w:cs="Times New Roman"/>
          <w:szCs w:val="28"/>
        </w:rPr>
        <w:t xml:space="preserve"> и по </w:t>
      </w:r>
      <w:hyperlink r:id="rId9" w:history="1">
        <w:r w:rsidRPr="007756EC">
          <w:rPr>
            <w:rFonts w:cs="Times New Roman"/>
            <w:szCs w:val="28"/>
          </w:rPr>
          <w:t>форме</w:t>
        </w:r>
      </w:hyperlink>
      <w:r w:rsidRPr="007756EC">
        <w:rPr>
          <w:rFonts w:cs="Times New Roman"/>
          <w:szCs w:val="28"/>
        </w:rPr>
        <w:t>, утвержда</w:t>
      </w:r>
      <w:r>
        <w:rPr>
          <w:rFonts w:cs="Times New Roman"/>
          <w:szCs w:val="28"/>
        </w:rPr>
        <w:t>емым федеральным органом</w:t>
      </w:r>
      <w:proofErr w:type="gramEnd"/>
      <w:r>
        <w:rPr>
          <w:rFonts w:cs="Times New Roman"/>
          <w:szCs w:val="28"/>
        </w:rPr>
        <w:t xml:space="preserve"> исполнительной власти, уполномоченным на реализацию государственной политики в сфере теплоснабжения, на основе официальной статистической информации, предоставляемой Федеральной службой государственной статистики.</w:t>
      </w:r>
    </w:p>
    <w:p w:rsidR="00F855F1" w:rsidRDefault="0066780D" w:rsidP="007F04ED">
      <w:pPr>
        <w:rPr>
          <w:szCs w:val="28"/>
        </w:rPr>
      </w:pPr>
      <w:proofErr w:type="gramStart"/>
      <w:r>
        <w:rPr>
          <w:szCs w:val="28"/>
        </w:rPr>
        <w:t xml:space="preserve">Проектом закона предлагается внести </w:t>
      </w:r>
      <w:r w:rsidR="001C28E1">
        <w:rPr>
          <w:szCs w:val="28"/>
        </w:rPr>
        <w:t xml:space="preserve">соответствующие </w:t>
      </w:r>
      <w:r>
        <w:rPr>
          <w:szCs w:val="28"/>
        </w:rPr>
        <w:t xml:space="preserve">изменения в статью 10 Закона Ярославской области от 05.10.2011 № 33-з </w:t>
      </w:r>
      <w:r w:rsidRPr="00625102">
        <w:rPr>
          <w:szCs w:val="28"/>
        </w:rPr>
        <w:t>«Об</w:t>
      </w:r>
      <w:r w:rsidR="001C28E1">
        <w:rPr>
          <w:szCs w:val="28"/>
        </w:rPr>
        <w:t> </w:t>
      </w:r>
      <w:r w:rsidRPr="00625102">
        <w:rPr>
          <w:szCs w:val="28"/>
        </w:rPr>
        <w:t>энергосбережении и о повышении энергетической эф</w:t>
      </w:r>
      <w:r>
        <w:rPr>
          <w:szCs w:val="28"/>
        </w:rPr>
        <w:t xml:space="preserve">фективности в </w:t>
      </w:r>
      <w:r w:rsidRPr="00625102">
        <w:rPr>
          <w:szCs w:val="28"/>
        </w:rPr>
        <w:t>Ярославской области»</w:t>
      </w:r>
      <w:r>
        <w:rPr>
          <w:szCs w:val="28"/>
        </w:rPr>
        <w:t xml:space="preserve"> (далее – Закон области № 33-з)</w:t>
      </w:r>
      <w:r w:rsidR="00F855F1">
        <w:rPr>
          <w:szCs w:val="28"/>
        </w:rPr>
        <w:t xml:space="preserve"> и установить, что </w:t>
      </w:r>
      <w:r w:rsidR="00F855F1" w:rsidRPr="00E97B5B">
        <w:rPr>
          <w:rFonts w:cs="Times New Roman"/>
          <w:szCs w:val="28"/>
        </w:rPr>
        <w:t xml:space="preserve">топливно-энергетический баланс Ярославской области </w:t>
      </w:r>
      <w:r w:rsidR="00F855F1">
        <w:rPr>
          <w:rFonts w:cs="Times New Roman"/>
          <w:szCs w:val="28"/>
        </w:rPr>
        <w:t>составляется</w:t>
      </w:r>
      <w:r w:rsidR="00F855F1" w:rsidRPr="00E97B5B">
        <w:rPr>
          <w:rFonts w:cs="Times New Roman"/>
          <w:szCs w:val="28"/>
        </w:rPr>
        <w:t xml:space="preserve"> </w:t>
      </w:r>
      <w:r w:rsidR="00F855F1">
        <w:rPr>
          <w:rFonts w:cs="Times New Roman"/>
          <w:szCs w:val="28"/>
        </w:rPr>
        <w:t xml:space="preserve">органом </w:t>
      </w:r>
      <w:r w:rsidR="00F855F1" w:rsidRPr="00E97B5B">
        <w:rPr>
          <w:rFonts w:cs="Times New Roman"/>
          <w:szCs w:val="28"/>
        </w:rPr>
        <w:t>исполнительной власти Ярославской области, уполномоченным в области энергосбережения и повышения энергетической эффективности</w:t>
      </w:r>
      <w:r w:rsidR="00F855F1">
        <w:rPr>
          <w:rFonts w:cs="Times New Roman"/>
          <w:szCs w:val="28"/>
        </w:rPr>
        <w:t>,</w:t>
      </w:r>
      <w:r w:rsidR="00F855F1" w:rsidRPr="00E97B5B">
        <w:rPr>
          <w:rFonts w:cs="Times New Roman"/>
          <w:szCs w:val="28"/>
        </w:rPr>
        <w:t xml:space="preserve"> </w:t>
      </w:r>
      <w:r w:rsidR="00F855F1">
        <w:rPr>
          <w:szCs w:val="28"/>
        </w:rPr>
        <w:t>топливно-энергетические балансы муниципальных образований Ярославской области составляются органами местного самоуправления</w:t>
      </w:r>
      <w:proofErr w:type="gramEnd"/>
      <w:r w:rsidR="00F855F1">
        <w:rPr>
          <w:szCs w:val="28"/>
        </w:rPr>
        <w:t xml:space="preserve"> муниципальных образований Ярославской области </w:t>
      </w:r>
      <w:r w:rsidR="00F855F1" w:rsidRPr="00E97B5B">
        <w:rPr>
          <w:rFonts w:cs="Times New Roman"/>
          <w:szCs w:val="28"/>
        </w:rPr>
        <w:t>в соответствии с федеральным законодательством</w:t>
      </w:r>
      <w:r w:rsidR="00F855F1">
        <w:rPr>
          <w:rFonts w:cs="Times New Roman"/>
          <w:szCs w:val="28"/>
        </w:rPr>
        <w:t>.</w:t>
      </w:r>
    </w:p>
    <w:p w:rsidR="005E4B1D" w:rsidRPr="005E4B1D" w:rsidRDefault="00F865B9" w:rsidP="00F865B9">
      <w:pPr>
        <w:autoSpaceDE w:val="0"/>
        <w:autoSpaceDN w:val="0"/>
        <w:adjustRightInd w:val="0"/>
        <w:rPr>
          <w:szCs w:val="28"/>
        </w:rPr>
      </w:pPr>
      <w:r w:rsidRPr="00C33081">
        <w:rPr>
          <w:szCs w:val="28"/>
        </w:rPr>
        <w:t>Кроме того,</w:t>
      </w:r>
      <w:r w:rsidRPr="00F865B9">
        <w:rPr>
          <w:bCs/>
          <w:iCs/>
          <w:szCs w:val="28"/>
        </w:rPr>
        <w:t xml:space="preserve"> </w:t>
      </w:r>
      <w:r w:rsidRPr="00122DBA">
        <w:rPr>
          <w:bCs/>
          <w:iCs/>
          <w:szCs w:val="28"/>
        </w:rPr>
        <w:t xml:space="preserve">проектом закона предлагается </w:t>
      </w:r>
      <w:r>
        <w:rPr>
          <w:bCs/>
          <w:iCs/>
          <w:szCs w:val="28"/>
        </w:rPr>
        <w:t xml:space="preserve">признать </w:t>
      </w:r>
      <w:r w:rsidRPr="00625102">
        <w:rPr>
          <w:szCs w:val="28"/>
        </w:rPr>
        <w:t>утратившими силу стат</w:t>
      </w:r>
      <w:r>
        <w:rPr>
          <w:szCs w:val="28"/>
        </w:rPr>
        <w:t>ь</w:t>
      </w:r>
      <w:r w:rsidR="00546474">
        <w:rPr>
          <w:szCs w:val="28"/>
        </w:rPr>
        <w:t>ю</w:t>
      </w:r>
      <w:r>
        <w:rPr>
          <w:szCs w:val="28"/>
        </w:rPr>
        <w:t xml:space="preserve"> 11</w:t>
      </w:r>
      <w:r w:rsidR="009E67C0">
        <w:rPr>
          <w:szCs w:val="28"/>
        </w:rPr>
        <w:t>, устанавливающую</w:t>
      </w:r>
      <w:r>
        <w:rPr>
          <w:szCs w:val="28"/>
        </w:rPr>
        <w:t xml:space="preserve"> </w:t>
      </w:r>
      <w:r w:rsidR="009E67C0">
        <w:rPr>
          <w:szCs w:val="28"/>
        </w:rPr>
        <w:t>систем</w:t>
      </w:r>
      <w:r w:rsidR="002C6E95">
        <w:rPr>
          <w:szCs w:val="28"/>
        </w:rPr>
        <w:t>у</w:t>
      </w:r>
      <w:r w:rsidR="009E67C0">
        <w:rPr>
          <w:szCs w:val="28"/>
        </w:rPr>
        <w:t xml:space="preserve"> показателей нормирования потребления энергетических ресурсов</w:t>
      </w:r>
      <w:r w:rsidR="002C6E95">
        <w:rPr>
          <w:szCs w:val="28"/>
        </w:rPr>
        <w:t xml:space="preserve"> </w:t>
      </w:r>
      <w:r w:rsidR="009E67C0">
        <w:rPr>
          <w:szCs w:val="28"/>
        </w:rPr>
        <w:t>(нормативы</w:t>
      </w:r>
      <w:r w:rsidR="009E67C0" w:rsidRPr="00CA2E86">
        <w:rPr>
          <w:szCs w:val="28"/>
        </w:rPr>
        <w:t xml:space="preserve"> </w:t>
      </w:r>
      <w:r w:rsidR="009E67C0">
        <w:rPr>
          <w:szCs w:val="28"/>
        </w:rPr>
        <w:t xml:space="preserve">и лимиты потребления энергетических ресурсов) </w:t>
      </w:r>
      <w:r>
        <w:rPr>
          <w:szCs w:val="28"/>
        </w:rPr>
        <w:t>и пункт 2 части 3 статьи</w:t>
      </w:r>
      <w:r w:rsidR="00135D2A" w:rsidRPr="00135D2A">
        <w:rPr>
          <w:szCs w:val="28"/>
        </w:rPr>
        <w:t xml:space="preserve"> </w:t>
      </w:r>
      <w:r w:rsidRPr="00625102">
        <w:rPr>
          <w:szCs w:val="28"/>
        </w:rPr>
        <w:t xml:space="preserve">12 Закона области </w:t>
      </w:r>
      <w:r>
        <w:rPr>
          <w:szCs w:val="28"/>
        </w:rPr>
        <w:t>№ 33-з</w:t>
      </w:r>
      <w:r w:rsidR="0097248D">
        <w:rPr>
          <w:szCs w:val="28"/>
        </w:rPr>
        <w:t>, определяющий лицо, которое обеспечивает соблюдение нормативов и лимитов потребления энергетических ресурсов</w:t>
      </w:r>
      <w:r w:rsidR="009E67C0">
        <w:rPr>
          <w:szCs w:val="28"/>
        </w:rPr>
        <w:t>.</w:t>
      </w:r>
    </w:p>
    <w:p w:rsidR="00F865B9" w:rsidRPr="00F865B9" w:rsidRDefault="00F865B9" w:rsidP="008F5098">
      <w:pPr>
        <w:autoSpaceDE w:val="0"/>
        <w:autoSpaceDN w:val="0"/>
        <w:adjustRightInd w:val="0"/>
        <w:rPr>
          <w:szCs w:val="28"/>
        </w:rPr>
      </w:pPr>
      <w:proofErr w:type="gramStart"/>
      <w:r>
        <w:rPr>
          <w:szCs w:val="28"/>
        </w:rPr>
        <w:t xml:space="preserve">В соответствии со статьей 24 </w:t>
      </w:r>
      <w:r>
        <w:rPr>
          <w:rFonts w:cs="Times New Roman"/>
          <w:szCs w:val="28"/>
        </w:rPr>
        <w:t xml:space="preserve">Федерального закона от 23.11.2009 № 261-ФЗ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r>
        <w:rPr>
          <w:bCs/>
          <w:szCs w:val="28"/>
        </w:rPr>
        <w:t>постановлением Правительства Российской Федерации от 07.10.2019 № 1289</w:t>
      </w:r>
      <w:r w:rsidR="0040510F">
        <w:rPr>
          <w:bCs/>
          <w:szCs w:val="28"/>
        </w:rPr>
        <w:t xml:space="preserve"> «</w:t>
      </w:r>
      <w:r w:rsidR="0040510F">
        <w:rPr>
          <w:rFonts w:cs="Times New Roman"/>
          <w:szCs w:val="28"/>
        </w:rPr>
        <w:t xml:space="preserve">О требованиях к снижению государственными (муниципальными) учреждениями в сопоставимых </w:t>
      </w:r>
      <w:r w:rsidR="0040510F">
        <w:rPr>
          <w:rFonts w:cs="Times New Roman"/>
          <w:szCs w:val="28"/>
        </w:rPr>
        <w:lastRenderedPageBreak/>
        <w:t>условиях суммарного объема потребляемых ими дизельного и иного топлива, мазута, природного газа, тепловой энергии, электрической энергии, угля</w:t>
      </w:r>
      <w:proofErr w:type="gramEnd"/>
      <w:r w:rsidR="0040510F">
        <w:rPr>
          <w:rFonts w:cs="Times New Roman"/>
          <w:szCs w:val="28"/>
        </w:rPr>
        <w:t xml:space="preserve">, </w:t>
      </w:r>
      <w:proofErr w:type="gramStart"/>
      <w:r w:rsidR="0040510F">
        <w:rPr>
          <w:rFonts w:cs="Times New Roman"/>
          <w:szCs w:val="28"/>
        </w:rPr>
        <w:t>а также объема потребляемой ими воды»</w:t>
      </w:r>
      <w:r>
        <w:rPr>
          <w:bCs/>
          <w:szCs w:val="28"/>
        </w:rPr>
        <w:t>,</w:t>
      </w:r>
      <w:r w:rsidRPr="008F3EAB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методическими рекомендациями</w:t>
      </w:r>
      <w:r w:rsidR="000D4A11">
        <w:rPr>
          <w:rFonts w:cs="Times New Roman"/>
          <w:szCs w:val="28"/>
        </w:rPr>
        <w:t xml:space="preserve"> по определению в сопоставимых условиях целевого уровня снижения государственными (муниципальными) учреждениями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</w:t>
      </w:r>
      <w:r>
        <w:rPr>
          <w:rFonts w:cs="Times New Roman"/>
          <w:szCs w:val="28"/>
        </w:rPr>
        <w:t>, утвержденными Министерством экономического развития Российской Фе</w:t>
      </w:r>
      <w:r w:rsidR="005E4B1D">
        <w:rPr>
          <w:rFonts w:cs="Times New Roman"/>
          <w:szCs w:val="28"/>
        </w:rPr>
        <w:t>дерации (приказ от 15.07.2020 №</w:t>
      </w:r>
      <w:r w:rsidR="005E4B1D">
        <w:rPr>
          <w:rFonts w:cs="Times New Roman"/>
          <w:szCs w:val="28"/>
          <w:lang w:val="en-US"/>
        </w:rPr>
        <w:t> </w:t>
      </w:r>
      <w:r>
        <w:rPr>
          <w:rFonts w:cs="Times New Roman"/>
          <w:szCs w:val="28"/>
        </w:rPr>
        <w:t xml:space="preserve">425), </w:t>
      </w:r>
      <w:r>
        <w:rPr>
          <w:bCs/>
          <w:szCs w:val="28"/>
        </w:rPr>
        <w:t>с 2021 года предусмотрено обязательное установление г</w:t>
      </w:r>
      <w:r>
        <w:rPr>
          <w:rFonts w:cs="Times New Roman"/>
          <w:szCs w:val="28"/>
        </w:rPr>
        <w:t>лавными распорядителями бюджетных</w:t>
      </w:r>
      <w:proofErr w:type="gramEnd"/>
      <w:r>
        <w:rPr>
          <w:rFonts w:cs="Times New Roman"/>
          <w:szCs w:val="28"/>
        </w:rPr>
        <w:t xml:space="preserve"> средств, являющимися органами государственной власти и органами местного самоуправления, </w:t>
      </w:r>
      <w:r>
        <w:rPr>
          <w:bCs/>
          <w:szCs w:val="28"/>
        </w:rPr>
        <w:t xml:space="preserve">для </w:t>
      </w:r>
      <w:r>
        <w:rPr>
          <w:rFonts w:cs="Times New Roman"/>
          <w:szCs w:val="28"/>
        </w:rPr>
        <w:t xml:space="preserve">государственных (муниципальных) учреждений </w:t>
      </w:r>
      <w:r w:rsidRPr="00F23520">
        <w:rPr>
          <w:rFonts w:cs="Times New Roman"/>
          <w:szCs w:val="28"/>
        </w:rPr>
        <w:t>целево</w:t>
      </w:r>
      <w:r>
        <w:rPr>
          <w:rFonts w:cs="Times New Roman"/>
          <w:szCs w:val="28"/>
        </w:rPr>
        <w:t>го</w:t>
      </w:r>
      <w:r w:rsidRPr="00F23520">
        <w:rPr>
          <w:rFonts w:cs="Times New Roman"/>
          <w:szCs w:val="28"/>
        </w:rPr>
        <w:t xml:space="preserve"> уровн</w:t>
      </w:r>
      <w:r>
        <w:rPr>
          <w:rFonts w:cs="Times New Roman"/>
          <w:szCs w:val="28"/>
        </w:rPr>
        <w:t>я</w:t>
      </w:r>
      <w:r w:rsidRPr="00F23520">
        <w:rPr>
          <w:rFonts w:cs="Times New Roman"/>
          <w:szCs w:val="28"/>
        </w:rPr>
        <w:t xml:space="preserve"> </w:t>
      </w:r>
      <w:proofErr w:type="gramStart"/>
      <w:r w:rsidRPr="00F23520">
        <w:rPr>
          <w:rFonts w:cs="Times New Roman"/>
          <w:szCs w:val="28"/>
        </w:rPr>
        <w:t>снижения</w:t>
      </w:r>
      <w:proofErr w:type="gramEnd"/>
      <w:r w:rsidRPr="00F23520">
        <w:rPr>
          <w:rFonts w:cs="Times New Roman"/>
          <w:szCs w:val="28"/>
        </w:rPr>
        <w:t xml:space="preserve"> в сопоставимых условиях суммарного объема потребляемых ими энергетических ресурсов и объема потребляемой ими воды</w:t>
      </w:r>
      <w:r>
        <w:rPr>
          <w:rFonts w:cs="Times New Roman"/>
          <w:szCs w:val="28"/>
        </w:rPr>
        <w:t>.</w:t>
      </w:r>
      <w:r w:rsidR="000846EB" w:rsidRPr="000846EB">
        <w:rPr>
          <w:rFonts w:cs="Times New Roman"/>
          <w:szCs w:val="28"/>
        </w:rPr>
        <w:t xml:space="preserve"> </w:t>
      </w:r>
      <w:r w:rsidR="009A3B68">
        <w:rPr>
          <w:szCs w:val="28"/>
        </w:rPr>
        <w:t>Таким образом,</w:t>
      </w:r>
      <w:r>
        <w:rPr>
          <w:szCs w:val="28"/>
        </w:rPr>
        <w:t xml:space="preserve"> ведение на региональном уровне дублирующей </w:t>
      </w:r>
      <w:proofErr w:type="gramStart"/>
      <w:r>
        <w:rPr>
          <w:szCs w:val="28"/>
        </w:rPr>
        <w:t>системы показателей нормирования потребления энергетических ресурсов</w:t>
      </w:r>
      <w:proofErr w:type="gramEnd"/>
      <w:r>
        <w:rPr>
          <w:szCs w:val="28"/>
        </w:rPr>
        <w:t xml:space="preserve"> нецелесообразно.</w:t>
      </w:r>
    </w:p>
    <w:p w:rsidR="003258B3" w:rsidRDefault="00F865B9" w:rsidP="003258B3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П</w:t>
      </w:r>
      <w:r w:rsidR="00CB7BC2" w:rsidRPr="00C33081">
        <w:rPr>
          <w:szCs w:val="28"/>
        </w:rPr>
        <w:t>роектом закона предлагается признать утративш</w:t>
      </w:r>
      <w:r w:rsidR="00D718F1" w:rsidRPr="00C33081">
        <w:rPr>
          <w:szCs w:val="28"/>
        </w:rPr>
        <w:t>ей</w:t>
      </w:r>
      <w:r w:rsidR="00CB7BC2" w:rsidRPr="00C33081">
        <w:rPr>
          <w:szCs w:val="28"/>
        </w:rPr>
        <w:t xml:space="preserve"> силу статью </w:t>
      </w:r>
      <w:r w:rsidR="00D718F1" w:rsidRPr="00C33081">
        <w:rPr>
          <w:szCs w:val="28"/>
        </w:rPr>
        <w:t>18</w:t>
      </w:r>
      <w:r w:rsidR="00CB7BC2" w:rsidRPr="00C33081">
        <w:rPr>
          <w:szCs w:val="28"/>
        </w:rPr>
        <w:t xml:space="preserve"> Закона области </w:t>
      </w:r>
      <w:r w:rsidR="00D718F1" w:rsidRPr="00C33081">
        <w:rPr>
          <w:szCs w:val="28"/>
        </w:rPr>
        <w:t xml:space="preserve">№ 33-з </w:t>
      </w:r>
      <w:r w:rsidR="00CB7BC2" w:rsidRPr="00C33081">
        <w:rPr>
          <w:szCs w:val="28"/>
        </w:rPr>
        <w:t xml:space="preserve">о </w:t>
      </w:r>
      <w:r w:rsidR="00D718F1" w:rsidRPr="00C33081">
        <w:rPr>
          <w:szCs w:val="28"/>
        </w:rPr>
        <w:t>формировании</w:t>
      </w:r>
      <w:r w:rsidR="00CB7BC2" w:rsidRPr="00C33081">
        <w:rPr>
          <w:szCs w:val="28"/>
        </w:rPr>
        <w:t xml:space="preserve"> государственной информационной системы Ярославской области </w:t>
      </w:r>
      <w:r w:rsidR="00D718F1" w:rsidRPr="00C33081">
        <w:rPr>
          <w:szCs w:val="28"/>
        </w:rPr>
        <w:t>в области энергосбережения и повышения энергетической эффективности</w:t>
      </w:r>
      <w:r w:rsidR="00C12C97">
        <w:rPr>
          <w:szCs w:val="28"/>
        </w:rPr>
        <w:t xml:space="preserve"> (далее – ГИС ЯО)</w:t>
      </w:r>
      <w:r w:rsidR="00CB7BC2" w:rsidRPr="00C33081">
        <w:rPr>
          <w:szCs w:val="28"/>
        </w:rPr>
        <w:t>.</w:t>
      </w:r>
    </w:p>
    <w:p w:rsidR="003258B3" w:rsidRDefault="00D740CC" w:rsidP="003258B3">
      <w:pPr>
        <w:widowControl w:val="0"/>
        <w:autoSpaceDE w:val="0"/>
        <w:autoSpaceDN w:val="0"/>
        <w:adjustRightInd w:val="0"/>
        <w:rPr>
          <w:szCs w:val="28"/>
        </w:rPr>
      </w:pPr>
      <w:proofErr w:type="gramStart"/>
      <w:r>
        <w:rPr>
          <w:szCs w:val="28"/>
        </w:rPr>
        <w:t>В соответствии с</w:t>
      </w:r>
      <w:r w:rsidR="00085F63">
        <w:rPr>
          <w:szCs w:val="28"/>
        </w:rPr>
        <w:t xml:space="preserve">о статьей 23 </w:t>
      </w:r>
      <w:r w:rsidR="00CF2BBB">
        <w:rPr>
          <w:rFonts w:cs="Times New Roman"/>
          <w:szCs w:val="28"/>
        </w:rPr>
        <w:t>Федерального закона «Об энергосбережении и о повышении энергетической эффективности и о внесении изменений в отдельные законодательные акты Российской Федерации»</w:t>
      </w:r>
      <w:r w:rsidR="002C6E95">
        <w:rPr>
          <w:rFonts w:cs="Times New Roman"/>
          <w:szCs w:val="28"/>
        </w:rPr>
        <w:t>,</w:t>
      </w:r>
      <w:r>
        <w:rPr>
          <w:szCs w:val="28"/>
        </w:rPr>
        <w:t xml:space="preserve"> п</w:t>
      </w:r>
      <w:r>
        <w:rPr>
          <w:rFonts w:cs="Times New Roman"/>
          <w:szCs w:val="28"/>
        </w:rPr>
        <w:t>остановлением Правительства Российской Федерации от</w:t>
      </w:r>
      <w:r w:rsidR="00CF2BBB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01.06.2010 № 391 «О порядке создания государственной информационной системы в области энергосбережения и повышения энергетической эффективности и условий для ее функционирования» </w:t>
      </w:r>
      <w:r w:rsidR="00C12C97">
        <w:rPr>
          <w:rFonts w:cs="Times New Roman"/>
          <w:szCs w:val="28"/>
        </w:rPr>
        <w:t>создана государственная информационная система в области энергосбережения и повышения энергетической эффективности</w:t>
      </w:r>
      <w:proofErr w:type="gramEnd"/>
      <w:r w:rsidR="00C12C97">
        <w:rPr>
          <w:rFonts w:cs="Times New Roman"/>
          <w:szCs w:val="28"/>
        </w:rPr>
        <w:t xml:space="preserve"> (далее </w:t>
      </w:r>
      <w:r w:rsidR="00B63E31">
        <w:rPr>
          <w:rFonts w:cs="Times New Roman"/>
          <w:szCs w:val="28"/>
        </w:rPr>
        <w:t>–</w:t>
      </w:r>
      <w:r w:rsidR="00C12C97">
        <w:rPr>
          <w:rFonts w:cs="Times New Roman"/>
          <w:szCs w:val="28"/>
        </w:rPr>
        <w:t xml:space="preserve"> ГИС), оператором которой выступает Министерство экономического развития Российской Федерации.</w:t>
      </w:r>
      <w:r w:rsidR="003258B3">
        <w:rPr>
          <w:rFonts w:cs="Times New Roman"/>
          <w:szCs w:val="28"/>
        </w:rPr>
        <w:t xml:space="preserve"> Органы государственной власти субъектов Российской Федерации</w:t>
      </w:r>
      <w:r w:rsidR="00B15D67" w:rsidRPr="00B15D67">
        <w:rPr>
          <w:rFonts w:cs="Times New Roman"/>
          <w:szCs w:val="28"/>
        </w:rPr>
        <w:t xml:space="preserve"> </w:t>
      </w:r>
      <w:r w:rsidR="00B15D67">
        <w:rPr>
          <w:rFonts w:cs="Times New Roman"/>
          <w:szCs w:val="28"/>
        </w:rPr>
        <w:t>и</w:t>
      </w:r>
      <w:r w:rsidR="003258B3">
        <w:rPr>
          <w:rFonts w:cs="Times New Roman"/>
          <w:szCs w:val="28"/>
        </w:rPr>
        <w:t xml:space="preserve"> </w:t>
      </w:r>
      <w:r w:rsidR="00B15D67">
        <w:rPr>
          <w:rFonts w:cs="Times New Roman"/>
          <w:szCs w:val="28"/>
        </w:rPr>
        <w:t xml:space="preserve">органы местного самоуправления </w:t>
      </w:r>
      <w:r w:rsidR="003258B3">
        <w:rPr>
          <w:rFonts w:cs="Times New Roman"/>
          <w:szCs w:val="28"/>
        </w:rPr>
        <w:t>представляют оператору ГИС актуальную информацию</w:t>
      </w:r>
      <w:r w:rsidR="003258B3" w:rsidRPr="003258B3">
        <w:rPr>
          <w:rFonts w:cs="Times New Roman"/>
          <w:szCs w:val="28"/>
        </w:rPr>
        <w:t xml:space="preserve"> </w:t>
      </w:r>
      <w:r w:rsidR="003258B3">
        <w:rPr>
          <w:rFonts w:cs="Times New Roman"/>
          <w:szCs w:val="28"/>
        </w:rPr>
        <w:t xml:space="preserve">в области энергосбережения и повышения энергетической </w:t>
      </w:r>
      <w:r w:rsidR="003258B3" w:rsidRPr="005C2F9E">
        <w:rPr>
          <w:rFonts w:cs="Times New Roman"/>
          <w:szCs w:val="28"/>
        </w:rPr>
        <w:t>эффективности, аналогичную информации, планируемой к размещению в ГИС ЯО.</w:t>
      </w:r>
      <w:r w:rsidR="003258B3" w:rsidRPr="005C2F9E">
        <w:rPr>
          <w:szCs w:val="28"/>
        </w:rPr>
        <w:t xml:space="preserve"> В связи с этим формирование </w:t>
      </w:r>
      <w:r w:rsidR="005C2F9E" w:rsidRPr="005C2F9E">
        <w:rPr>
          <w:szCs w:val="28"/>
        </w:rPr>
        <w:t>дублирующей</w:t>
      </w:r>
      <w:r w:rsidR="003258B3" w:rsidRPr="005C2F9E">
        <w:rPr>
          <w:szCs w:val="28"/>
        </w:rPr>
        <w:t xml:space="preserve"> информационной системы на уровне Ярославской области нецелесообразно.</w:t>
      </w:r>
    </w:p>
    <w:p w:rsidR="00E67BED" w:rsidRDefault="00E67BED" w:rsidP="00E224CA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sectPr w:rsidR="00E67BED" w:rsidSect="00DE540F">
      <w:headerReference w:type="default" r:id="rId10"/>
      <w:pgSz w:w="11906" w:h="16838"/>
      <w:pgMar w:top="709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8FB" w:rsidRDefault="008028FB" w:rsidP="00DE540F">
      <w:r>
        <w:separator/>
      </w:r>
    </w:p>
  </w:endnote>
  <w:endnote w:type="continuationSeparator" w:id="0">
    <w:p w:rsidR="008028FB" w:rsidRDefault="008028FB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8FB" w:rsidRDefault="008028FB" w:rsidP="00DE540F">
      <w:r>
        <w:separator/>
      </w:r>
    </w:p>
  </w:footnote>
  <w:footnote w:type="continuationSeparator" w:id="0">
    <w:p w:rsidR="008028FB" w:rsidRDefault="008028FB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07D4D"/>
    <w:rsid w:val="000558BC"/>
    <w:rsid w:val="000601C7"/>
    <w:rsid w:val="00060D3E"/>
    <w:rsid w:val="000627A0"/>
    <w:rsid w:val="00075EDE"/>
    <w:rsid w:val="000846EB"/>
    <w:rsid w:val="00085F63"/>
    <w:rsid w:val="00091D69"/>
    <w:rsid w:val="00095AA6"/>
    <w:rsid w:val="000D1CA0"/>
    <w:rsid w:val="000D4A11"/>
    <w:rsid w:val="000D5C69"/>
    <w:rsid w:val="000D5F90"/>
    <w:rsid w:val="00111F39"/>
    <w:rsid w:val="001145CC"/>
    <w:rsid w:val="00135D2A"/>
    <w:rsid w:val="0015701F"/>
    <w:rsid w:val="00161EFF"/>
    <w:rsid w:val="00162DB7"/>
    <w:rsid w:val="00165C45"/>
    <w:rsid w:val="00167CC9"/>
    <w:rsid w:val="00177863"/>
    <w:rsid w:val="001825E1"/>
    <w:rsid w:val="00192942"/>
    <w:rsid w:val="001A6C25"/>
    <w:rsid w:val="001A7F87"/>
    <w:rsid w:val="001B59C7"/>
    <w:rsid w:val="001C0FAB"/>
    <w:rsid w:val="001C28E1"/>
    <w:rsid w:val="001C39D9"/>
    <w:rsid w:val="001D214E"/>
    <w:rsid w:val="001F58D8"/>
    <w:rsid w:val="0020376C"/>
    <w:rsid w:val="002115D5"/>
    <w:rsid w:val="0022127E"/>
    <w:rsid w:val="0022347C"/>
    <w:rsid w:val="002236C8"/>
    <w:rsid w:val="00224AE9"/>
    <w:rsid w:val="00253FC2"/>
    <w:rsid w:val="00266EBD"/>
    <w:rsid w:val="00277FA0"/>
    <w:rsid w:val="002A4D1E"/>
    <w:rsid w:val="002B1E1D"/>
    <w:rsid w:val="002C52DB"/>
    <w:rsid w:val="002C6279"/>
    <w:rsid w:val="002C6E1D"/>
    <w:rsid w:val="002C6E95"/>
    <w:rsid w:val="002D5217"/>
    <w:rsid w:val="002E16CE"/>
    <w:rsid w:val="00312F2F"/>
    <w:rsid w:val="003175EF"/>
    <w:rsid w:val="003258B3"/>
    <w:rsid w:val="0035348F"/>
    <w:rsid w:val="00354DD4"/>
    <w:rsid w:val="00382811"/>
    <w:rsid w:val="00387345"/>
    <w:rsid w:val="00393D77"/>
    <w:rsid w:val="003D6FCA"/>
    <w:rsid w:val="003D71B4"/>
    <w:rsid w:val="00403B5A"/>
    <w:rsid w:val="0040510F"/>
    <w:rsid w:val="00431F96"/>
    <w:rsid w:val="00447178"/>
    <w:rsid w:val="0049371A"/>
    <w:rsid w:val="004A35A7"/>
    <w:rsid w:val="004A53D8"/>
    <w:rsid w:val="004B7ACF"/>
    <w:rsid w:val="004B7D8E"/>
    <w:rsid w:val="004E7572"/>
    <w:rsid w:val="005004AD"/>
    <w:rsid w:val="005261D5"/>
    <w:rsid w:val="00546474"/>
    <w:rsid w:val="0054659A"/>
    <w:rsid w:val="00553C5D"/>
    <w:rsid w:val="005660BA"/>
    <w:rsid w:val="00572447"/>
    <w:rsid w:val="00575E5D"/>
    <w:rsid w:val="005A280D"/>
    <w:rsid w:val="005A5F32"/>
    <w:rsid w:val="005C2F9E"/>
    <w:rsid w:val="005D42F7"/>
    <w:rsid w:val="005E4B1D"/>
    <w:rsid w:val="006231FE"/>
    <w:rsid w:val="00625102"/>
    <w:rsid w:val="00631416"/>
    <w:rsid w:val="00634FC4"/>
    <w:rsid w:val="00645474"/>
    <w:rsid w:val="00651E44"/>
    <w:rsid w:val="0066780D"/>
    <w:rsid w:val="00671CFF"/>
    <w:rsid w:val="00692B37"/>
    <w:rsid w:val="006A73C2"/>
    <w:rsid w:val="006C75E5"/>
    <w:rsid w:val="00730042"/>
    <w:rsid w:val="00731023"/>
    <w:rsid w:val="00745B75"/>
    <w:rsid w:val="00752032"/>
    <w:rsid w:val="00766F5E"/>
    <w:rsid w:val="00770061"/>
    <w:rsid w:val="007756EC"/>
    <w:rsid w:val="00797EBB"/>
    <w:rsid w:val="007B6402"/>
    <w:rsid w:val="007C6272"/>
    <w:rsid w:val="007E2814"/>
    <w:rsid w:val="007F04ED"/>
    <w:rsid w:val="008028FB"/>
    <w:rsid w:val="008050F5"/>
    <w:rsid w:val="00827193"/>
    <w:rsid w:val="008451C7"/>
    <w:rsid w:val="00861B69"/>
    <w:rsid w:val="00874991"/>
    <w:rsid w:val="008823BE"/>
    <w:rsid w:val="00886968"/>
    <w:rsid w:val="00886EBC"/>
    <w:rsid w:val="008A5BD3"/>
    <w:rsid w:val="008B50EB"/>
    <w:rsid w:val="008C0068"/>
    <w:rsid w:val="008E454F"/>
    <w:rsid w:val="008F2FE3"/>
    <w:rsid w:val="008F3EAB"/>
    <w:rsid w:val="008F4745"/>
    <w:rsid w:val="008F5098"/>
    <w:rsid w:val="00930FB3"/>
    <w:rsid w:val="009414C9"/>
    <w:rsid w:val="00951619"/>
    <w:rsid w:val="0095576E"/>
    <w:rsid w:val="00957ED0"/>
    <w:rsid w:val="0097248D"/>
    <w:rsid w:val="009A3B68"/>
    <w:rsid w:val="009C3478"/>
    <w:rsid w:val="009D587B"/>
    <w:rsid w:val="009E0651"/>
    <w:rsid w:val="009E17A5"/>
    <w:rsid w:val="009E67C0"/>
    <w:rsid w:val="009F12B9"/>
    <w:rsid w:val="009F6862"/>
    <w:rsid w:val="00A26430"/>
    <w:rsid w:val="00A56779"/>
    <w:rsid w:val="00A979CF"/>
    <w:rsid w:val="00A97D7A"/>
    <w:rsid w:val="00AD5372"/>
    <w:rsid w:val="00B15D67"/>
    <w:rsid w:val="00B418A9"/>
    <w:rsid w:val="00B438AF"/>
    <w:rsid w:val="00B63E31"/>
    <w:rsid w:val="00B9339C"/>
    <w:rsid w:val="00B95E16"/>
    <w:rsid w:val="00BA04C2"/>
    <w:rsid w:val="00BB5000"/>
    <w:rsid w:val="00BE2617"/>
    <w:rsid w:val="00BE2E4E"/>
    <w:rsid w:val="00C008C2"/>
    <w:rsid w:val="00C11784"/>
    <w:rsid w:val="00C12C97"/>
    <w:rsid w:val="00C2755C"/>
    <w:rsid w:val="00C33081"/>
    <w:rsid w:val="00C70C1D"/>
    <w:rsid w:val="00CA2E36"/>
    <w:rsid w:val="00CA2E86"/>
    <w:rsid w:val="00CB7BC2"/>
    <w:rsid w:val="00CF2BBB"/>
    <w:rsid w:val="00D71783"/>
    <w:rsid w:val="00D718F1"/>
    <w:rsid w:val="00D740CC"/>
    <w:rsid w:val="00D92F12"/>
    <w:rsid w:val="00D953BA"/>
    <w:rsid w:val="00DD63C0"/>
    <w:rsid w:val="00DE540F"/>
    <w:rsid w:val="00DE5A60"/>
    <w:rsid w:val="00DF07BC"/>
    <w:rsid w:val="00E116B2"/>
    <w:rsid w:val="00E224CA"/>
    <w:rsid w:val="00E5623D"/>
    <w:rsid w:val="00E67BED"/>
    <w:rsid w:val="00E90E49"/>
    <w:rsid w:val="00EB2C41"/>
    <w:rsid w:val="00ED5820"/>
    <w:rsid w:val="00EE59F9"/>
    <w:rsid w:val="00F23520"/>
    <w:rsid w:val="00F51A12"/>
    <w:rsid w:val="00F53873"/>
    <w:rsid w:val="00F62468"/>
    <w:rsid w:val="00F72371"/>
    <w:rsid w:val="00F81202"/>
    <w:rsid w:val="00F855F1"/>
    <w:rsid w:val="00F865B9"/>
    <w:rsid w:val="00F91B7B"/>
    <w:rsid w:val="00FC54B2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371860530C19F0D29FCCE7D0A730214A1FDE1CC0F0838E90C4967452BE79EBF0984A45FC83ECA6CD2B5F4DED231FEAEC4948D08FD1AE40R4u2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371860530C19F0D29FCCE7D0A730214A1FDE1CC0F0838E90C4967452BE79EBF0984A45FC83ECAECD2B5F4DED231FEAEC4948D08FD1AE40R4u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22FFD-B113-445D-98B8-1CFC247F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2021-05-18T06:34:00Z</cp:lastPrinted>
  <dcterms:created xsi:type="dcterms:W3CDTF">2021-06-11T07:22:00Z</dcterms:created>
  <dcterms:modified xsi:type="dcterms:W3CDTF">2021-06-11T07:22:00Z</dcterms:modified>
</cp:coreProperties>
</file>