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17" w:rsidRPr="00557117" w:rsidRDefault="00557117" w:rsidP="00557117">
      <w:pPr>
        <w:ind w:firstLine="420"/>
        <w:jc w:val="right"/>
        <w:rPr>
          <w:sz w:val="28"/>
          <w:szCs w:val="28"/>
        </w:rPr>
      </w:pPr>
      <w:r w:rsidRPr="00557117">
        <w:rPr>
          <w:color w:val="000000"/>
          <w:sz w:val="28"/>
          <w:szCs w:val="28"/>
        </w:rPr>
        <w:t>Приложение 12</w:t>
      </w:r>
    </w:p>
    <w:p w:rsidR="00557117" w:rsidRPr="00557117" w:rsidRDefault="00557117" w:rsidP="00557117">
      <w:pPr>
        <w:ind w:firstLine="420"/>
        <w:jc w:val="right"/>
        <w:rPr>
          <w:sz w:val="28"/>
          <w:szCs w:val="28"/>
        </w:rPr>
      </w:pPr>
      <w:r w:rsidRPr="00557117">
        <w:rPr>
          <w:color w:val="000000"/>
          <w:sz w:val="28"/>
          <w:szCs w:val="28"/>
        </w:rPr>
        <w:t>к Закону Ярославской области</w:t>
      </w:r>
    </w:p>
    <w:p w:rsidR="00557117" w:rsidRPr="00557117" w:rsidRDefault="00280F57" w:rsidP="00B97F05">
      <w:pPr>
        <w:spacing w:before="120"/>
        <w:jc w:val="right"/>
        <w:rPr>
          <w:sz w:val="28"/>
          <w:szCs w:val="28"/>
        </w:rPr>
      </w:pPr>
      <w:r w:rsidRPr="00280F57">
        <w:rPr>
          <w:color w:val="000000"/>
          <w:sz w:val="28"/>
          <w:szCs w:val="28"/>
        </w:rPr>
        <w:t>от 22.11.2023 № 69-з</w:t>
      </w:r>
      <w:bookmarkStart w:id="0" w:name="_GoBack"/>
      <w:bookmarkEnd w:id="0"/>
    </w:p>
    <w:p w:rsidR="00557117" w:rsidRPr="00557117" w:rsidRDefault="00557117" w:rsidP="00557117">
      <w:pPr>
        <w:jc w:val="right"/>
        <w:rPr>
          <w:sz w:val="28"/>
          <w:szCs w:val="28"/>
        </w:rPr>
      </w:pPr>
    </w:p>
    <w:p w:rsidR="00557117" w:rsidRPr="00557117" w:rsidRDefault="00557117" w:rsidP="00557117">
      <w:pPr>
        <w:jc w:val="right"/>
        <w:rPr>
          <w:sz w:val="28"/>
          <w:szCs w:val="28"/>
        </w:rPr>
      </w:pPr>
    </w:p>
    <w:p w:rsidR="00557117" w:rsidRPr="00557117" w:rsidRDefault="00557117" w:rsidP="00557117">
      <w:pPr>
        <w:jc w:val="center"/>
        <w:rPr>
          <w:b/>
          <w:bCs/>
          <w:color w:val="000000"/>
          <w:sz w:val="28"/>
          <w:szCs w:val="28"/>
        </w:rPr>
      </w:pPr>
      <w:r w:rsidRPr="00557117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557117" w:rsidRPr="00557117" w:rsidRDefault="00557117" w:rsidP="00557117">
      <w:pPr>
        <w:jc w:val="center"/>
        <w:rPr>
          <w:b/>
          <w:bCs/>
          <w:color w:val="000000"/>
          <w:sz w:val="28"/>
          <w:szCs w:val="28"/>
        </w:rPr>
      </w:pPr>
      <w:r w:rsidRPr="00557117">
        <w:rPr>
          <w:b/>
          <w:bCs/>
          <w:color w:val="000000"/>
          <w:sz w:val="28"/>
          <w:szCs w:val="28"/>
        </w:rPr>
        <w:t>и социального страхования Российской Федерации и</w:t>
      </w:r>
    </w:p>
    <w:p w:rsidR="00557117" w:rsidRPr="00557117" w:rsidRDefault="00557117" w:rsidP="00557117">
      <w:pPr>
        <w:jc w:val="center"/>
        <w:rPr>
          <w:b/>
          <w:bCs/>
          <w:color w:val="000000"/>
          <w:sz w:val="28"/>
          <w:szCs w:val="28"/>
        </w:rPr>
      </w:pPr>
      <w:r w:rsidRPr="00557117">
        <w:rPr>
          <w:b/>
          <w:bCs/>
          <w:color w:val="000000"/>
          <w:sz w:val="28"/>
          <w:szCs w:val="28"/>
        </w:rPr>
        <w:t>бюджетам муниципальных образований</w:t>
      </w:r>
    </w:p>
    <w:p w:rsidR="00557117" w:rsidRPr="00557117" w:rsidRDefault="00557117" w:rsidP="00557117">
      <w:pPr>
        <w:jc w:val="center"/>
        <w:rPr>
          <w:sz w:val="28"/>
          <w:szCs w:val="28"/>
        </w:rPr>
      </w:pPr>
      <w:r w:rsidRPr="00557117">
        <w:rPr>
          <w:b/>
          <w:bCs/>
          <w:color w:val="000000"/>
          <w:sz w:val="28"/>
          <w:szCs w:val="28"/>
        </w:rPr>
        <w:t>Ярославской области на 2023 год</w:t>
      </w:r>
    </w:p>
    <w:p w:rsidR="00557117" w:rsidRPr="00557117" w:rsidRDefault="00557117" w:rsidP="00557117">
      <w:pPr>
        <w:jc w:val="right"/>
        <w:rPr>
          <w:sz w:val="28"/>
          <w:szCs w:val="28"/>
        </w:rPr>
      </w:pPr>
    </w:p>
    <w:tbl>
      <w:tblPr>
        <w:tblOverlap w:val="never"/>
        <w:tblW w:w="9411" w:type="dxa"/>
        <w:tblLayout w:type="fixed"/>
        <w:tblLook w:val="01E0" w:firstRow="1" w:lastRow="1" w:firstColumn="1" w:lastColumn="1" w:noHBand="0" w:noVBand="0"/>
      </w:tblPr>
      <w:tblGrid>
        <w:gridCol w:w="7994"/>
        <w:gridCol w:w="1417"/>
      </w:tblGrid>
      <w:tr w:rsidR="00601D3E" w:rsidTr="00557117">
        <w:trPr>
          <w:tblHeader/>
        </w:trPr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601D3E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1D3E" w:rsidRDefault="00346F3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01D3E" w:rsidRDefault="00601D3E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01D3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1D3E" w:rsidRDefault="00346F3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601D3E" w:rsidRDefault="00346F3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01D3E" w:rsidRDefault="00601D3E">
            <w:pPr>
              <w:spacing w:line="1" w:lineRule="auto"/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Pr="00292836" w:rsidRDefault="002928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346F39" w:rsidRPr="00292836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Pr="00292836" w:rsidRDefault="00346F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>22 533 000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Pr="00292836" w:rsidRDefault="00346F39" w:rsidP="002928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92836" w:rsidRPr="00292836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292836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реализацию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Pr="00292836" w:rsidRDefault="00346F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>15 533 765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676 058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3 941 811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29 811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190 924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3 763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34 825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456 361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83 803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250 790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2 722 189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771 847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126 218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66 500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49 686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322 962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153 245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313 963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52 868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133 719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56 329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459 409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434 569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212 136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123 280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224 636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275 644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693 723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146 976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183 750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490 980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208 250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894 063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120 750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579 898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Pr="00292836" w:rsidRDefault="00346F39" w:rsidP="002928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292836" w:rsidRPr="0029283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292836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Pr="00292836" w:rsidRDefault="00346F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>21 571 232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2 916 339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1 904 460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998 856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980 198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869 952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993 625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999 750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963 700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999 352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B2FFF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FFF" w:rsidRPr="00292836" w:rsidRDefault="001B2FFF" w:rsidP="001B2FFF">
            <w:pPr>
              <w:rPr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 xml:space="preserve">12. </w:t>
            </w:r>
            <w:r w:rsidRPr="00292836">
              <w:rPr>
                <w:b/>
                <w:sz w:val="24"/>
                <w:szCs w:val="24"/>
              </w:rPr>
              <w:t>Межбюджетные трансферты бюджету Фонда пенсионного и социального страхования Российской Федерации на социальные выплаты безработным гражданам за счет средств федерального бюджета</w:t>
            </w:r>
            <w:r w:rsidRPr="002928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FFF" w:rsidRPr="00292836" w:rsidRDefault="001B2FFF" w:rsidP="001B2F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>18 000 000</w:t>
            </w:r>
          </w:p>
        </w:tc>
      </w:tr>
      <w:tr w:rsidR="001B2FFF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FFF" w:rsidRPr="00292836" w:rsidRDefault="001B2FFF" w:rsidP="001B2F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>16. 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FFF" w:rsidRPr="00292836" w:rsidRDefault="001B2FFF" w:rsidP="001B2F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>4 040 000</w:t>
            </w:r>
          </w:p>
        </w:tc>
      </w:tr>
      <w:tr w:rsidR="001B2FFF" w:rsidTr="00557117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FFF" w:rsidRDefault="001B2FFF" w:rsidP="001B2F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FFF" w:rsidRDefault="001B2FFF" w:rsidP="001B2F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4 040 000</w:t>
            </w:r>
          </w:p>
        </w:tc>
      </w:tr>
    </w:tbl>
    <w:p w:rsidR="000A7FAD" w:rsidRDefault="000A7FAD"/>
    <w:sectPr w:rsidR="000A7FAD" w:rsidSect="00557117">
      <w:headerReference w:type="default" r:id="rId7"/>
      <w:footerReference w:type="default" r:id="rId8"/>
      <w:pgSz w:w="11905" w:h="16837"/>
      <w:pgMar w:top="1134" w:right="850" w:bottom="1134" w:left="1701" w:header="56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22" w:rsidRDefault="00B52322" w:rsidP="00601D3E">
      <w:r>
        <w:separator/>
      </w:r>
    </w:p>
  </w:endnote>
  <w:endnote w:type="continuationSeparator" w:id="0">
    <w:p w:rsidR="00B52322" w:rsidRDefault="00B52322" w:rsidP="0060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01D3E">
      <w:tc>
        <w:tcPr>
          <w:tcW w:w="10421" w:type="dxa"/>
        </w:tcPr>
        <w:p w:rsidR="00601D3E" w:rsidRDefault="00346F3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01D3E" w:rsidRDefault="00601D3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22" w:rsidRDefault="00B52322" w:rsidP="00601D3E">
      <w:r>
        <w:separator/>
      </w:r>
    </w:p>
  </w:footnote>
  <w:footnote w:type="continuationSeparator" w:id="0">
    <w:p w:rsidR="00B52322" w:rsidRDefault="00B52322" w:rsidP="00601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Layout w:type="fixed"/>
      <w:tblLook w:val="01E0" w:firstRow="1" w:lastRow="1" w:firstColumn="1" w:lastColumn="1" w:noHBand="0" w:noVBand="0"/>
    </w:tblPr>
    <w:tblGrid>
      <w:gridCol w:w="9464"/>
    </w:tblGrid>
    <w:tr w:rsidR="00601D3E" w:rsidTr="00B97F05">
      <w:tc>
        <w:tcPr>
          <w:tcW w:w="9464" w:type="dxa"/>
        </w:tcPr>
        <w:p w:rsidR="00601D3E" w:rsidRPr="00557117" w:rsidRDefault="00601D3E">
          <w:pPr>
            <w:jc w:val="center"/>
            <w:rPr>
              <w:color w:val="000000"/>
              <w:sz w:val="28"/>
              <w:szCs w:val="28"/>
            </w:rPr>
          </w:pPr>
          <w:r w:rsidRPr="00557117">
            <w:rPr>
              <w:sz w:val="28"/>
              <w:szCs w:val="28"/>
            </w:rPr>
            <w:fldChar w:fldCharType="begin"/>
          </w:r>
          <w:r w:rsidR="00346F39" w:rsidRPr="00557117">
            <w:rPr>
              <w:color w:val="000000"/>
              <w:sz w:val="28"/>
              <w:szCs w:val="28"/>
            </w:rPr>
            <w:instrText>PAGE</w:instrText>
          </w:r>
          <w:r w:rsidRPr="00557117">
            <w:rPr>
              <w:sz w:val="28"/>
              <w:szCs w:val="28"/>
            </w:rPr>
            <w:fldChar w:fldCharType="separate"/>
          </w:r>
          <w:r w:rsidR="00280F57">
            <w:rPr>
              <w:noProof/>
              <w:color w:val="000000"/>
              <w:sz w:val="28"/>
              <w:szCs w:val="28"/>
            </w:rPr>
            <w:t>2</w:t>
          </w:r>
          <w:r w:rsidRPr="00557117">
            <w:rPr>
              <w:sz w:val="28"/>
              <w:szCs w:val="28"/>
            </w:rPr>
            <w:fldChar w:fldCharType="end"/>
          </w:r>
        </w:p>
        <w:p w:rsidR="00601D3E" w:rsidRDefault="00601D3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3E"/>
    <w:rsid w:val="000A7FAD"/>
    <w:rsid w:val="001B2FFF"/>
    <w:rsid w:val="00280F57"/>
    <w:rsid w:val="00292836"/>
    <w:rsid w:val="00346F39"/>
    <w:rsid w:val="00557117"/>
    <w:rsid w:val="00601D3E"/>
    <w:rsid w:val="00B52322"/>
    <w:rsid w:val="00B97F05"/>
    <w:rsid w:val="00F0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01D3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7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7117"/>
  </w:style>
  <w:style w:type="paragraph" w:styleId="a6">
    <w:name w:val="footer"/>
    <w:basedOn w:val="a"/>
    <w:link w:val="a7"/>
    <w:uiPriority w:val="99"/>
    <w:unhideWhenUsed/>
    <w:rsid w:val="00557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7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01D3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7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7117"/>
  </w:style>
  <w:style w:type="paragraph" w:styleId="a6">
    <w:name w:val="footer"/>
    <w:basedOn w:val="a"/>
    <w:link w:val="a7"/>
    <w:uiPriority w:val="99"/>
    <w:unhideWhenUsed/>
    <w:rsid w:val="00557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7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dcterms:created xsi:type="dcterms:W3CDTF">2023-11-21T08:08:00Z</dcterms:created>
  <dcterms:modified xsi:type="dcterms:W3CDTF">2023-11-23T13:36:00Z</dcterms:modified>
</cp:coreProperties>
</file>