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4C5F" w:rsidRPr="009F4C5F" w:rsidTr="009F4C5F">
        <w:tc>
          <w:tcPr>
            <w:tcW w:w="426" w:type="dxa"/>
            <w:vAlign w:val="bottom"/>
            <w:hideMark/>
          </w:tcPr>
          <w:p w:rsidR="009F4C5F" w:rsidRPr="009F4C5F" w:rsidRDefault="009F4C5F" w:rsidP="009F4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4C5F" w:rsidRPr="009F4C5F" w:rsidRDefault="009F4C5F" w:rsidP="009F4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5F"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9F4C5F" w:rsidRPr="009F4C5F" w:rsidRDefault="009F4C5F" w:rsidP="009F4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F4C5F" w:rsidRPr="009F4C5F" w:rsidRDefault="009F4C5F" w:rsidP="009F4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F4C5F" w:rsidRPr="009F4C5F" w:rsidRDefault="009F4C5F" w:rsidP="009F4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095EEF" w:rsidRPr="00BA19F3" w:rsidRDefault="00095EEF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95EEF" w:rsidRPr="00BA19F3" w:rsidRDefault="00095EEF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109F6" w:rsidRPr="00BA19F3" w:rsidRDefault="004109F6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№ 1143824-7 </w:t>
      </w:r>
    </w:p>
    <w:p w:rsidR="001110F6" w:rsidRPr="00BA19F3" w:rsidRDefault="004109F6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статьи 37 и 51 </w:t>
      </w:r>
    </w:p>
    <w:p w:rsidR="001110F6" w:rsidRPr="00BA19F3" w:rsidRDefault="004109F6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«О </w:t>
      </w:r>
      <w:proofErr w:type="gramStart"/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концессионных</w:t>
      </w:r>
      <w:proofErr w:type="gramEnd"/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F75E6" w:rsidRPr="00BA19F3" w:rsidRDefault="004109F6" w:rsidP="00BA1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соглашениях</w:t>
      </w:r>
      <w:proofErr w:type="gramEnd"/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F75E6" w:rsidRPr="00BA19F3" w:rsidRDefault="000F75E6" w:rsidP="00BA19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109F6" w:rsidRPr="00BA19F3" w:rsidRDefault="004109F6" w:rsidP="00BA19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F75E6" w:rsidRPr="00BA19F3" w:rsidRDefault="000F75E6" w:rsidP="00BA1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BA19F3" w:rsidRDefault="000F75E6" w:rsidP="00BA1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F75E6" w:rsidRPr="00BA19F3" w:rsidRDefault="000F75E6" w:rsidP="00BA19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1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BA19F3" w:rsidRDefault="000F75E6" w:rsidP="00BA19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0F75E6" w:rsidRPr="00BA19F3" w:rsidRDefault="000F75E6" w:rsidP="00BA19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9F3">
        <w:rPr>
          <w:rFonts w:ascii="Times New Roman" w:hAnsi="Times New Roman" w:cs="Times New Roman"/>
          <w:sz w:val="28"/>
          <w:szCs w:val="28"/>
        </w:rPr>
        <w:t xml:space="preserve">1. </w:t>
      </w: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BA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Pr="00BA19F3">
        <w:rPr>
          <w:rFonts w:ascii="Times New Roman" w:hAnsi="Times New Roman" w:cs="Times New Roman"/>
          <w:bCs/>
          <w:sz w:val="28"/>
          <w:szCs w:val="28"/>
        </w:rPr>
        <w:t>№ 1143824-7 «О внесении изменений в статьи 37 и 51 Федер</w:t>
      </w:r>
      <w:r w:rsidR="004109F6" w:rsidRPr="00BA19F3">
        <w:rPr>
          <w:rFonts w:ascii="Times New Roman" w:hAnsi="Times New Roman" w:cs="Times New Roman"/>
          <w:bCs/>
          <w:sz w:val="28"/>
          <w:szCs w:val="28"/>
        </w:rPr>
        <w:t>а</w:t>
      </w:r>
      <w:r w:rsidRPr="00BA19F3">
        <w:rPr>
          <w:rFonts w:ascii="Times New Roman" w:hAnsi="Times New Roman" w:cs="Times New Roman"/>
          <w:bCs/>
          <w:sz w:val="28"/>
          <w:szCs w:val="28"/>
        </w:rPr>
        <w:t>льного закона «О концессионных согл</w:t>
      </w:r>
      <w:r w:rsidRPr="00BA19F3">
        <w:rPr>
          <w:rFonts w:ascii="Times New Roman" w:hAnsi="Times New Roman" w:cs="Times New Roman"/>
          <w:bCs/>
          <w:sz w:val="28"/>
          <w:szCs w:val="28"/>
        </w:rPr>
        <w:t>а</w:t>
      </w:r>
      <w:r w:rsidRPr="00BA19F3">
        <w:rPr>
          <w:rFonts w:ascii="Times New Roman" w:hAnsi="Times New Roman" w:cs="Times New Roman"/>
          <w:bCs/>
          <w:sz w:val="28"/>
          <w:szCs w:val="28"/>
        </w:rPr>
        <w:t>шениях», внесенный в Государственную Думу Федерального Собрания Ро</w:t>
      </w:r>
      <w:r w:rsidRPr="00BA19F3">
        <w:rPr>
          <w:rFonts w:ascii="Times New Roman" w:hAnsi="Times New Roman" w:cs="Times New Roman"/>
          <w:bCs/>
          <w:sz w:val="28"/>
          <w:szCs w:val="28"/>
        </w:rPr>
        <w:t>с</w:t>
      </w:r>
      <w:r w:rsidRPr="00BA19F3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Правительством Российской Федерации.  </w:t>
      </w:r>
    </w:p>
    <w:p w:rsidR="0074102B" w:rsidRPr="00BA19F3" w:rsidRDefault="00EA46F6" w:rsidP="00BA19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9F3">
        <w:rPr>
          <w:rFonts w:ascii="Times New Roman" w:hAnsi="Times New Roman" w:cs="Times New Roman"/>
          <w:bCs/>
          <w:sz w:val="28"/>
          <w:szCs w:val="28"/>
        </w:rPr>
        <w:t xml:space="preserve">2. Предложить </w:t>
      </w:r>
      <w:r w:rsidR="0074102B" w:rsidRPr="00BA19F3">
        <w:rPr>
          <w:rFonts w:ascii="Times New Roman" w:hAnsi="Times New Roman" w:cs="Times New Roman"/>
          <w:bCs/>
          <w:sz w:val="28"/>
          <w:szCs w:val="28"/>
        </w:rPr>
        <w:t>абзац</w:t>
      </w:r>
      <w:r w:rsidR="00596C4B" w:rsidRPr="00BA19F3">
        <w:rPr>
          <w:rFonts w:ascii="Times New Roman" w:hAnsi="Times New Roman" w:cs="Times New Roman"/>
          <w:bCs/>
          <w:sz w:val="28"/>
          <w:szCs w:val="28"/>
        </w:rPr>
        <w:t xml:space="preserve"> восьмой</w:t>
      </w:r>
      <w:r w:rsidR="0074102B" w:rsidRPr="00BA19F3">
        <w:rPr>
          <w:rFonts w:ascii="Times New Roman" w:hAnsi="Times New Roman" w:cs="Times New Roman"/>
          <w:bCs/>
          <w:sz w:val="28"/>
          <w:szCs w:val="28"/>
        </w:rPr>
        <w:t xml:space="preserve"> подпункта «б» пункта 2 статьи 1 указа</w:t>
      </w:r>
      <w:r w:rsidR="0074102B" w:rsidRPr="00BA19F3">
        <w:rPr>
          <w:rFonts w:ascii="Times New Roman" w:hAnsi="Times New Roman" w:cs="Times New Roman"/>
          <w:bCs/>
          <w:sz w:val="28"/>
          <w:szCs w:val="28"/>
        </w:rPr>
        <w:t>н</w:t>
      </w:r>
      <w:r w:rsidR="0074102B" w:rsidRPr="00BA19F3">
        <w:rPr>
          <w:rFonts w:ascii="Times New Roman" w:hAnsi="Times New Roman" w:cs="Times New Roman"/>
          <w:bCs/>
          <w:sz w:val="28"/>
          <w:szCs w:val="28"/>
        </w:rPr>
        <w:t>ного проекта федерального закона изложить в следующей редакции:</w:t>
      </w:r>
    </w:p>
    <w:p w:rsidR="0074102B" w:rsidRPr="00BA19F3" w:rsidRDefault="0074102B" w:rsidP="00BA19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9F3">
        <w:rPr>
          <w:rFonts w:ascii="Times New Roman" w:hAnsi="Times New Roman" w:cs="Times New Roman"/>
          <w:bCs/>
          <w:sz w:val="28"/>
          <w:szCs w:val="28"/>
        </w:rPr>
        <w:t>«3</w:t>
      </w:r>
      <w:r w:rsidRPr="00BA19F3">
        <w:rPr>
          <w:rFonts w:ascii="Times New Roman" w:hAnsi="Times New Roman" w:cs="Times New Roman"/>
          <w:bCs/>
          <w:sz w:val="28"/>
          <w:szCs w:val="28"/>
          <w:vertAlign w:val="superscript"/>
        </w:rPr>
        <w:t>5</w:t>
      </w:r>
      <w:r w:rsidRPr="00BA19F3">
        <w:rPr>
          <w:rFonts w:ascii="Times New Roman" w:hAnsi="Times New Roman" w:cs="Times New Roman"/>
          <w:bCs/>
          <w:sz w:val="28"/>
          <w:szCs w:val="28"/>
        </w:rPr>
        <w:t>.</w:t>
      </w:r>
      <w:r w:rsidR="00BA1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19F3">
        <w:rPr>
          <w:rFonts w:ascii="Times New Roman" w:hAnsi="Times New Roman" w:cs="Times New Roman"/>
          <w:bCs/>
          <w:sz w:val="28"/>
          <w:szCs w:val="28"/>
        </w:rPr>
        <w:t>При намерении заключить долгосрочное концессионное соглаш</w:t>
      </w:r>
      <w:r w:rsidRPr="00BA19F3">
        <w:rPr>
          <w:rFonts w:ascii="Times New Roman" w:hAnsi="Times New Roman" w:cs="Times New Roman"/>
          <w:bCs/>
          <w:sz w:val="28"/>
          <w:szCs w:val="28"/>
        </w:rPr>
        <w:t>е</w:t>
      </w:r>
      <w:r w:rsidRPr="00BA19F3">
        <w:rPr>
          <w:rFonts w:ascii="Times New Roman" w:hAnsi="Times New Roman" w:cs="Times New Roman"/>
          <w:bCs/>
          <w:sz w:val="28"/>
          <w:szCs w:val="28"/>
        </w:rPr>
        <w:t>ние без проведения конкурса уведомление о таком намерении должно быть направлено арендатором по договорам аренды, указанным в пункте 3 части 1 настоящей статьи, в орган, уполномоченный субъектом Российской Федер</w:t>
      </w:r>
      <w:r w:rsidRPr="00BA19F3">
        <w:rPr>
          <w:rFonts w:ascii="Times New Roman" w:hAnsi="Times New Roman" w:cs="Times New Roman"/>
          <w:bCs/>
          <w:sz w:val="28"/>
          <w:szCs w:val="28"/>
        </w:rPr>
        <w:t>а</w:t>
      </w:r>
      <w:r w:rsidRPr="00BA19F3">
        <w:rPr>
          <w:rFonts w:ascii="Times New Roman" w:hAnsi="Times New Roman" w:cs="Times New Roman"/>
          <w:bCs/>
          <w:sz w:val="28"/>
          <w:szCs w:val="28"/>
        </w:rPr>
        <w:t xml:space="preserve">ции или муниципальным </w:t>
      </w:r>
      <w:r w:rsidRPr="004756AD">
        <w:rPr>
          <w:rFonts w:ascii="Times New Roman" w:hAnsi="Times New Roman" w:cs="Times New Roman"/>
          <w:bCs/>
          <w:sz w:val="28"/>
          <w:szCs w:val="28"/>
        </w:rPr>
        <w:t xml:space="preserve">образованием на </w:t>
      </w:r>
      <w:r w:rsidRPr="00BA19F3">
        <w:rPr>
          <w:rFonts w:ascii="Times New Roman" w:hAnsi="Times New Roman" w:cs="Times New Roman"/>
          <w:bCs/>
          <w:sz w:val="28"/>
          <w:szCs w:val="28"/>
        </w:rPr>
        <w:t>рассмотрение предложения о з</w:t>
      </w:r>
      <w:r w:rsidRPr="00BA19F3">
        <w:rPr>
          <w:rFonts w:ascii="Times New Roman" w:hAnsi="Times New Roman" w:cs="Times New Roman"/>
          <w:bCs/>
          <w:sz w:val="28"/>
          <w:szCs w:val="28"/>
        </w:rPr>
        <w:t>а</w:t>
      </w:r>
      <w:r w:rsidRPr="00BA19F3">
        <w:rPr>
          <w:rFonts w:ascii="Times New Roman" w:hAnsi="Times New Roman" w:cs="Times New Roman"/>
          <w:bCs/>
          <w:sz w:val="28"/>
          <w:szCs w:val="28"/>
        </w:rPr>
        <w:t xml:space="preserve">ключении долгосрочного концессионного соглашения без проведения </w:t>
      </w:r>
      <w:r w:rsidRPr="004756AD">
        <w:rPr>
          <w:rFonts w:ascii="Times New Roman" w:hAnsi="Times New Roman" w:cs="Times New Roman"/>
          <w:bCs/>
          <w:sz w:val="28"/>
          <w:szCs w:val="28"/>
        </w:rPr>
        <w:t>ко</w:t>
      </w:r>
      <w:r w:rsidRPr="004756AD">
        <w:rPr>
          <w:rFonts w:ascii="Times New Roman" w:hAnsi="Times New Roman" w:cs="Times New Roman"/>
          <w:bCs/>
          <w:sz w:val="28"/>
          <w:szCs w:val="28"/>
        </w:rPr>
        <w:t>н</w:t>
      </w:r>
      <w:r w:rsidRPr="004756AD">
        <w:rPr>
          <w:rFonts w:ascii="Times New Roman" w:hAnsi="Times New Roman" w:cs="Times New Roman"/>
          <w:bCs/>
          <w:sz w:val="28"/>
          <w:szCs w:val="28"/>
        </w:rPr>
        <w:t>курса</w:t>
      </w:r>
      <w:r w:rsidR="004756AD">
        <w:rPr>
          <w:rFonts w:ascii="Times New Roman" w:hAnsi="Times New Roman" w:cs="Times New Roman"/>
          <w:bCs/>
          <w:sz w:val="28"/>
          <w:szCs w:val="28"/>
        </w:rPr>
        <w:t>,</w:t>
      </w:r>
      <w:r w:rsidRPr="004756A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A19F3">
        <w:rPr>
          <w:rFonts w:ascii="Times New Roman" w:hAnsi="Times New Roman" w:cs="Times New Roman"/>
          <w:bCs/>
          <w:sz w:val="28"/>
          <w:szCs w:val="28"/>
        </w:rPr>
        <w:t>о 1 января 202</w:t>
      </w:r>
      <w:r w:rsidR="00596C4B" w:rsidRPr="00BA19F3">
        <w:rPr>
          <w:rFonts w:ascii="Times New Roman" w:hAnsi="Times New Roman" w:cs="Times New Roman"/>
          <w:bCs/>
          <w:sz w:val="28"/>
          <w:szCs w:val="28"/>
        </w:rPr>
        <w:t>3</w:t>
      </w:r>
      <w:r w:rsidRPr="00BA19F3">
        <w:rPr>
          <w:rFonts w:ascii="Times New Roman" w:hAnsi="Times New Roman" w:cs="Times New Roman"/>
          <w:bCs/>
          <w:sz w:val="28"/>
          <w:szCs w:val="28"/>
        </w:rPr>
        <w:t> года.</w:t>
      </w:r>
      <w:proofErr w:type="gramEnd"/>
      <w:r w:rsidRPr="00BA19F3">
        <w:rPr>
          <w:rFonts w:ascii="Times New Roman" w:hAnsi="Times New Roman" w:cs="Times New Roman"/>
          <w:bCs/>
          <w:sz w:val="28"/>
          <w:szCs w:val="28"/>
        </w:rPr>
        <w:t xml:space="preserve"> Указанное уведомление должно содержать</w:t>
      </w:r>
      <w:proofErr w:type="gramStart"/>
      <w:r w:rsidRPr="00BA19F3">
        <w:rPr>
          <w:rFonts w:ascii="Times New Roman" w:hAnsi="Times New Roman" w:cs="Times New Roman"/>
          <w:bCs/>
          <w:sz w:val="28"/>
          <w:szCs w:val="28"/>
        </w:rPr>
        <w:t>:»</w:t>
      </w:r>
      <w:proofErr w:type="gramEnd"/>
      <w:r w:rsidRPr="00BA19F3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E6" w:rsidRPr="00BA19F3" w:rsidRDefault="00EA46F6" w:rsidP="00BA19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A19F3">
        <w:rPr>
          <w:rFonts w:ascii="Times New Roman" w:hAnsi="Times New Roman" w:cs="Times New Roman"/>
          <w:sz w:val="28"/>
          <w:szCs w:val="28"/>
        </w:rPr>
        <w:t>3</w:t>
      </w:r>
      <w:r w:rsidR="000F75E6" w:rsidRPr="00BA19F3">
        <w:rPr>
          <w:rFonts w:ascii="Times New Roman" w:hAnsi="Times New Roman" w:cs="Times New Roman"/>
          <w:sz w:val="28"/>
          <w:szCs w:val="28"/>
        </w:rPr>
        <w:t xml:space="preserve">. </w:t>
      </w:r>
      <w:r w:rsidR="000F75E6" w:rsidRPr="00BA19F3">
        <w:rPr>
          <w:rFonts w:ascii="Times New Roman" w:hAnsi="Times New Roman" w:cs="Times New Roman"/>
          <w:spacing w:val="-2"/>
          <w:sz w:val="28"/>
          <w:szCs w:val="28"/>
        </w:rPr>
        <w:t xml:space="preserve">Направить настоящее Постановление </w:t>
      </w:r>
      <w:r w:rsidR="000F75E6" w:rsidRPr="00BA1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Комитет Государственной Думы Федерального Собрания Российской Федерации по экономической п</w:t>
      </w:r>
      <w:r w:rsidR="000F75E6" w:rsidRPr="00BA1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0F75E6" w:rsidRPr="00BA19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литике, промышленности, инновационному развитию и предпринимательству</w:t>
      </w:r>
      <w:r w:rsidR="000F75E6" w:rsidRPr="00BA19F3">
        <w:rPr>
          <w:rFonts w:ascii="Times New Roman" w:hAnsi="Times New Roman" w:cs="Times New Roman"/>
          <w:spacing w:val="-2"/>
          <w:sz w:val="28"/>
          <w:szCs w:val="28"/>
        </w:rPr>
        <w:t xml:space="preserve">.   </w:t>
      </w:r>
    </w:p>
    <w:p w:rsidR="000F75E6" w:rsidRPr="00BA19F3" w:rsidRDefault="00EA46F6" w:rsidP="00BA19F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75E6"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принятия.</w:t>
      </w:r>
    </w:p>
    <w:p w:rsidR="000F75E6" w:rsidRPr="00BA19F3" w:rsidRDefault="00EA46F6" w:rsidP="00BA19F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75E6"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0F75E6" w:rsidRPr="00BA19F3" w:rsidRDefault="000F75E6" w:rsidP="00BA19F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278DC" w:rsidRDefault="00B278DC" w:rsidP="00BA19F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A19F3" w:rsidRPr="00BA19F3" w:rsidRDefault="00BA19F3" w:rsidP="00BA19F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F75E6" w:rsidRPr="00BA19F3" w:rsidRDefault="000F75E6" w:rsidP="00BA19F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A19F3" w:rsidRPr="00BA19F3" w:rsidRDefault="000F75E6" w:rsidP="00BA19F3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</w:t>
      </w:r>
      <w:r w:rsidR="004F7516"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</w:t>
      </w:r>
      <w:r w:rsidR="00B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BA19F3" w:rsidRPr="00BA19F3" w:rsidSect="00BA19F3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95EEF"/>
    <w:rsid w:val="000F75E6"/>
    <w:rsid w:val="001110F6"/>
    <w:rsid w:val="00325815"/>
    <w:rsid w:val="004109F6"/>
    <w:rsid w:val="004756AD"/>
    <w:rsid w:val="004D5A2F"/>
    <w:rsid w:val="004F7516"/>
    <w:rsid w:val="00596C4B"/>
    <w:rsid w:val="0060363B"/>
    <w:rsid w:val="0074102B"/>
    <w:rsid w:val="007C7EF6"/>
    <w:rsid w:val="00851575"/>
    <w:rsid w:val="009F4C5F"/>
    <w:rsid w:val="00B03B68"/>
    <w:rsid w:val="00B278DC"/>
    <w:rsid w:val="00BA19F3"/>
    <w:rsid w:val="00CA473A"/>
    <w:rsid w:val="00E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47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6AD"/>
    <w:rPr>
      <w:rFonts w:ascii="Tahoma" w:hAnsi="Tahoma" w:cs="Tahoma"/>
      <w:bCs w:val="0"/>
      <w:i w:val="0"/>
      <w:color w:val="auto"/>
      <w:spacing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Balloon Text"/>
    <w:basedOn w:val="a"/>
    <w:link w:val="a8"/>
    <w:uiPriority w:val="99"/>
    <w:semiHidden/>
    <w:unhideWhenUsed/>
    <w:rsid w:val="0047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56AD"/>
    <w:rPr>
      <w:rFonts w:ascii="Tahoma" w:hAnsi="Tahoma" w:cs="Tahoma"/>
      <w:bCs w:val="0"/>
      <w:i w:val="0"/>
      <w:color w:val="auto"/>
      <w:spacing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17</cp:revision>
  <cp:lastPrinted>2021-04-28T11:36:00Z</cp:lastPrinted>
  <dcterms:created xsi:type="dcterms:W3CDTF">2021-04-15T10:07:00Z</dcterms:created>
  <dcterms:modified xsi:type="dcterms:W3CDTF">2021-04-29T12:17:00Z</dcterms:modified>
</cp:coreProperties>
</file>