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44021" w:rsidRPr="00544021" w:rsidRDefault="00544021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C0E09" w:rsidRPr="00544021" w:rsidRDefault="00DC0E09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44021">
        <w:rPr>
          <w:b/>
          <w:bCs/>
          <w:sz w:val="28"/>
          <w:szCs w:val="28"/>
        </w:rPr>
        <w:t>О внесении изменений в отдельные законодательные акты</w:t>
      </w:r>
    </w:p>
    <w:p w:rsidR="00DC0E09" w:rsidRPr="00544021" w:rsidRDefault="00DC0E09" w:rsidP="0054402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44021">
        <w:rPr>
          <w:b/>
          <w:bCs/>
          <w:sz w:val="28"/>
          <w:szCs w:val="28"/>
        </w:rPr>
        <w:t>Ярославской области в части предоставления мер социальной</w:t>
      </w:r>
    </w:p>
    <w:p w:rsidR="00FB544D" w:rsidRPr="00544021" w:rsidRDefault="00DC0E09" w:rsidP="00544021">
      <w:pPr>
        <w:pStyle w:val="af"/>
        <w:tabs>
          <w:tab w:val="left" w:pos="709"/>
        </w:tabs>
        <w:jc w:val="center"/>
        <w:rPr>
          <w:sz w:val="28"/>
          <w:szCs w:val="28"/>
        </w:rPr>
      </w:pPr>
      <w:r w:rsidRPr="00544021">
        <w:rPr>
          <w:b/>
          <w:bCs/>
          <w:sz w:val="28"/>
          <w:szCs w:val="28"/>
        </w:rPr>
        <w:t>поддержки отдельным категориям граждан</w:t>
      </w:r>
    </w:p>
    <w:p w:rsidR="00B2170E" w:rsidRPr="00544021" w:rsidRDefault="00B2170E" w:rsidP="00544021">
      <w:pPr>
        <w:pStyle w:val="af"/>
        <w:tabs>
          <w:tab w:val="left" w:pos="709"/>
        </w:tabs>
        <w:rPr>
          <w:sz w:val="28"/>
          <w:szCs w:val="28"/>
        </w:rPr>
      </w:pPr>
    </w:p>
    <w:p w:rsidR="00DC0E09" w:rsidRPr="00544021" w:rsidRDefault="00DC0E09" w:rsidP="00544021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544021" w:rsidRDefault="00EB17A2" w:rsidP="00544021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544021">
        <w:rPr>
          <w:sz w:val="24"/>
          <w:szCs w:val="28"/>
        </w:rPr>
        <w:t>Принят</w:t>
      </w:r>
      <w:proofErr w:type="gramEnd"/>
      <w:r w:rsidRPr="00544021">
        <w:rPr>
          <w:sz w:val="24"/>
          <w:szCs w:val="28"/>
        </w:rPr>
        <w:t xml:space="preserve"> Ярославской областной Думой</w:t>
      </w:r>
    </w:p>
    <w:p w:rsidR="00EB17A2" w:rsidRPr="00544021" w:rsidRDefault="00544021" w:rsidP="00544021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19 ноября </w:t>
      </w:r>
      <w:r w:rsidR="00EB17A2" w:rsidRPr="00544021">
        <w:rPr>
          <w:sz w:val="24"/>
          <w:szCs w:val="28"/>
        </w:rPr>
        <w:t>202</w:t>
      </w:r>
      <w:r w:rsidR="00BC27B8" w:rsidRPr="00544021">
        <w:rPr>
          <w:sz w:val="24"/>
          <w:szCs w:val="28"/>
        </w:rPr>
        <w:t>1</w:t>
      </w:r>
      <w:r w:rsidR="00EB17A2" w:rsidRPr="00544021">
        <w:rPr>
          <w:sz w:val="24"/>
          <w:szCs w:val="28"/>
        </w:rPr>
        <w:t xml:space="preserve"> года</w:t>
      </w:r>
    </w:p>
    <w:p w:rsidR="00B2170E" w:rsidRPr="00544021" w:rsidRDefault="00B2170E" w:rsidP="00544021">
      <w:pPr>
        <w:ind w:firstLine="0"/>
        <w:rPr>
          <w:bCs/>
          <w:szCs w:val="28"/>
        </w:rPr>
      </w:pPr>
    </w:p>
    <w:p w:rsidR="00AD472C" w:rsidRPr="00544021" w:rsidRDefault="00AD472C" w:rsidP="00544021">
      <w:pPr>
        <w:ind w:firstLine="0"/>
        <w:rPr>
          <w:bCs/>
          <w:szCs w:val="28"/>
        </w:rPr>
      </w:pPr>
    </w:p>
    <w:p w:rsidR="008746EC" w:rsidRPr="00544021" w:rsidRDefault="008746EC" w:rsidP="00544021">
      <w:pPr>
        <w:ind w:firstLine="709"/>
        <w:rPr>
          <w:b/>
          <w:bCs/>
          <w:szCs w:val="28"/>
        </w:rPr>
      </w:pPr>
      <w:r w:rsidRPr="00544021">
        <w:rPr>
          <w:b/>
          <w:bCs/>
          <w:szCs w:val="28"/>
        </w:rPr>
        <w:t xml:space="preserve">Статья </w:t>
      </w:r>
      <w:r w:rsidR="00EF66F3" w:rsidRPr="00544021">
        <w:rPr>
          <w:b/>
          <w:bCs/>
          <w:szCs w:val="28"/>
        </w:rPr>
        <w:t>1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proofErr w:type="gramStart"/>
      <w:r w:rsidRPr="00544021">
        <w:rPr>
          <w:bCs/>
          <w:szCs w:val="28"/>
        </w:rPr>
        <w:t>Внести в Закон Ярославской области от 19.12.2008 № 65-з «Социал</w:t>
      </w:r>
      <w:r w:rsidRPr="00544021">
        <w:rPr>
          <w:bCs/>
          <w:szCs w:val="28"/>
        </w:rPr>
        <w:t>ь</w:t>
      </w:r>
      <w:r w:rsidRPr="00544021">
        <w:rPr>
          <w:bCs/>
          <w:szCs w:val="28"/>
        </w:rPr>
        <w:t>ный кодекс Ярославской области» (Губерн</w:t>
      </w:r>
      <w:r w:rsidR="009061AE" w:rsidRPr="00544021">
        <w:rPr>
          <w:bCs/>
          <w:szCs w:val="28"/>
        </w:rPr>
        <w:t>ские вести, 2008, 20 декабря, № </w:t>
      </w:r>
      <w:r w:rsidRPr="00544021">
        <w:rPr>
          <w:bCs/>
          <w:szCs w:val="28"/>
        </w:rPr>
        <w:t xml:space="preserve">116; Документ – Регион, 2009, 18 декабря, № 35-а; 2010, </w:t>
      </w:r>
      <w:r w:rsidR="00EC76BF" w:rsidRPr="00544021">
        <w:rPr>
          <w:bCs/>
          <w:szCs w:val="28"/>
        </w:rPr>
        <w:t>9 апреля, № 22; 12 </w:t>
      </w:r>
      <w:r w:rsidRPr="00544021">
        <w:rPr>
          <w:bCs/>
          <w:szCs w:val="28"/>
        </w:rPr>
        <w:t xml:space="preserve">ноября, № 87; 2011, </w:t>
      </w:r>
      <w:r w:rsidR="00EC76BF" w:rsidRPr="00544021">
        <w:rPr>
          <w:bCs/>
          <w:szCs w:val="28"/>
        </w:rPr>
        <w:t xml:space="preserve">14 июня, № 45; </w:t>
      </w:r>
      <w:r w:rsidRPr="00544021">
        <w:rPr>
          <w:bCs/>
          <w:szCs w:val="28"/>
        </w:rPr>
        <w:t>14 д</w:t>
      </w:r>
      <w:r w:rsidR="00EC76BF" w:rsidRPr="00544021">
        <w:rPr>
          <w:bCs/>
          <w:szCs w:val="28"/>
        </w:rPr>
        <w:t>екабря, № 104; 2012, 29 июня, № </w:t>
      </w:r>
      <w:r w:rsidRPr="00544021">
        <w:rPr>
          <w:bCs/>
          <w:szCs w:val="28"/>
        </w:rPr>
        <w:t xml:space="preserve">51-а; 13 ноября, № 93; 2013, </w:t>
      </w:r>
      <w:r w:rsidR="00EC76BF" w:rsidRPr="00544021">
        <w:rPr>
          <w:bCs/>
          <w:szCs w:val="28"/>
        </w:rPr>
        <w:t xml:space="preserve">12 ноября, № 90; </w:t>
      </w:r>
      <w:r w:rsidRPr="00544021">
        <w:rPr>
          <w:bCs/>
          <w:szCs w:val="28"/>
        </w:rPr>
        <w:t>25 декабря, № 104;</w:t>
      </w:r>
      <w:proofErr w:type="gramEnd"/>
      <w:r w:rsidRPr="00544021">
        <w:rPr>
          <w:bCs/>
          <w:szCs w:val="28"/>
        </w:rPr>
        <w:t xml:space="preserve"> </w:t>
      </w:r>
      <w:proofErr w:type="gramStart"/>
      <w:r w:rsidRPr="00544021">
        <w:rPr>
          <w:bCs/>
          <w:szCs w:val="28"/>
        </w:rPr>
        <w:t xml:space="preserve">2014, </w:t>
      </w:r>
      <w:r w:rsidR="00EC76BF" w:rsidRPr="00544021">
        <w:rPr>
          <w:bCs/>
          <w:szCs w:val="28"/>
        </w:rPr>
        <w:t xml:space="preserve">13 мая, № 36; </w:t>
      </w:r>
      <w:r w:rsidRPr="00544021">
        <w:rPr>
          <w:bCs/>
          <w:szCs w:val="28"/>
        </w:rPr>
        <w:t>17 октября, № 86; 26 декабря, № 111-а; 2015, 1 декабря, № 99</w:t>
      </w:r>
      <w:r w:rsidR="004A78AC">
        <w:rPr>
          <w:bCs/>
          <w:szCs w:val="28"/>
        </w:rPr>
        <w:t>;</w:t>
      </w:r>
      <w:bookmarkStart w:id="0" w:name="_GoBack"/>
      <w:bookmarkEnd w:id="0"/>
      <w:r w:rsidRPr="00544021">
        <w:rPr>
          <w:bCs/>
          <w:szCs w:val="28"/>
        </w:rPr>
        <w:t xml:space="preserve"> 2016, </w:t>
      </w:r>
      <w:r w:rsidR="00EC76BF" w:rsidRPr="00544021">
        <w:rPr>
          <w:bCs/>
          <w:szCs w:val="28"/>
        </w:rPr>
        <w:t>14 октября</w:t>
      </w:r>
      <w:r w:rsidRPr="00544021">
        <w:rPr>
          <w:bCs/>
          <w:szCs w:val="28"/>
        </w:rPr>
        <w:t xml:space="preserve">, № </w:t>
      </w:r>
      <w:r w:rsidR="00EC76BF" w:rsidRPr="00544021">
        <w:rPr>
          <w:bCs/>
          <w:szCs w:val="28"/>
        </w:rPr>
        <w:t>90</w:t>
      </w:r>
      <w:r w:rsidRPr="00544021">
        <w:rPr>
          <w:bCs/>
          <w:szCs w:val="28"/>
        </w:rPr>
        <w:t>; 27 декабря, № 113; 2017, 16 июня, № 47</w:t>
      </w:r>
      <w:r w:rsidR="00EC76BF" w:rsidRPr="00544021">
        <w:rPr>
          <w:bCs/>
          <w:szCs w:val="28"/>
        </w:rPr>
        <w:t xml:space="preserve">; 2018, </w:t>
      </w:r>
      <w:r w:rsidR="00544021">
        <w:rPr>
          <w:bCs/>
          <w:szCs w:val="28"/>
        </w:rPr>
        <w:br/>
      </w:r>
      <w:r w:rsidR="00EC76BF" w:rsidRPr="00544021">
        <w:rPr>
          <w:bCs/>
          <w:szCs w:val="28"/>
        </w:rPr>
        <w:t>26 декабря, № 112; 2019, 8 октября, № 84; 2021, 26 февраля, № 16</w:t>
      </w:r>
      <w:r w:rsidRPr="00544021">
        <w:rPr>
          <w:bCs/>
          <w:szCs w:val="28"/>
        </w:rPr>
        <w:t>) следу</w:t>
      </w:r>
      <w:r w:rsidRPr="00544021">
        <w:rPr>
          <w:bCs/>
          <w:szCs w:val="28"/>
        </w:rPr>
        <w:t>ю</w:t>
      </w:r>
      <w:r w:rsidRPr="00544021">
        <w:rPr>
          <w:bCs/>
          <w:szCs w:val="28"/>
        </w:rPr>
        <w:t>щие изменения:</w:t>
      </w:r>
      <w:proofErr w:type="gramEnd"/>
    </w:p>
    <w:p w:rsidR="0001289B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1) абзац четвертый статьи 5 дополнить словами «, если иное не уст</w:t>
      </w:r>
      <w:r w:rsidRPr="00544021">
        <w:rPr>
          <w:bCs/>
          <w:szCs w:val="28"/>
        </w:rPr>
        <w:t>а</w:t>
      </w:r>
      <w:r w:rsidRPr="00544021">
        <w:rPr>
          <w:bCs/>
          <w:szCs w:val="28"/>
        </w:rPr>
        <w:t>новлено настоящим Кодексом»;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F5623C" w:rsidRPr="00544021">
        <w:rPr>
          <w:bCs/>
          <w:szCs w:val="28"/>
        </w:rPr>
        <w:t xml:space="preserve">) часть 5 статьи 24 дополнить пунктом 8 следующего содержания: 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«8) ежемесячного пособия на ребенка в соответствии со статьей 91 настоящего Кодекса </w:t>
      </w:r>
      <w:r w:rsidR="001B6551" w:rsidRPr="00544021">
        <w:rPr>
          <w:bCs/>
          <w:szCs w:val="28"/>
        </w:rPr>
        <w:t>(кроме детей, находящихся под опекой (попечител</w:t>
      </w:r>
      <w:r w:rsidR="001B6551" w:rsidRPr="00544021">
        <w:rPr>
          <w:bCs/>
          <w:szCs w:val="28"/>
        </w:rPr>
        <w:t>ь</w:t>
      </w:r>
      <w:r w:rsidR="001B6551" w:rsidRPr="00544021">
        <w:rPr>
          <w:bCs/>
          <w:szCs w:val="28"/>
        </w:rPr>
        <w:t>ством), опекуны (попечители) которых получают ежемесячную выплату на содержание ребенка, находящегося под опекой (попечительством), в соотве</w:t>
      </w:r>
      <w:r w:rsidR="001B6551" w:rsidRPr="00544021">
        <w:rPr>
          <w:bCs/>
          <w:szCs w:val="28"/>
        </w:rPr>
        <w:t>т</w:t>
      </w:r>
      <w:r w:rsidR="001B6551" w:rsidRPr="00544021">
        <w:rPr>
          <w:bCs/>
          <w:szCs w:val="28"/>
        </w:rPr>
        <w:t xml:space="preserve">ствии со </w:t>
      </w:r>
      <w:hyperlink r:id="rId12" w:history="1">
        <w:r w:rsidR="001B6551" w:rsidRPr="00544021">
          <w:rPr>
            <w:rStyle w:val="afa"/>
            <w:bCs/>
            <w:color w:val="auto"/>
            <w:szCs w:val="28"/>
            <w:u w:val="none"/>
          </w:rPr>
          <w:t>статьей 81</w:t>
        </w:r>
      </w:hyperlink>
      <w:r w:rsidR="001B6551" w:rsidRPr="00544021">
        <w:rPr>
          <w:bCs/>
          <w:szCs w:val="28"/>
        </w:rPr>
        <w:t xml:space="preserve"> настоящего Кодекса)</w:t>
      </w:r>
      <w:proofErr w:type="gramStart"/>
      <w:r w:rsidR="001B6551" w:rsidRPr="00544021">
        <w:rPr>
          <w:bCs/>
          <w:szCs w:val="28"/>
        </w:rPr>
        <w:t>.</w:t>
      </w:r>
      <w:r w:rsidRPr="00544021">
        <w:rPr>
          <w:bCs/>
          <w:szCs w:val="28"/>
        </w:rPr>
        <w:t>»</w:t>
      </w:r>
      <w:proofErr w:type="gramEnd"/>
      <w:r w:rsidRPr="00544021">
        <w:rPr>
          <w:bCs/>
          <w:szCs w:val="28"/>
        </w:rPr>
        <w:t>;</w:t>
      </w:r>
    </w:p>
    <w:p w:rsidR="00EF75C9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3</w:t>
      </w:r>
      <w:r w:rsidR="00F5623C" w:rsidRPr="00544021">
        <w:rPr>
          <w:bCs/>
          <w:szCs w:val="28"/>
        </w:rPr>
        <w:t xml:space="preserve">) </w:t>
      </w:r>
      <w:r w:rsidR="00EF75C9" w:rsidRPr="00544021">
        <w:rPr>
          <w:bCs/>
          <w:szCs w:val="28"/>
        </w:rPr>
        <w:t xml:space="preserve">абзац </w:t>
      </w:r>
      <w:r w:rsidR="0031421C" w:rsidRPr="00544021">
        <w:rPr>
          <w:bCs/>
          <w:szCs w:val="28"/>
        </w:rPr>
        <w:t xml:space="preserve">первый </w:t>
      </w:r>
      <w:r w:rsidR="00F5623C" w:rsidRPr="00544021">
        <w:rPr>
          <w:bCs/>
          <w:szCs w:val="28"/>
        </w:rPr>
        <w:t>част</w:t>
      </w:r>
      <w:r w:rsidR="00EF75C9" w:rsidRPr="00544021">
        <w:rPr>
          <w:bCs/>
          <w:szCs w:val="28"/>
        </w:rPr>
        <w:t>и</w:t>
      </w:r>
      <w:r w:rsidR="00F5623C" w:rsidRPr="00544021">
        <w:rPr>
          <w:bCs/>
          <w:szCs w:val="28"/>
        </w:rPr>
        <w:t xml:space="preserve"> 1 статьи 25 </w:t>
      </w:r>
      <w:r w:rsidR="0031421C" w:rsidRPr="00544021">
        <w:rPr>
          <w:bCs/>
          <w:szCs w:val="28"/>
        </w:rPr>
        <w:t>дополнить предложением следующ</w:t>
      </w:r>
      <w:r w:rsidR="0031421C" w:rsidRPr="00544021">
        <w:rPr>
          <w:bCs/>
          <w:szCs w:val="28"/>
        </w:rPr>
        <w:t>е</w:t>
      </w:r>
      <w:r w:rsidR="0031421C" w:rsidRPr="00544021">
        <w:rPr>
          <w:bCs/>
          <w:szCs w:val="28"/>
        </w:rPr>
        <w:t>го содержания: «Один из родителей может являться иностранным граждан</w:t>
      </w:r>
      <w:r w:rsidR="0031421C" w:rsidRPr="00544021">
        <w:rPr>
          <w:bCs/>
          <w:szCs w:val="28"/>
        </w:rPr>
        <w:t>и</w:t>
      </w:r>
      <w:r w:rsidR="0031421C" w:rsidRPr="00544021">
        <w:rPr>
          <w:bCs/>
          <w:szCs w:val="28"/>
        </w:rPr>
        <w:t>ном, лицом без гражданства, на которого не распространяется социальная поддержка, установленная настоящим Кодексом</w:t>
      </w:r>
      <w:proofErr w:type="gramStart"/>
      <w:r w:rsidR="0031421C" w:rsidRPr="00544021">
        <w:rPr>
          <w:bCs/>
          <w:szCs w:val="28"/>
        </w:rPr>
        <w:t>.»;</w:t>
      </w:r>
    </w:p>
    <w:p w:rsidR="001E5389" w:rsidRPr="00544021" w:rsidRDefault="0001289B" w:rsidP="00544021">
      <w:pPr>
        <w:ind w:firstLine="709"/>
        <w:rPr>
          <w:bCs/>
          <w:szCs w:val="28"/>
        </w:rPr>
      </w:pPr>
      <w:proofErr w:type="gramEnd"/>
      <w:r w:rsidRPr="00544021">
        <w:rPr>
          <w:bCs/>
          <w:szCs w:val="28"/>
        </w:rPr>
        <w:t>4</w:t>
      </w:r>
      <w:r w:rsidR="001E5389" w:rsidRPr="00544021">
        <w:rPr>
          <w:bCs/>
          <w:szCs w:val="28"/>
        </w:rPr>
        <w:t>) в главе 10:</w:t>
      </w:r>
    </w:p>
    <w:p w:rsidR="001E5389" w:rsidRPr="00544021" w:rsidRDefault="001E538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наименование изложить в следующей редакции:</w:t>
      </w:r>
    </w:p>
    <w:p w:rsidR="001E5389" w:rsidRPr="00544021" w:rsidRDefault="001E538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«Глава 10. </w:t>
      </w:r>
      <w:r w:rsidRPr="00544021">
        <w:rPr>
          <w:b/>
          <w:bCs/>
          <w:szCs w:val="28"/>
        </w:rPr>
        <w:t xml:space="preserve">Малоимущие граждане. Граждане, находящиеся в </w:t>
      </w:r>
      <w:r w:rsidR="007A3810">
        <w:rPr>
          <w:b/>
          <w:bCs/>
          <w:szCs w:val="28"/>
        </w:rPr>
        <w:br/>
      </w:r>
      <w:r w:rsidRPr="00544021">
        <w:rPr>
          <w:b/>
          <w:bCs/>
          <w:szCs w:val="28"/>
        </w:rPr>
        <w:t xml:space="preserve">трудной жизненной ситуации. Граждане, признанные нуждающимися в </w:t>
      </w:r>
      <w:r w:rsidRPr="00544021">
        <w:rPr>
          <w:b/>
          <w:bCs/>
          <w:szCs w:val="28"/>
        </w:rPr>
        <w:lastRenderedPageBreak/>
        <w:t xml:space="preserve">социальном обслуживании. Граждане, пострадавшие в результате </w:t>
      </w:r>
      <w:r w:rsidR="007A3810">
        <w:rPr>
          <w:b/>
          <w:bCs/>
          <w:szCs w:val="28"/>
        </w:rPr>
        <w:br/>
      </w:r>
      <w:r w:rsidRPr="00544021">
        <w:rPr>
          <w:b/>
          <w:bCs/>
          <w:szCs w:val="28"/>
        </w:rPr>
        <w:t>чрезвычайных ситуаций природного и техногенного характера</w:t>
      </w:r>
      <w:r w:rsidRPr="00544021">
        <w:rPr>
          <w:bCs/>
          <w:szCs w:val="28"/>
        </w:rPr>
        <w:t>»;</w:t>
      </w:r>
    </w:p>
    <w:p w:rsidR="00F5623C" w:rsidRPr="00544021" w:rsidRDefault="001E538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пункты 5 и 6 части 3 статьи 41 признать утратившими силу;</w:t>
      </w:r>
    </w:p>
    <w:p w:rsidR="004F671E" w:rsidRPr="00544021" w:rsidRDefault="001E538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</w:t>
      </w:r>
      <w:r w:rsidR="00F5623C" w:rsidRPr="00544021">
        <w:rPr>
          <w:bCs/>
          <w:szCs w:val="28"/>
        </w:rPr>
        <w:t>) в части 1 статьи 42 слова «, ущерб имуществу в результате чрезв</w:t>
      </w:r>
      <w:r w:rsidR="00F5623C" w:rsidRPr="00544021">
        <w:rPr>
          <w:bCs/>
          <w:szCs w:val="28"/>
        </w:rPr>
        <w:t>ы</w:t>
      </w:r>
      <w:r w:rsidR="00F5623C" w:rsidRPr="00544021">
        <w:rPr>
          <w:bCs/>
          <w:szCs w:val="28"/>
        </w:rPr>
        <w:t>чайных ситуаций или стихийных бедствий» исключить;</w:t>
      </w:r>
      <w:r w:rsidR="004F671E" w:rsidRPr="00544021">
        <w:rPr>
          <w:bCs/>
          <w:szCs w:val="28"/>
        </w:rPr>
        <w:t xml:space="preserve"> </w:t>
      </w:r>
    </w:p>
    <w:p w:rsidR="00F5623C" w:rsidRPr="00544021" w:rsidRDefault="001E538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г</w:t>
      </w:r>
      <w:r w:rsidR="004F671E" w:rsidRPr="00544021">
        <w:rPr>
          <w:bCs/>
          <w:szCs w:val="28"/>
        </w:rPr>
        <w:t xml:space="preserve">) </w:t>
      </w:r>
      <w:r w:rsidR="00F5623C" w:rsidRPr="00544021">
        <w:rPr>
          <w:bCs/>
          <w:szCs w:val="28"/>
        </w:rPr>
        <w:t>дополнить статьей 42</w:t>
      </w:r>
      <w:r w:rsidR="00F5623C" w:rsidRPr="00544021">
        <w:rPr>
          <w:bCs/>
          <w:szCs w:val="28"/>
          <w:vertAlign w:val="superscript"/>
        </w:rPr>
        <w:t>2</w:t>
      </w:r>
      <w:r w:rsidR="00F5623C" w:rsidRPr="00544021">
        <w:rPr>
          <w:bCs/>
          <w:szCs w:val="28"/>
        </w:rPr>
        <w:t xml:space="preserve"> следующего содержания: </w:t>
      </w:r>
    </w:p>
    <w:p w:rsidR="00F5623C" w:rsidRPr="00544021" w:rsidRDefault="00F5623C" w:rsidP="00544021">
      <w:pPr>
        <w:ind w:firstLine="709"/>
        <w:rPr>
          <w:b/>
          <w:bCs/>
          <w:szCs w:val="28"/>
        </w:rPr>
      </w:pPr>
      <w:r w:rsidRPr="00544021">
        <w:rPr>
          <w:bCs/>
          <w:szCs w:val="28"/>
        </w:rPr>
        <w:t>«Статья 42</w:t>
      </w:r>
      <w:r w:rsidRPr="00544021">
        <w:rPr>
          <w:bCs/>
          <w:szCs w:val="28"/>
          <w:vertAlign w:val="superscript"/>
        </w:rPr>
        <w:t>2</w:t>
      </w:r>
      <w:r w:rsidRPr="00544021">
        <w:rPr>
          <w:bCs/>
          <w:szCs w:val="28"/>
        </w:rPr>
        <w:t xml:space="preserve">. </w:t>
      </w:r>
      <w:r w:rsidRPr="00544021">
        <w:rPr>
          <w:b/>
          <w:bCs/>
          <w:szCs w:val="28"/>
        </w:rPr>
        <w:t>Граждане, пострадавшие в результате чрезвычайн</w:t>
      </w:r>
      <w:r w:rsidR="003544EB" w:rsidRPr="00544021">
        <w:rPr>
          <w:b/>
          <w:bCs/>
          <w:szCs w:val="28"/>
        </w:rPr>
        <w:t xml:space="preserve">ых </w:t>
      </w:r>
      <w:r w:rsidRPr="00544021">
        <w:rPr>
          <w:b/>
          <w:bCs/>
          <w:szCs w:val="28"/>
        </w:rPr>
        <w:t>ситуаци</w:t>
      </w:r>
      <w:r w:rsidR="003544EB" w:rsidRPr="00544021">
        <w:rPr>
          <w:b/>
          <w:bCs/>
          <w:szCs w:val="28"/>
        </w:rPr>
        <w:t>й</w:t>
      </w:r>
      <w:r w:rsidR="00CF022B" w:rsidRPr="00544021">
        <w:rPr>
          <w:bCs/>
          <w:szCs w:val="28"/>
        </w:rPr>
        <w:t xml:space="preserve"> </w:t>
      </w:r>
      <w:r w:rsidR="00CF022B" w:rsidRPr="00544021">
        <w:rPr>
          <w:b/>
          <w:bCs/>
          <w:szCs w:val="28"/>
        </w:rPr>
        <w:t>природного и техногенного характера</w:t>
      </w:r>
    </w:p>
    <w:p w:rsidR="00CF022B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1. </w:t>
      </w:r>
      <w:proofErr w:type="gramStart"/>
      <w:r w:rsidRPr="00544021">
        <w:rPr>
          <w:bCs/>
          <w:szCs w:val="28"/>
        </w:rPr>
        <w:t>Граждане, пострадавшие в результате чрезвычайн</w:t>
      </w:r>
      <w:r w:rsidR="003544EB" w:rsidRPr="00544021">
        <w:rPr>
          <w:bCs/>
          <w:szCs w:val="28"/>
        </w:rPr>
        <w:t xml:space="preserve">ых </w:t>
      </w:r>
      <w:r w:rsidRPr="00544021">
        <w:rPr>
          <w:bCs/>
          <w:szCs w:val="28"/>
        </w:rPr>
        <w:t>ситуаци</w:t>
      </w:r>
      <w:r w:rsidR="003544EB" w:rsidRPr="00544021">
        <w:rPr>
          <w:bCs/>
          <w:szCs w:val="28"/>
        </w:rPr>
        <w:t>й</w:t>
      </w:r>
      <w:r w:rsidR="003544EB" w:rsidRPr="00544021">
        <w:rPr>
          <w:szCs w:val="28"/>
        </w:rPr>
        <w:t xml:space="preserve"> </w:t>
      </w:r>
      <w:r w:rsidR="003544EB" w:rsidRPr="00544021">
        <w:rPr>
          <w:bCs/>
          <w:szCs w:val="28"/>
        </w:rPr>
        <w:t>пр</w:t>
      </w:r>
      <w:r w:rsidR="003544EB" w:rsidRPr="00544021">
        <w:rPr>
          <w:bCs/>
          <w:szCs w:val="28"/>
        </w:rPr>
        <w:t>и</w:t>
      </w:r>
      <w:r w:rsidR="003544EB" w:rsidRPr="00544021">
        <w:rPr>
          <w:bCs/>
          <w:szCs w:val="28"/>
        </w:rPr>
        <w:t>родного и техногенного характера</w:t>
      </w:r>
      <w:r w:rsidRPr="00544021">
        <w:rPr>
          <w:bCs/>
          <w:szCs w:val="28"/>
        </w:rPr>
        <w:t xml:space="preserve">, </w:t>
      </w:r>
      <w:r w:rsidR="003544EB" w:rsidRPr="00544021">
        <w:rPr>
          <w:bCs/>
          <w:szCs w:val="28"/>
        </w:rPr>
        <w:t>–</w:t>
      </w:r>
      <w:r w:rsidRPr="00544021">
        <w:rPr>
          <w:bCs/>
          <w:szCs w:val="28"/>
        </w:rPr>
        <w:t xml:space="preserve"> граждане, которым нанесен ущерб зд</w:t>
      </w:r>
      <w:r w:rsidRPr="00544021">
        <w:rPr>
          <w:bCs/>
          <w:szCs w:val="28"/>
        </w:rPr>
        <w:t>о</w:t>
      </w:r>
      <w:r w:rsidRPr="00544021">
        <w:rPr>
          <w:bCs/>
          <w:szCs w:val="28"/>
        </w:rPr>
        <w:t>ровью и (или) имуществу, а также чле</w:t>
      </w:r>
      <w:r w:rsidR="003544EB" w:rsidRPr="00544021">
        <w:rPr>
          <w:bCs/>
          <w:szCs w:val="28"/>
        </w:rPr>
        <w:t xml:space="preserve">ны </w:t>
      </w:r>
      <w:r w:rsidRPr="00544021">
        <w:rPr>
          <w:bCs/>
          <w:szCs w:val="28"/>
        </w:rPr>
        <w:t>семей граждан, погибших (уме</w:t>
      </w:r>
      <w:r w:rsidRPr="00544021">
        <w:rPr>
          <w:bCs/>
          <w:szCs w:val="28"/>
        </w:rPr>
        <w:t>р</w:t>
      </w:r>
      <w:r w:rsidRPr="00544021">
        <w:rPr>
          <w:bCs/>
          <w:szCs w:val="28"/>
        </w:rPr>
        <w:t>ших), в результате аварии, опасного природного явления, катастрофы, ра</w:t>
      </w:r>
      <w:r w:rsidRPr="00544021">
        <w:rPr>
          <w:bCs/>
          <w:szCs w:val="28"/>
        </w:rPr>
        <w:t>с</w:t>
      </w:r>
      <w:r w:rsidRPr="00544021">
        <w:rPr>
          <w:bCs/>
          <w:szCs w:val="28"/>
        </w:rPr>
        <w:t>пространения заболевания, представляющего опасность для окружающих, стихийного или иного бедствия</w:t>
      </w:r>
      <w:r w:rsidR="0049345E" w:rsidRPr="00544021">
        <w:rPr>
          <w:bCs/>
          <w:szCs w:val="28"/>
        </w:rPr>
        <w:t xml:space="preserve"> на территории Ярославской области</w:t>
      </w:r>
      <w:r w:rsidRPr="00544021">
        <w:rPr>
          <w:bCs/>
          <w:szCs w:val="28"/>
        </w:rPr>
        <w:t>, которые могут повлечь или повлекли за собой человеческие жертвы, ущерб здоровью людей или окружающей</w:t>
      </w:r>
      <w:proofErr w:type="gramEnd"/>
      <w:r w:rsidRPr="00544021">
        <w:rPr>
          <w:bCs/>
          <w:szCs w:val="28"/>
        </w:rPr>
        <w:t xml:space="preserve"> среде, значительные материальные потери и нар</w:t>
      </w:r>
      <w:r w:rsidRPr="00544021">
        <w:rPr>
          <w:bCs/>
          <w:szCs w:val="28"/>
        </w:rPr>
        <w:t>у</w:t>
      </w:r>
      <w:r w:rsidRPr="00544021">
        <w:rPr>
          <w:bCs/>
          <w:szCs w:val="28"/>
        </w:rPr>
        <w:t xml:space="preserve">шение условий жизнедеятельности людей. 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2. Граждане, пострадавшие в результате чрезвычайн</w:t>
      </w:r>
      <w:r w:rsidR="003544EB" w:rsidRPr="00544021">
        <w:rPr>
          <w:bCs/>
          <w:szCs w:val="28"/>
        </w:rPr>
        <w:t>ых</w:t>
      </w:r>
      <w:r w:rsidRPr="00544021">
        <w:rPr>
          <w:bCs/>
          <w:szCs w:val="28"/>
        </w:rPr>
        <w:t xml:space="preserve"> ситуаций</w:t>
      </w:r>
      <w:r w:rsidR="003544EB" w:rsidRPr="00544021">
        <w:rPr>
          <w:bCs/>
          <w:szCs w:val="28"/>
        </w:rPr>
        <w:t xml:space="preserve"> </w:t>
      </w:r>
      <w:r w:rsidR="003D6000" w:rsidRPr="00544021">
        <w:rPr>
          <w:bCs/>
          <w:szCs w:val="28"/>
        </w:rPr>
        <w:t>пр</w:t>
      </w:r>
      <w:r w:rsidR="003D6000" w:rsidRPr="00544021">
        <w:rPr>
          <w:bCs/>
          <w:szCs w:val="28"/>
        </w:rPr>
        <w:t>и</w:t>
      </w:r>
      <w:r w:rsidR="003D6000" w:rsidRPr="00544021">
        <w:rPr>
          <w:bCs/>
          <w:szCs w:val="28"/>
        </w:rPr>
        <w:t>родного и техногенного характера</w:t>
      </w:r>
      <w:r w:rsidRPr="00544021">
        <w:rPr>
          <w:bCs/>
          <w:szCs w:val="28"/>
        </w:rPr>
        <w:t>, имеют право на получение: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1) </w:t>
      </w:r>
      <w:r w:rsidR="003D6000" w:rsidRPr="00544021">
        <w:rPr>
          <w:bCs/>
          <w:szCs w:val="28"/>
        </w:rPr>
        <w:t>единовременных денежных выплат в случаях возникновения чре</w:t>
      </w:r>
      <w:r w:rsidR="003D6000" w:rsidRPr="00544021">
        <w:rPr>
          <w:bCs/>
          <w:szCs w:val="28"/>
        </w:rPr>
        <w:t>з</w:t>
      </w:r>
      <w:r w:rsidR="003D6000" w:rsidRPr="00544021">
        <w:rPr>
          <w:bCs/>
          <w:szCs w:val="28"/>
        </w:rPr>
        <w:t>вычайных ситуаций природного и техногенного характера</w:t>
      </w:r>
      <w:r w:rsidRPr="00544021">
        <w:rPr>
          <w:bCs/>
          <w:szCs w:val="28"/>
        </w:rPr>
        <w:t xml:space="preserve"> в соответствии</w:t>
      </w:r>
      <w:r w:rsidR="00A8173C" w:rsidRPr="00544021">
        <w:rPr>
          <w:bCs/>
          <w:szCs w:val="28"/>
        </w:rPr>
        <w:t xml:space="preserve"> со </w:t>
      </w:r>
      <w:r w:rsidRPr="00544021">
        <w:rPr>
          <w:bCs/>
          <w:szCs w:val="28"/>
        </w:rPr>
        <w:t>статьей 93</w:t>
      </w:r>
      <w:r w:rsidRPr="00544021">
        <w:rPr>
          <w:bCs/>
          <w:szCs w:val="28"/>
          <w:vertAlign w:val="superscript"/>
        </w:rPr>
        <w:t>2</w:t>
      </w:r>
      <w:r w:rsidRPr="00544021">
        <w:rPr>
          <w:bCs/>
          <w:szCs w:val="28"/>
        </w:rPr>
        <w:t xml:space="preserve"> настоящего Кодекса;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2) натуральной помощи в соответствии со статьей 99 настоящего К</w:t>
      </w:r>
      <w:r w:rsidRPr="00544021">
        <w:rPr>
          <w:bCs/>
          <w:szCs w:val="28"/>
        </w:rPr>
        <w:t>о</w:t>
      </w:r>
      <w:r w:rsidRPr="00544021">
        <w:rPr>
          <w:bCs/>
          <w:szCs w:val="28"/>
        </w:rPr>
        <w:t>декса</w:t>
      </w:r>
      <w:proofErr w:type="gramStart"/>
      <w:r w:rsidRPr="00544021">
        <w:rPr>
          <w:bCs/>
          <w:szCs w:val="28"/>
        </w:rPr>
        <w:t>.»;</w:t>
      </w:r>
      <w:proofErr w:type="gramEnd"/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5</w:t>
      </w:r>
      <w:r w:rsidR="00F5623C" w:rsidRPr="00544021">
        <w:rPr>
          <w:bCs/>
          <w:szCs w:val="28"/>
        </w:rPr>
        <w:t xml:space="preserve">) в части 1 статьи 75: 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в пункте 1 цифры «1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360» заменить цифрами «1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440»;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пункте 2 слова «544 рубля» заменить словами «576 рублей»;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6</w:t>
      </w:r>
      <w:r w:rsidR="00F5623C" w:rsidRPr="00544021">
        <w:rPr>
          <w:bCs/>
          <w:szCs w:val="28"/>
        </w:rPr>
        <w:t>) в части 1 статьи 76 цифры «28» заменить цифрами «30»;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7</w:t>
      </w:r>
      <w:r w:rsidR="00F5623C" w:rsidRPr="00544021">
        <w:rPr>
          <w:bCs/>
          <w:szCs w:val="28"/>
        </w:rPr>
        <w:t>) в части 1 статьи 77:</w:t>
      </w:r>
    </w:p>
    <w:p w:rsidR="00F5623C" w:rsidRPr="00544021" w:rsidRDefault="005B18F0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а) </w:t>
      </w:r>
      <w:r w:rsidR="00F5623C" w:rsidRPr="00544021">
        <w:rPr>
          <w:bCs/>
          <w:szCs w:val="28"/>
        </w:rPr>
        <w:t>в пункте 1 цифры «4</w:t>
      </w:r>
      <w:r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428» заменить цифрами «4</w:t>
      </w:r>
      <w:r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689»;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пункте 2 цифры «5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904» заменить цифрами «6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252»;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в) в пункте 3 цифры «7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380» заменить цифрами «7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815»;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8</w:t>
      </w:r>
      <w:r w:rsidR="00F5623C" w:rsidRPr="00544021">
        <w:rPr>
          <w:bCs/>
          <w:szCs w:val="28"/>
        </w:rPr>
        <w:t>) в части 1 статьи 77</w:t>
      </w:r>
      <w:r w:rsidR="00F5623C" w:rsidRPr="00544021">
        <w:rPr>
          <w:bCs/>
          <w:szCs w:val="28"/>
          <w:vertAlign w:val="superscript"/>
        </w:rPr>
        <w:t>1</w:t>
      </w:r>
      <w:r w:rsidR="00F5623C" w:rsidRPr="00544021">
        <w:rPr>
          <w:bCs/>
          <w:szCs w:val="28"/>
        </w:rPr>
        <w:t xml:space="preserve"> слова «58</w:t>
      </w:r>
      <w:r w:rsidR="005B18F0"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870 рублей» заменить словами «62</w:t>
      </w:r>
      <w:r w:rsidR="00544021">
        <w:rPr>
          <w:bCs/>
          <w:szCs w:val="28"/>
        </w:rPr>
        <w:t> 343 </w:t>
      </w:r>
      <w:r w:rsidR="00F5623C" w:rsidRPr="00544021">
        <w:rPr>
          <w:bCs/>
          <w:szCs w:val="28"/>
        </w:rPr>
        <w:t>рубля»;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9</w:t>
      </w:r>
      <w:r w:rsidR="00F5623C" w:rsidRPr="00544021">
        <w:rPr>
          <w:bCs/>
          <w:szCs w:val="28"/>
        </w:rPr>
        <w:t>) в части 1 статьи 79 цифры «2</w:t>
      </w:r>
      <w:r w:rsidR="005B18F0"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657» заменить цифрами «2</w:t>
      </w:r>
      <w:r w:rsidR="005B18F0"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814»;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10</w:t>
      </w:r>
      <w:r w:rsidR="00F5623C" w:rsidRPr="00544021">
        <w:rPr>
          <w:bCs/>
          <w:szCs w:val="28"/>
        </w:rPr>
        <w:t>) в части 1 статьи 80 цифры «1</w:t>
      </w:r>
      <w:r w:rsidR="005B18F0"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328» заменить цифрами «1</w:t>
      </w:r>
      <w:r w:rsidR="005B18F0"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406»;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1</w:t>
      </w:r>
      <w:r w:rsidRPr="00544021">
        <w:rPr>
          <w:bCs/>
          <w:szCs w:val="28"/>
        </w:rPr>
        <w:t>) в части 1 статьи 81: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в пункте 1 цифры «7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318» заменить цифрами «7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750»;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пункте 2 цифры «8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739» заменить цифрами «9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255»;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в) в пункте 3 цифры «9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620» заменить цифрами «10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188»;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2</w:t>
      </w:r>
      <w:r w:rsidRPr="00544021">
        <w:rPr>
          <w:bCs/>
          <w:szCs w:val="28"/>
        </w:rPr>
        <w:t>) в части 1 статьи 82 цифры «12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130» заменить цифрами «12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846»;</w:t>
      </w:r>
    </w:p>
    <w:p w:rsidR="00825CC4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3</w:t>
      </w:r>
      <w:r w:rsidRPr="00544021">
        <w:rPr>
          <w:bCs/>
          <w:szCs w:val="28"/>
        </w:rPr>
        <w:t xml:space="preserve">) </w:t>
      </w:r>
      <w:r w:rsidR="00825CC4" w:rsidRPr="00544021">
        <w:rPr>
          <w:bCs/>
          <w:szCs w:val="28"/>
        </w:rPr>
        <w:t>в статье 83:</w:t>
      </w:r>
    </w:p>
    <w:p w:rsidR="00825CC4" w:rsidRPr="00544021" w:rsidRDefault="00825CC4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в части 1 цифры «295» заменить цифрами «312»;</w:t>
      </w:r>
    </w:p>
    <w:p w:rsidR="00544021" w:rsidRDefault="00544021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F5623C" w:rsidRPr="00544021" w:rsidRDefault="00825CC4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lastRenderedPageBreak/>
        <w:t xml:space="preserve">б) </w:t>
      </w:r>
      <w:r w:rsidR="00816000" w:rsidRPr="00544021">
        <w:rPr>
          <w:bCs/>
          <w:szCs w:val="28"/>
        </w:rPr>
        <w:t xml:space="preserve">в </w:t>
      </w:r>
      <w:r w:rsidRPr="00544021">
        <w:rPr>
          <w:bCs/>
          <w:szCs w:val="28"/>
        </w:rPr>
        <w:t>част</w:t>
      </w:r>
      <w:r w:rsidR="00816000" w:rsidRPr="00544021">
        <w:rPr>
          <w:bCs/>
          <w:szCs w:val="28"/>
        </w:rPr>
        <w:t>и</w:t>
      </w:r>
      <w:r w:rsidRPr="00544021">
        <w:rPr>
          <w:bCs/>
          <w:szCs w:val="28"/>
        </w:rPr>
        <w:t xml:space="preserve"> 2:</w:t>
      </w:r>
    </w:p>
    <w:p w:rsidR="00816000" w:rsidRPr="00544021" w:rsidRDefault="00816000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пункт 1 изложить в следующей редакции: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«1) женщинам в период беременности</w:t>
      </w:r>
      <w:r w:rsidR="00825CC4" w:rsidRPr="00544021">
        <w:rPr>
          <w:bCs/>
          <w:szCs w:val="28"/>
        </w:rPr>
        <w:t xml:space="preserve"> из семей</w:t>
      </w:r>
      <w:r w:rsidRPr="00544021">
        <w:rPr>
          <w:bCs/>
          <w:szCs w:val="28"/>
        </w:rPr>
        <w:t>, размер среднедушев</w:t>
      </w:r>
      <w:r w:rsidRPr="00544021">
        <w:rPr>
          <w:bCs/>
          <w:szCs w:val="28"/>
        </w:rPr>
        <w:t>о</w:t>
      </w:r>
      <w:r w:rsidRPr="00544021">
        <w:rPr>
          <w:bCs/>
          <w:szCs w:val="28"/>
        </w:rPr>
        <w:t>го дохода которых не превышает величину прожиточного минимума на душу населения, установленную в Ярославской области на дату обращения за назначением указанной ежемесячной выплаты</w:t>
      </w:r>
      <w:proofErr w:type="gramStart"/>
      <w:r w:rsidRPr="00544021">
        <w:rPr>
          <w:bCs/>
          <w:szCs w:val="28"/>
        </w:rPr>
        <w:t>;</w:t>
      </w:r>
      <w:r w:rsidR="00816000" w:rsidRPr="00544021">
        <w:rPr>
          <w:bCs/>
          <w:szCs w:val="28"/>
        </w:rPr>
        <w:t>»</w:t>
      </w:r>
      <w:proofErr w:type="gramEnd"/>
      <w:r w:rsidR="00816000" w:rsidRPr="00544021">
        <w:rPr>
          <w:bCs/>
          <w:szCs w:val="28"/>
        </w:rPr>
        <w:t>;</w:t>
      </w:r>
    </w:p>
    <w:p w:rsidR="00816000" w:rsidRPr="00544021" w:rsidRDefault="00816000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пункт 3 изложить в следующей редакции:</w:t>
      </w:r>
    </w:p>
    <w:p w:rsidR="00F5623C" w:rsidRPr="00544021" w:rsidRDefault="00816000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«3</w:t>
      </w:r>
      <w:r w:rsidR="00F5623C" w:rsidRPr="00544021">
        <w:rPr>
          <w:bCs/>
          <w:szCs w:val="28"/>
        </w:rPr>
        <w:t>) кормящим матерям из семей, размер среднедушевого дохода кот</w:t>
      </w:r>
      <w:r w:rsidR="00F5623C" w:rsidRPr="00544021">
        <w:rPr>
          <w:bCs/>
          <w:szCs w:val="28"/>
        </w:rPr>
        <w:t>о</w:t>
      </w:r>
      <w:r w:rsidR="00F5623C" w:rsidRPr="00544021">
        <w:rPr>
          <w:bCs/>
          <w:szCs w:val="28"/>
        </w:rPr>
        <w:t>рых не превышает величину прожиточного минимума на душу населения, установленную в Ярославской области на дату обращения за назначением указанной ежемесячной выплаты</w:t>
      </w:r>
      <w:proofErr w:type="gramStart"/>
      <w:r w:rsidR="00F5623C" w:rsidRPr="00544021">
        <w:rPr>
          <w:bCs/>
          <w:szCs w:val="28"/>
        </w:rPr>
        <w:t>.»;</w:t>
      </w:r>
      <w:proofErr w:type="gramEnd"/>
    </w:p>
    <w:p w:rsidR="00F5623C" w:rsidRPr="00544021" w:rsidRDefault="00825CC4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в)</w:t>
      </w:r>
      <w:r w:rsidR="00F5623C" w:rsidRPr="00544021">
        <w:rPr>
          <w:bCs/>
          <w:szCs w:val="28"/>
        </w:rPr>
        <w:t xml:space="preserve"> часть 6 изложить в следующей редакции: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«6. Перечень доходов</w:t>
      </w:r>
      <w:r w:rsidR="00825CC4" w:rsidRPr="00544021">
        <w:rPr>
          <w:bCs/>
          <w:szCs w:val="28"/>
        </w:rPr>
        <w:t xml:space="preserve"> </w:t>
      </w:r>
      <w:r w:rsidRPr="00544021">
        <w:rPr>
          <w:bCs/>
          <w:szCs w:val="28"/>
        </w:rPr>
        <w:t xml:space="preserve">и порядок расчета среднедушевого дохода </w:t>
      </w:r>
      <w:r w:rsidR="00EF75C9" w:rsidRPr="00544021">
        <w:rPr>
          <w:bCs/>
          <w:szCs w:val="28"/>
        </w:rPr>
        <w:t xml:space="preserve">семьи </w:t>
      </w:r>
      <w:r w:rsidRPr="00544021">
        <w:rPr>
          <w:bCs/>
          <w:szCs w:val="28"/>
        </w:rPr>
        <w:t>в целях получения ежемесячной выплаты, предусмотренной настоящей ст</w:t>
      </w:r>
      <w:r w:rsidRPr="00544021">
        <w:rPr>
          <w:bCs/>
          <w:szCs w:val="28"/>
        </w:rPr>
        <w:t>а</w:t>
      </w:r>
      <w:r w:rsidRPr="00544021">
        <w:rPr>
          <w:bCs/>
          <w:szCs w:val="28"/>
        </w:rPr>
        <w:t>тьей, порядок назначения и выплаты ежеме</w:t>
      </w:r>
      <w:r w:rsidR="00A8173C" w:rsidRPr="00544021">
        <w:rPr>
          <w:bCs/>
          <w:szCs w:val="28"/>
        </w:rPr>
        <w:t>сячной выплаты в соответствии с </w:t>
      </w:r>
      <w:r w:rsidRPr="00544021">
        <w:rPr>
          <w:bCs/>
          <w:szCs w:val="28"/>
        </w:rPr>
        <w:t>настоящей статьей устанавливаются уполномоченным органом исполн</w:t>
      </w:r>
      <w:r w:rsidRPr="00544021">
        <w:rPr>
          <w:bCs/>
          <w:szCs w:val="28"/>
        </w:rPr>
        <w:t>и</w:t>
      </w:r>
      <w:r w:rsidRPr="00544021">
        <w:rPr>
          <w:bCs/>
          <w:szCs w:val="28"/>
        </w:rPr>
        <w:t>тельной власти Ярославской области в сфере социальной защиты и социал</w:t>
      </w:r>
      <w:r w:rsidRPr="00544021">
        <w:rPr>
          <w:bCs/>
          <w:szCs w:val="28"/>
        </w:rPr>
        <w:t>ь</w:t>
      </w:r>
      <w:r w:rsidRPr="00544021">
        <w:rPr>
          <w:bCs/>
          <w:szCs w:val="28"/>
        </w:rPr>
        <w:t>ного обслуживания населения</w:t>
      </w:r>
      <w:proofErr w:type="gramStart"/>
      <w:r w:rsidRPr="00544021">
        <w:rPr>
          <w:bCs/>
          <w:szCs w:val="28"/>
        </w:rPr>
        <w:t>.»;</w:t>
      </w:r>
      <w:proofErr w:type="gramEnd"/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4</w:t>
      </w:r>
      <w:r w:rsidRPr="00544021">
        <w:rPr>
          <w:bCs/>
          <w:szCs w:val="28"/>
        </w:rPr>
        <w:t>) в части 1 статьи 84 цифры «737» заменить цифрами «780»;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5</w:t>
      </w:r>
      <w:r w:rsidRPr="00544021">
        <w:rPr>
          <w:bCs/>
          <w:szCs w:val="28"/>
        </w:rPr>
        <w:t>) в части 1 статьи 86:</w:t>
      </w:r>
    </w:p>
    <w:p w:rsidR="00F5623C" w:rsidRPr="00544021" w:rsidRDefault="005B18F0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а) </w:t>
      </w:r>
      <w:r w:rsidR="00F5623C" w:rsidRPr="00544021">
        <w:rPr>
          <w:bCs/>
          <w:szCs w:val="28"/>
        </w:rPr>
        <w:t>в пункте 1 цифры «841» заменить цифрами «891»;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пункте 2 цифры «657» заменить цифрами «696»;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в) в пункте 3 слова «464 рубля» заменить словами «491 рубль»;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г) в пункте 4 цифры «339» заменить цифрами «359»;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6</w:t>
      </w:r>
      <w:r w:rsidRPr="00544021">
        <w:rPr>
          <w:bCs/>
          <w:szCs w:val="28"/>
        </w:rPr>
        <w:t>) в части 1 статьи 86</w:t>
      </w:r>
      <w:r w:rsidRPr="00544021">
        <w:rPr>
          <w:bCs/>
          <w:szCs w:val="28"/>
          <w:vertAlign w:val="superscript"/>
        </w:rPr>
        <w:t>1</w:t>
      </w:r>
      <w:r w:rsidRPr="00544021">
        <w:rPr>
          <w:bCs/>
          <w:szCs w:val="28"/>
        </w:rPr>
        <w:t xml:space="preserve"> цифры «14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899» заменить цифрами «15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778»;</w:t>
      </w:r>
    </w:p>
    <w:p w:rsidR="00F5623C" w:rsidRPr="00544021" w:rsidRDefault="00B07CB6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7</w:t>
      </w:r>
      <w:r w:rsidR="00F5623C" w:rsidRPr="00544021">
        <w:rPr>
          <w:bCs/>
          <w:szCs w:val="28"/>
        </w:rPr>
        <w:t>) в части 1 статьи 87: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в пункте 1 цифры «737» заменить цифрами «780»;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пункте 2 цифры «5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500» заменить цифрами «5</w:t>
      </w:r>
      <w:r w:rsidR="005B18F0" w:rsidRPr="00544021">
        <w:rPr>
          <w:bCs/>
          <w:szCs w:val="28"/>
        </w:rPr>
        <w:t> </w:t>
      </w:r>
      <w:r w:rsidRPr="00544021">
        <w:rPr>
          <w:bCs/>
          <w:szCs w:val="28"/>
        </w:rPr>
        <w:t>825»;</w:t>
      </w:r>
    </w:p>
    <w:p w:rsidR="005B18F0" w:rsidRPr="00544021" w:rsidRDefault="00B07CB6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8</w:t>
      </w:r>
      <w:r w:rsidR="00F5623C" w:rsidRPr="00544021">
        <w:rPr>
          <w:bCs/>
          <w:szCs w:val="28"/>
        </w:rPr>
        <w:t xml:space="preserve">) в части 1 статьи 89 </w:t>
      </w:r>
      <w:r w:rsidR="005B18F0" w:rsidRPr="00544021">
        <w:rPr>
          <w:bCs/>
          <w:szCs w:val="28"/>
        </w:rPr>
        <w:t xml:space="preserve">слова «2 080 </w:t>
      </w:r>
      <w:r w:rsidR="00544021">
        <w:rPr>
          <w:bCs/>
          <w:szCs w:val="28"/>
        </w:rPr>
        <w:t>рублей» заменить словами «2 203 </w:t>
      </w:r>
      <w:r w:rsidR="005B18F0" w:rsidRPr="00544021">
        <w:rPr>
          <w:bCs/>
          <w:szCs w:val="28"/>
        </w:rPr>
        <w:t>рубля»;</w:t>
      </w:r>
    </w:p>
    <w:p w:rsidR="00F5623C" w:rsidRPr="00544021" w:rsidRDefault="001E538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</w:t>
      </w:r>
      <w:r w:rsidR="0001289B" w:rsidRPr="00544021">
        <w:rPr>
          <w:bCs/>
          <w:szCs w:val="28"/>
        </w:rPr>
        <w:t>9</w:t>
      </w:r>
      <w:r w:rsidR="005B18F0" w:rsidRPr="00544021">
        <w:rPr>
          <w:bCs/>
          <w:szCs w:val="28"/>
        </w:rPr>
        <w:t xml:space="preserve">) </w:t>
      </w:r>
      <w:r w:rsidR="00F5623C" w:rsidRPr="00544021">
        <w:rPr>
          <w:bCs/>
          <w:szCs w:val="28"/>
        </w:rPr>
        <w:t>в части 1 статьи 89</w:t>
      </w:r>
      <w:r w:rsidR="00F5623C" w:rsidRPr="00544021">
        <w:rPr>
          <w:bCs/>
          <w:szCs w:val="28"/>
          <w:vertAlign w:val="superscript"/>
        </w:rPr>
        <w:t>1</w:t>
      </w:r>
      <w:r w:rsidR="00F5623C" w:rsidRPr="00544021">
        <w:rPr>
          <w:bCs/>
          <w:szCs w:val="28"/>
        </w:rPr>
        <w:t xml:space="preserve"> слова «2</w:t>
      </w:r>
      <w:r w:rsidR="005B18F0" w:rsidRPr="00544021">
        <w:rPr>
          <w:bCs/>
          <w:szCs w:val="28"/>
        </w:rPr>
        <w:t> </w:t>
      </w:r>
      <w:r w:rsidR="00F5623C" w:rsidRPr="00544021">
        <w:rPr>
          <w:bCs/>
          <w:szCs w:val="28"/>
        </w:rPr>
        <w:t>080 рублей» заменить словами «2</w:t>
      </w:r>
      <w:r w:rsidR="00544021">
        <w:rPr>
          <w:bCs/>
          <w:szCs w:val="28"/>
        </w:rPr>
        <w:t> 203 </w:t>
      </w:r>
      <w:r w:rsidR="00F5623C" w:rsidRPr="00544021">
        <w:rPr>
          <w:bCs/>
          <w:szCs w:val="28"/>
        </w:rPr>
        <w:t>рубля»;</w:t>
      </w:r>
    </w:p>
    <w:p w:rsidR="00F5623C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20</w:t>
      </w:r>
      <w:r w:rsidR="00F5623C" w:rsidRPr="00544021">
        <w:rPr>
          <w:bCs/>
          <w:szCs w:val="28"/>
        </w:rPr>
        <w:t xml:space="preserve">) в части 1 статьи 90 слова «136 рублей» заменить словами </w:t>
      </w:r>
      <w:r w:rsidR="00544021">
        <w:rPr>
          <w:bCs/>
          <w:szCs w:val="28"/>
        </w:rPr>
        <w:br/>
      </w:r>
      <w:r w:rsidR="00F5623C" w:rsidRPr="00544021">
        <w:rPr>
          <w:bCs/>
          <w:szCs w:val="28"/>
        </w:rPr>
        <w:t>«144 рубля»;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01289B" w:rsidRPr="00544021">
        <w:rPr>
          <w:bCs/>
          <w:szCs w:val="28"/>
        </w:rPr>
        <w:t>1</w:t>
      </w:r>
      <w:r w:rsidRPr="00544021">
        <w:rPr>
          <w:bCs/>
          <w:szCs w:val="28"/>
        </w:rPr>
        <w:t>) в статье 91: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а) в части 1: 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пункте 1: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втором слова «801 рубль» заменить словами «848 рублей»;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третьем слова «541 рубль» заменить словами «573 рубля»;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пункте 2: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втором цифры «682» заменить цифрами «722»;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третьем слова «436 рублей» заменить словами «462 рубля»;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пункте 3: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втором цифры «977» заменить цифрами «1</w:t>
      </w:r>
      <w:r w:rsidR="00B15F3D" w:rsidRPr="00544021">
        <w:rPr>
          <w:bCs/>
          <w:szCs w:val="28"/>
        </w:rPr>
        <w:t> </w:t>
      </w:r>
      <w:r w:rsidRPr="00544021">
        <w:rPr>
          <w:bCs/>
          <w:szCs w:val="28"/>
        </w:rPr>
        <w:t>035»;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третьем цифры «682» заменить цифрами «722»;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lastRenderedPageBreak/>
        <w:t>в пункте 4: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втором цифры «654» заменить цифрами «693»;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третьем слова «436 рублей» заменить словами «462 рубля»;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пункте 5: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втором слова «594 рубля» заменить словами «629 рублей»;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третьем слова «423 рубля» заменить словами «448 рублей»;</w:t>
      </w:r>
    </w:p>
    <w:p w:rsidR="00F5623C" w:rsidRPr="00544021" w:rsidRDefault="00825CC4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</w:t>
      </w:r>
      <w:r w:rsidR="00B91964" w:rsidRPr="00544021">
        <w:rPr>
          <w:bCs/>
          <w:szCs w:val="28"/>
        </w:rPr>
        <w:t>) в части 2</w:t>
      </w:r>
      <w:r w:rsidR="00F5623C" w:rsidRPr="00544021">
        <w:rPr>
          <w:bCs/>
          <w:szCs w:val="28"/>
        </w:rPr>
        <w:t>:</w:t>
      </w:r>
    </w:p>
    <w:p w:rsidR="00B15F3D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абзац первый изложить в следующей редакции: 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«</w:t>
      </w:r>
      <w:r w:rsidR="000F207A" w:rsidRPr="00544021">
        <w:rPr>
          <w:bCs/>
          <w:szCs w:val="28"/>
        </w:rPr>
        <w:t xml:space="preserve">2. </w:t>
      </w:r>
      <w:r w:rsidRPr="00544021">
        <w:rPr>
          <w:bCs/>
          <w:szCs w:val="28"/>
        </w:rPr>
        <w:t>Ежемесячное пособие на ребенка назначается на ребенка из семьи, размер среднедушевого дохода которой не превышает величину прожито</w:t>
      </w:r>
      <w:r w:rsidRPr="00544021">
        <w:rPr>
          <w:bCs/>
          <w:szCs w:val="28"/>
        </w:rPr>
        <w:t>ч</w:t>
      </w:r>
      <w:r w:rsidRPr="00544021">
        <w:rPr>
          <w:bCs/>
          <w:szCs w:val="28"/>
        </w:rPr>
        <w:t>ного минимума на душу населения, установленную в Ярославской области на дату обращения за назначением указанного ежемесячного пособия, и выпл</w:t>
      </w:r>
      <w:r w:rsidRPr="00544021">
        <w:rPr>
          <w:bCs/>
          <w:szCs w:val="28"/>
        </w:rPr>
        <w:t>а</w:t>
      </w:r>
      <w:r w:rsidRPr="00544021">
        <w:rPr>
          <w:bCs/>
          <w:szCs w:val="28"/>
        </w:rPr>
        <w:t>чивается</w:t>
      </w:r>
      <w:proofErr w:type="gramStart"/>
      <w:r w:rsidRPr="00544021">
        <w:rPr>
          <w:bCs/>
          <w:szCs w:val="28"/>
        </w:rPr>
        <w:t>:»</w:t>
      </w:r>
      <w:proofErr w:type="gramEnd"/>
      <w:r w:rsidRPr="00544021">
        <w:rPr>
          <w:bCs/>
          <w:szCs w:val="28"/>
        </w:rPr>
        <w:t>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абзаце пятом слова «наличия у семьи статуса малоимущей» заменить словами «размера среднедушевого дохода</w:t>
      </w:r>
      <w:r w:rsidR="00B07CB6" w:rsidRPr="00544021">
        <w:rPr>
          <w:bCs/>
          <w:szCs w:val="28"/>
        </w:rPr>
        <w:t xml:space="preserve"> семьи</w:t>
      </w:r>
      <w:r w:rsidRPr="00544021">
        <w:rPr>
          <w:bCs/>
          <w:szCs w:val="28"/>
        </w:rPr>
        <w:t>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дополнить абзацем шестым следующего содержания: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«Перечень доходов и порядок расчета среднедушевого дохода семьи в целях получения ежемесячного пособия на ребенка, предусмотренного настоящей статьей, устанавлива</w:t>
      </w:r>
      <w:r w:rsidR="000F207A" w:rsidRPr="00544021">
        <w:rPr>
          <w:bCs/>
          <w:szCs w:val="28"/>
        </w:rPr>
        <w:t>ю</w:t>
      </w:r>
      <w:r w:rsidRPr="00544021">
        <w:rPr>
          <w:bCs/>
          <w:szCs w:val="28"/>
        </w:rPr>
        <w:t>тся уполномоченным органом исполн</w:t>
      </w:r>
      <w:r w:rsidRPr="00544021">
        <w:rPr>
          <w:bCs/>
          <w:szCs w:val="28"/>
        </w:rPr>
        <w:t>и</w:t>
      </w:r>
      <w:r w:rsidRPr="00544021">
        <w:rPr>
          <w:bCs/>
          <w:szCs w:val="28"/>
        </w:rPr>
        <w:t>тельной власти Ярославской области в сфере социальной защиты и социал</w:t>
      </w:r>
      <w:r w:rsidRPr="00544021">
        <w:rPr>
          <w:bCs/>
          <w:szCs w:val="28"/>
        </w:rPr>
        <w:t>ь</w:t>
      </w:r>
      <w:r w:rsidRPr="00544021">
        <w:rPr>
          <w:bCs/>
          <w:szCs w:val="28"/>
        </w:rPr>
        <w:t>ного обслуживания населения</w:t>
      </w:r>
      <w:proofErr w:type="gramStart"/>
      <w:r w:rsidRPr="00544021">
        <w:rPr>
          <w:bCs/>
          <w:szCs w:val="28"/>
        </w:rPr>
        <w:t>.»;</w:t>
      </w:r>
      <w:proofErr w:type="gramEnd"/>
    </w:p>
    <w:p w:rsidR="0001289B" w:rsidRPr="00544021" w:rsidRDefault="0001289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в) пункт 1 части 6 признать утратившим силу;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01289B" w:rsidRPr="00544021">
        <w:rPr>
          <w:bCs/>
          <w:szCs w:val="28"/>
        </w:rPr>
        <w:t>2</w:t>
      </w:r>
      <w:r w:rsidR="00B15F3D" w:rsidRPr="00544021">
        <w:rPr>
          <w:bCs/>
          <w:szCs w:val="28"/>
        </w:rPr>
        <w:t>) в статье 92:</w:t>
      </w:r>
    </w:p>
    <w:p w:rsidR="00B15F3D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а) </w:t>
      </w:r>
      <w:r w:rsidR="00B15F3D" w:rsidRPr="00544021">
        <w:rPr>
          <w:bCs/>
          <w:szCs w:val="28"/>
        </w:rPr>
        <w:t>в части 1:</w:t>
      </w:r>
    </w:p>
    <w:p w:rsidR="00B15F3D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пункт</w:t>
      </w:r>
      <w:r w:rsidR="00B15F3D" w:rsidRPr="00544021">
        <w:rPr>
          <w:bCs/>
          <w:szCs w:val="28"/>
        </w:rPr>
        <w:t>е</w:t>
      </w:r>
      <w:r w:rsidRPr="00544021">
        <w:rPr>
          <w:bCs/>
          <w:szCs w:val="28"/>
        </w:rPr>
        <w:t xml:space="preserve"> 1 </w:t>
      </w:r>
      <w:r w:rsidR="00B15F3D" w:rsidRPr="00544021">
        <w:rPr>
          <w:bCs/>
          <w:szCs w:val="28"/>
        </w:rPr>
        <w:t>цифры «600» заменить цифрами «635»;</w:t>
      </w:r>
    </w:p>
    <w:p w:rsidR="00F5623C" w:rsidRPr="00544021" w:rsidRDefault="00B15F3D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 пункте</w:t>
      </w:r>
      <w:r w:rsidR="00F5623C" w:rsidRPr="00544021">
        <w:rPr>
          <w:bCs/>
          <w:szCs w:val="28"/>
        </w:rPr>
        <w:t xml:space="preserve"> 2 цифры «600» заменить цифрами «635»;</w:t>
      </w:r>
    </w:p>
    <w:p w:rsidR="00F5623C" w:rsidRPr="00544021" w:rsidRDefault="00B15F3D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абзаце первом части 1</w:t>
      </w:r>
      <w:r w:rsidR="00F5623C" w:rsidRPr="00544021">
        <w:rPr>
          <w:bCs/>
          <w:szCs w:val="28"/>
          <w:vertAlign w:val="superscript"/>
        </w:rPr>
        <w:t>1</w:t>
      </w:r>
      <w:r w:rsidR="00F5623C" w:rsidRPr="00544021">
        <w:rPr>
          <w:bCs/>
          <w:szCs w:val="28"/>
        </w:rPr>
        <w:t xml:space="preserve"> цифры «900» заменить цифрами «953»;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01289B" w:rsidRPr="00544021">
        <w:rPr>
          <w:bCs/>
          <w:szCs w:val="28"/>
        </w:rPr>
        <w:t>3</w:t>
      </w:r>
      <w:r w:rsidRPr="00544021">
        <w:rPr>
          <w:bCs/>
          <w:szCs w:val="28"/>
        </w:rPr>
        <w:t>) в части 1 статьи 93 цифры «2</w:t>
      </w:r>
      <w:r w:rsidR="00B15F3D" w:rsidRPr="00544021">
        <w:rPr>
          <w:bCs/>
          <w:szCs w:val="28"/>
        </w:rPr>
        <w:t> </w:t>
      </w:r>
      <w:r w:rsidRPr="00544021">
        <w:rPr>
          <w:bCs/>
          <w:szCs w:val="28"/>
        </w:rPr>
        <w:t>543» заменить цифрами «2</w:t>
      </w:r>
      <w:r w:rsidR="00B15F3D" w:rsidRPr="00544021">
        <w:rPr>
          <w:bCs/>
          <w:szCs w:val="28"/>
        </w:rPr>
        <w:t> </w:t>
      </w:r>
      <w:r w:rsidRPr="00544021">
        <w:rPr>
          <w:bCs/>
          <w:szCs w:val="28"/>
        </w:rPr>
        <w:t>693»;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01289B" w:rsidRPr="00544021">
        <w:rPr>
          <w:bCs/>
          <w:szCs w:val="28"/>
        </w:rPr>
        <w:t>4</w:t>
      </w:r>
      <w:r w:rsidRPr="00544021">
        <w:rPr>
          <w:bCs/>
          <w:szCs w:val="28"/>
        </w:rPr>
        <w:t>) в части 1 статьи 93</w:t>
      </w:r>
      <w:r w:rsidRPr="00544021">
        <w:rPr>
          <w:bCs/>
          <w:szCs w:val="28"/>
          <w:vertAlign w:val="superscript"/>
        </w:rPr>
        <w:t>1</w:t>
      </w:r>
      <w:r w:rsidRPr="00544021">
        <w:rPr>
          <w:bCs/>
          <w:szCs w:val="28"/>
        </w:rPr>
        <w:t xml:space="preserve"> слова «2</w:t>
      </w:r>
      <w:r w:rsidR="00B15F3D" w:rsidRPr="00544021">
        <w:rPr>
          <w:bCs/>
          <w:szCs w:val="28"/>
        </w:rPr>
        <w:t> </w:t>
      </w:r>
      <w:r w:rsidRPr="00544021">
        <w:rPr>
          <w:bCs/>
          <w:szCs w:val="28"/>
        </w:rPr>
        <w:t>496 рублей» заменить словами «2</w:t>
      </w:r>
      <w:r w:rsidR="00544021">
        <w:rPr>
          <w:bCs/>
          <w:szCs w:val="28"/>
        </w:rPr>
        <w:t> 643 </w:t>
      </w:r>
      <w:r w:rsidRPr="00544021">
        <w:rPr>
          <w:bCs/>
          <w:szCs w:val="28"/>
        </w:rPr>
        <w:t>рубля»;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01289B" w:rsidRPr="00544021">
        <w:rPr>
          <w:bCs/>
          <w:szCs w:val="28"/>
        </w:rPr>
        <w:t>5</w:t>
      </w:r>
      <w:r w:rsidRPr="00544021">
        <w:rPr>
          <w:bCs/>
          <w:szCs w:val="28"/>
        </w:rPr>
        <w:t xml:space="preserve">) </w:t>
      </w:r>
      <w:r w:rsidR="00B15F3D" w:rsidRPr="00544021">
        <w:rPr>
          <w:bCs/>
          <w:szCs w:val="28"/>
        </w:rPr>
        <w:t>г</w:t>
      </w:r>
      <w:r w:rsidRPr="00544021">
        <w:rPr>
          <w:bCs/>
          <w:szCs w:val="28"/>
        </w:rPr>
        <w:t>лаву 15 дополнить статьей 93</w:t>
      </w:r>
      <w:r w:rsidRPr="00544021">
        <w:rPr>
          <w:bCs/>
          <w:szCs w:val="28"/>
          <w:vertAlign w:val="superscript"/>
        </w:rPr>
        <w:t>2</w:t>
      </w:r>
      <w:r w:rsidRPr="00544021">
        <w:rPr>
          <w:bCs/>
          <w:szCs w:val="28"/>
        </w:rPr>
        <w:t xml:space="preserve"> следующего содержания: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«Статья 93</w:t>
      </w:r>
      <w:r w:rsidRPr="00544021">
        <w:rPr>
          <w:bCs/>
          <w:szCs w:val="28"/>
          <w:vertAlign w:val="superscript"/>
        </w:rPr>
        <w:t>2</w:t>
      </w:r>
      <w:r w:rsidRPr="00544021">
        <w:rPr>
          <w:bCs/>
          <w:szCs w:val="28"/>
        </w:rPr>
        <w:t xml:space="preserve">. </w:t>
      </w:r>
      <w:r w:rsidR="003D6000" w:rsidRPr="00544021">
        <w:rPr>
          <w:b/>
          <w:bCs/>
          <w:szCs w:val="28"/>
        </w:rPr>
        <w:t xml:space="preserve">Единовременные денежные выплаты в случаях </w:t>
      </w:r>
      <w:r w:rsidR="00B862D8" w:rsidRPr="00544021">
        <w:rPr>
          <w:b/>
          <w:bCs/>
          <w:szCs w:val="28"/>
        </w:rPr>
        <w:br/>
      </w:r>
      <w:r w:rsidR="003D6000" w:rsidRPr="00544021">
        <w:rPr>
          <w:b/>
          <w:bCs/>
          <w:szCs w:val="28"/>
        </w:rPr>
        <w:t>возникновения</w:t>
      </w:r>
      <w:r w:rsidRPr="00544021">
        <w:rPr>
          <w:b/>
          <w:bCs/>
          <w:szCs w:val="28"/>
        </w:rPr>
        <w:t xml:space="preserve"> чрезвычайных ситуаций</w:t>
      </w:r>
      <w:r w:rsidR="003D6000" w:rsidRPr="00544021">
        <w:rPr>
          <w:b/>
          <w:bCs/>
          <w:szCs w:val="28"/>
        </w:rPr>
        <w:t xml:space="preserve"> природного и техногенного </w:t>
      </w:r>
      <w:r w:rsidR="00B862D8" w:rsidRPr="00544021">
        <w:rPr>
          <w:b/>
          <w:bCs/>
          <w:szCs w:val="28"/>
        </w:rPr>
        <w:br/>
      </w:r>
      <w:r w:rsidR="003D6000" w:rsidRPr="00544021">
        <w:rPr>
          <w:b/>
          <w:bCs/>
          <w:szCs w:val="28"/>
        </w:rPr>
        <w:t>характера</w:t>
      </w:r>
    </w:p>
    <w:p w:rsidR="004F671E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1. </w:t>
      </w:r>
      <w:r w:rsidR="004F671E" w:rsidRPr="00544021">
        <w:rPr>
          <w:bCs/>
          <w:szCs w:val="28"/>
        </w:rPr>
        <w:t>Размер е</w:t>
      </w:r>
      <w:r w:rsidR="003D6000" w:rsidRPr="00544021">
        <w:rPr>
          <w:bCs/>
          <w:szCs w:val="28"/>
        </w:rPr>
        <w:t>диновременны</w:t>
      </w:r>
      <w:r w:rsidR="004F671E" w:rsidRPr="00544021">
        <w:rPr>
          <w:bCs/>
          <w:szCs w:val="28"/>
        </w:rPr>
        <w:t>х</w:t>
      </w:r>
      <w:r w:rsidR="003D6000" w:rsidRPr="00544021">
        <w:rPr>
          <w:bCs/>
          <w:szCs w:val="28"/>
        </w:rPr>
        <w:t xml:space="preserve"> денежны</w:t>
      </w:r>
      <w:r w:rsidR="004F671E" w:rsidRPr="00544021">
        <w:rPr>
          <w:bCs/>
          <w:szCs w:val="28"/>
        </w:rPr>
        <w:t>х</w:t>
      </w:r>
      <w:r w:rsidR="003D6000" w:rsidRPr="00544021">
        <w:rPr>
          <w:bCs/>
          <w:szCs w:val="28"/>
        </w:rPr>
        <w:t xml:space="preserve"> выплат в случаях возникновения чрезвычайных ситуаций природного и техногенного характера </w:t>
      </w:r>
      <w:r w:rsidR="004F671E" w:rsidRPr="00544021">
        <w:rPr>
          <w:bCs/>
          <w:szCs w:val="28"/>
        </w:rPr>
        <w:t>определяется Правительством Ярославской области.</w:t>
      </w:r>
    </w:p>
    <w:p w:rsidR="00F5623C" w:rsidRPr="00544021" w:rsidRDefault="004F671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2. Единовременные денежные выплаты в случаях возникновения чре</w:t>
      </w:r>
      <w:r w:rsidRPr="00544021">
        <w:rPr>
          <w:bCs/>
          <w:szCs w:val="28"/>
        </w:rPr>
        <w:t>з</w:t>
      </w:r>
      <w:r w:rsidRPr="00544021">
        <w:rPr>
          <w:bCs/>
          <w:szCs w:val="28"/>
        </w:rPr>
        <w:t>вычайных ситуаций природного и техногенного характера назначаются и в</w:t>
      </w:r>
      <w:r w:rsidRPr="00544021">
        <w:rPr>
          <w:bCs/>
          <w:szCs w:val="28"/>
        </w:rPr>
        <w:t>ы</w:t>
      </w:r>
      <w:r w:rsidRPr="00544021">
        <w:rPr>
          <w:bCs/>
          <w:szCs w:val="28"/>
        </w:rPr>
        <w:t xml:space="preserve">плачиваются </w:t>
      </w:r>
      <w:r w:rsidR="003D6000" w:rsidRPr="00544021">
        <w:rPr>
          <w:bCs/>
          <w:szCs w:val="28"/>
        </w:rPr>
        <w:t>г</w:t>
      </w:r>
      <w:r w:rsidR="00F5623C" w:rsidRPr="00544021">
        <w:rPr>
          <w:bCs/>
          <w:szCs w:val="28"/>
        </w:rPr>
        <w:t>ражданам, пострадавшим в результате чрезвычайных ситуаций</w:t>
      </w:r>
      <w:r w:rsidR="003D6000" w:rsidRPr="00544021">
        <w:rPr>
          <w:bCs/>
          <w:szCs w:val="28"/>
        </w:rPr>
        <w:t xml:space="preserve"> природного и техногенного характера</w:t>
      </w:r>
      <w:r w:rsidR="00F5623C" w:rsidRPr="00544021">
        <w:rPr>
          <w:bCs/>
          <w:szCs w:val="28"/>
        </w:rPr>
        <w:t>,</w:t>
      </w:r>
      <w:r w:rsidR="003D6000" w:rsidRPr="00544021">
        <w:rPr>
          <w:bCs/>
          <w:szCs w:val="28"/>
        </w:rPr>
        <w:t xml:space="preserve"> в виде: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1) единовременн</w:t>
      </w:r>
      <w:r w:rsidR="003D6000" w:rsidRPr="00544021">
        <w:rPr>
          <w:bCs/>
          <w:szCs w:val="28"/>
        </w:rPr>
        <w:t>ой</w:t>
      </w:r>
      <w:r w:rsidRPr="00544021">
        <w:rPr>
          <w:bCs/>
          <w:szCs w:val="28"/>
        </w:rPr>
        <w:t xml:space="preserve"> материальн</w:t>
      </w:r>
      <w:r w:rsidR="003D6000" w:rsidRPr="00544021">
        <w:rPr>
          <w:bCs/>
          <w:szCs w:val="28"/>
        </w:rPr>
        <w:t>ой</w:t>
      </w:r>
      <w:r w:rsidRPr="00544021">
        <w:rPr>
          <w:bCs/>
          <w:szCs w:val="28"/>
        </w:rPr>
        <w:t xml:space="preserve"> помощ</w:t>
      </w:r>
      <w:r w:rsidR="003D6000" w:rsidRPr="00544021">
        <w:rPr>
          <w:bCs/>
          <w:szCs w:val="28"/>
        </w:rPr>
        <w:t>и</w:t>
      </w:r>
      <w:r w:rsidRPr="00544021">
        <w:rPr>
          <w:bCs/>
          <w:szCs w:val="28"/>
        </w:rPr>
        <w:t xml:space="preserve">; 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2) финансов</w:t>
      </w:r>
      <w:r w:rsidR="00DE343D" w:rsidRPr="00544021">
        <w:rPr>
          <w:bCs/>
          <w:szCs w:val="28"/>
        </w:rPr>
        <w:t>ой</w:t>
      </w:r>
      <w:r w:rsidRPr="00544021">
        <w:rPr>
          <w:bCs/>
          <w:szCs w:val="28"/>
        </w:rPr>
        <w:t xml:space="preserve"> помощ</w:t>
      </w:r>
      <w:r w:rsidR="00DE343D" w:rsidRPr="00544021">
        <w:rPr>
          <w:bCs/>
          <w:szCs w:val="28"/>
        </w:rPr>
        <w:t>и</w:t>
      </w:r>
      <w:r w:rsidRPr="00544021">
        <w:rPr>
          <w:bCs/>
          <w:szCs w:val="28"/>
        </w:rPr>
        <w:t xml:space="preserve"> в связи с утратой имущества первой необход</w:t>
      </w:r>
      <w:r w:rsidRPr="00544021">
        <w:rPr>
          <w:bCs/>
          <w:szCs w:val="28"/>
        </w:rPr>
        <w:t>и</w:t>
      </w:r>
      <w:r w:rsidRPr="00544021">
        <w:rPr>
          <w:bCs/>
          <w:szCs w:val="28"/>
        </w:rPr>
        <w:t>мости;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lastRenderedPageBreak/>
        <w:t>3) единовременно</w:t>
      </w:r>
      <w:r w:rsidR="004F671E" w:rsidRPr="00544021">
        <w:rPr>
          <w:bCs/>
          <w:szCs w:val="28"/>
        </w:rPr>
        <w:t>го</w:t>
      </w:r>
      <w:r w:rsidRPr="00544021">
        <w:rPr>
          <w:bCs/>
          <w:szCs w:val="28"/>
        </w:rPr>
        <w:t xml:space="preserve"> пособи</w:t>
      </w:r>
      <w:r w:rsidR="004F671E" w:rsidRPr="00544021">
        <w:rPr>
          <w:bCs/>
          <w:szCs w:val="28"/>
        </w:rPr>
        <w:t>я</w:t>
      </w:r>
      <w:r w:rsidRPr="00544021">
        <w:rPr>
          <w:bCs/>
          <w:szCs w:val="28"/>
        </w:rPr>
        <w:t xml:space="preserve"> </w:t>
      </w:r>
      <w:r w:rsidR="00DE343D" w:rsidRPr="00544021">
        <w:rPr>
          <w:bCs/>
          <w:szCs w:val="28"/>
        </w:rPr>
        <w:t xml:space="preserve">гражданам, получившим в результате чрезвычайных ситуаций природного и техногенного характера </w:t>
      </w:r>
      <w:r w:rsidRPr="00544021">
        <w:rPr>
          <w:bCs/>
          <w:szCs w:val="28"/>
        </w:rPr>
        <w:t>вред здор</w:t>
      </w:r>
      <w:r w:rsidRPr="00544021">
        <w:rPr>
          <w:bCs/>
          <w:szCs w:val="28"/>
        </w:rPr>
        <w:t>о</w:t>
      </w:r>
      <w:r w:rsidRPr="00544021">
        <w:rPr>
          <w:bCs/>
          <w:szCs w:val="28"/>
        </w:rPr>
        <w:t>вью;</w:t>
      </w:r>
    </w:p>
    <w:p w:rsidR="00F5623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4) единовременно</w:t>
      </w:r>
      <w:r w:rsidR="004F671E" w:rsidRPr="00544021">
        <w:rPr>
          <w:bCs/>
          <w:szCs w:val="28"/>
        </w:rPr>
        <w:t>го</w:t>
      </w:r>
      <w:r w:rsidRPr="00544021">
        <w:rPr>
          <w:bCs/>
          <w:szCs w:val="28"/>
        </w:rPr>
        <w:t xml:space="preserve"> пособи</w:t>
      </w:r>
      <w:r w:rsidR="004F671E" w:rsidRPr="00544021">
        <w:rPr>
          <w:bCs/>
          <w:szCs w:val="28"/>
        </w:rPr>
        <w:t>я</w:t>
      </w:r>
      <w:r w:rsidRPr="00544021">
        <w:rPr>
          <w:bCs/>
          <w:szCs w:val="28"/>
        </w:rPr>
        <w:t xml:space="preserve"> членам семей граждан, погибших (уме</w:t>
      </w:r>
      <w:r w:rsidRPr="00544021">
        <w:rPr>
          <w:bCs/>
          <w:szCs w:val="28"/>
        </w:rPr>
        <w:t>р</w:t>
      </w:r>
      <w:r w:rsidRPr="00544021">
        <w:rPr>
          <w:bCs/>
          <w:szCs w:val="28"/>
        </w:rPr>
        <w:t>ших) в результате чрезвычайных ситуаций</w:t>
      </w:r>
      <w:r w:rsidR="00DE343D" w:rsidRPr="00544021">
        <w:rPr>
          <w:bCs/>
          <w:szCs w:val="28"/>
        </w:rPr>
        <w:t xml:space="preserve"> природного и техногенного х</w:t>
      </w:r>
      <w:r w:rsidR="00DE343D" w:rsidRPr="00544021">
        <w:rPr>
          <w:bCs/>
          <w:szCs w:val="28"/>
        </w:rPr>
        <w:t>а</w:t>
      </w:r>
      <w:r w:rsidR="00DE343D" w:rsidRPr="00544021">
        <w:rPr>
          <w:bCs/>
          <w:szCs w:val="28"/>
        </w:rPr>
        <w:t>рактера</w:t>
      </w:r>
      <w:r w:rsidRPr="00544021">
        <w:rPr>
          <w:bCs/>
          <w:szCs w:val="28"/>
        </w:rPr>
        <w:t>.</w:t>
      </w:r>
    </w:p>
    <w:p w:rsidR="00F5623C" w:rsidRPr="00544021" w:rsidRDefault="004F671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3</w:t>
      </w:r>
      <w:r w:rsidR="00F5623C" w:rsidRPr="00544021">
        <w:rPr>
          <w:bCs/>
          <w:szCs w:val="28"/>
        </w:rPr>
        <w:t xml:space="preserve">. </w:t>
      </w:r>
      <w:r w:rsidRPr="00544021">
        <w:rPr>
          <w:bCs/>
          <w:szCs w:val="28"/>
        </w:rPr>
        <w:t>П</w:t>
      </w:r>
      <w:r w:rsidR="00F5623C" w:rsidRPr="00544021">
        <w:rPr>
          <w:bCs/>
          <w:szCs w:val="28"/>
        </w:rPr>
        <w:t xml:space="preserve">орядок назначения и выплаты </w:t>
      </w:r>
      <w:r w:rsidR="00DE343D" w:rsidRPr="00544021">
        <w:rPr>
          <w:bCs/>
          <w:szCs w:val="28"/>
        </w:rPr>
        <w:t xml:space="preserve">единовременных денежных выплат </w:t>
      </w:r>
      <w:r w:rsidR="00F5623C" w:rsidRPr="00544021">
        <w:rPr>
          <w:bCs/>
          <w:szCs w:val="28"/>
        </w:rPr>
        <w:t xml:space="preserve">в соответствии с настоящей статьей устанавливается </w:t>
      </w:r>
      <w:r w:rsidRPr="00544021">
        <w:rPr>
          <w:bCs/>
          <w:szCs w:val="28"/>
        </w:rPr>
        <w:t>уполномоченным орг</w:t>
      </w:r>
      <w:r w:rsidRPr="00544021">
        <w:rPr>
          <w:bCs/>
          <w:szCs w:val="28"/>
        </w:rPr>
        <w:t>а</w:t>
      </w:r>
      <w:r w:rsidRPr="00544021">
        <w:rPr>
          <w:bCs/>
          <w:szCs w:val="28"/>
        </w:rPr>
        <w:t>ном исполнительной власти Ярославской области в сфере социальной защ</w:t>
      </w:r>
      <w:r w:rsidRPr="00544021">
        <w:rPr>
          <w:bCs/>
          <w:szCs w:val="28"/>
        </w:rPr>
        <w:t>и</w:t>
      </w:r>
      <w:r w:rsidRPr="00544021">
        <w:rPr>
          <w:bCs/>
          <w:szCs w:val="28"/>
        </w:rPr>
        <w:t>ты и социального обслуживания населения</w:t>
      </w:r>
      <w:proofErr w:type="gramStart"/>
      <w:r w:rsidR="00F5623C" w:rsidRPr="00544021">
        <w:rPr>
          <w:bCs/>
          <w:szCs w:val="28"/>
        </w:rPr>
        <w:t>.»;</w:t>
      </w:r>
      <w:proofErr w:type="gramEnd"/>
    </w:p>
    <w:p w:rsidR="00AD472C" w:rsidRPr="00544021" w:rsidRDefault="00F5623C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</w:t>
      </w:r>
      <w:r w:rsidR="0001289B" w:rsidRPr="00544021">
        <w:rPr>
          <w:bCs/>
          <w:szCs w:val="28"/>
        </w:rPr>
        <w:t>6</w:t>
      </w:r>
      <w:r w:rsidRPr="00544021">
        <w:rPr>
          <w:bCs/>
          <w:szCs w:val="28"/>
        </w:rPr>
        <w:t>) в части 1 статьи 99 слов</w:t>
      </w:r>
      <w:r w:rsidR="00A8173C" w:rsidRPr="00544021">
        <w:rPr>
          <w:bCs/>
          <w:szCs w:val="28"/>
        </w:rPr>
        <w:t>а</w:t>
      </w:r>
      <w:r w:rsidRPr="00544021">
        <w:rPr>
          <w:bCs/>
          <w:szCs w:val="28"/>
        </w:rPr>
        <w:t xml:space="preserve"> «</w:t>
      </w:r>
      <w:r w:rsidR="00A8173C" w:rsidRPr="00544021">
        <w:rPr>
          <w:bCs/>
          <w:szCs w:val="28"/>
        </w:rPr>
        <w:t xml:space="preserve">и </w:t>
      </w:r>
      <w:r w:rsidRPr="00544021">
        <w:rPr>
          <w:bCs/>
          <w:szCs w:val="28"/>
        </w:rPr>
        <w:t xml:space="preserve">гражданам, находящимся в трудной жизненной ситуации» </w:t>
      </w:r>
      <w:r w:rsidR="00A8173C" w:rsidRPr="00544021">
        <w:rPr>
          <w:bCs/>
          <w:szCs w:val="28"/>
        </w:rPr>
        <w:t>заменить</w:t>
      </w:r>
      <w:r w:rsidRPr="00544021">
        <w:rPr>
          <w:bCs/>
          <w:szCs w:val="28"/>
        </w:rPr>
        <w:t xml:space="preserve"> словами «</w:t>
      </w:r>
      <w:r w:rsidR="00A8173C" w:rsidRPr="00544021">
        <w:rPr>
          <w:bCs/>
          <w:szCs w:val="28"/>
        </w:rPr>
        <w:t>, гражданам, находящимся в тру</w:t>
      </w:r>
      <w:r w:rsidR="00A8173C" w:rsidRPr="00544021">
        <w:rPr>
          <w:bCs/>
          <w:szCs w:val="28"/>
        </w:rPr>
        <w:t>д</w:t>
      </w:r>
      <w:r w:rsidR="00A8173C" w:rsidRPr="00544021">
        <w:rPr>
          <w:bCs/>
          <w:szCs w:val="28"/>
        </w:rPr>
        <w:t xml:space="preserve">ной жизненной ситуации, и </w:t>
      </w:r>
      <w:r w:rsidRPr="00544021">
        <w:rPr>
          <w:bCs/>
          <w:szCs w:val="28"/>
        </w:rPr>
        <w:t>гражданам, пострадавшим в результате чрезв</w:t>
      </w:r>
      <w:r w:rsidRPr="00544021">
        <w:rPr>
          <w:bCs/>
          <w:szCs w:val="28"/>
        </w:rPr>
        <w:t>ы</w:t>
      </w:r>
      <w:r w:rsidR="00A8173C" w:rsidRPr="00544021">
        <w:rPr>
          <w:bCs/>
          <w:szCs w:val="28"/>
        </w:rPr>
        <w:t>чайных ситуаций природного и техногенного характера</w:t>
      </w:r>
      <w:r w:rsidRPr="00544021">
        <w:rPr>
          <w:bCs/>
          <w:szCs w:val="28"/>
        </w:rPr>
        <w:t>».</w:t>
      </w:r>
    </w:p>
    <w:p w:rsidR="00AD472C" w:rsidRPr="00544021" w:rsidRDefault="00AD472C" w:rsidP="00544021">
      <w:pPr>
        <w:ind w:firstLine="709"/>
        <w:rPr>
          <w:b/>
          <w:bCs/>
          <w:szCs w:val="28"/>
        </w:rPr>
      </w:pPr>
    </w:p>
    <w:p w:rsidR="00DC0E09" w:rsidRPr="00544021" w:rsidRDefault="00DC0E09" w:rsidP="00544021">
      <w:pPr>
        <w:ind w:firstLine="709"/>
        <w:rPr>
          <w:b/>
          <w:bCs/>
          <w:szCs w:val="28"/>
        </w:rPr>
      </w:pPr>
      <w:r w:rsidRPr="00544021">
        <w:rPr>
          <w:b/>
          <w:bCs/>
          <w:szCs w:val="28"/>
        </w:rPr>
        <w:t xml:space="preserve">Статья </w:t>
      </w:r>
      <w:r w:rsidR="00EF66F3" w:rsidRPr="00544021">
        <w:rPr>
          <w:b/>
          <w:bCs/>
          <w:szCs w:val="28"/>
        </w:rPr>
        <w:t>2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Внести в</w:t>
      </w:r>
      <w:r w:rsidRPr="00544021">
        <w:rPr>
          <w:bCs/>
          <w:szCs w:val="28"/>
          <w:vertAlign w:val="superscript"/>
        </w:rPr>
        <w:t xml:space="preserve"> </w:t>
      </w:r>
      <w:hyperlink r:id="rId13" w:history="1">
        <w:r w:rsidRPr="00544021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Pr="00544021">
        <w:rPr>
          <w:bCs/>
          <w:szCs w:val="28"/>
        </w:rPr>
        <w:t xml:space="preserve"> Ярославской области от 28.11.2011 № 45-з «О време</w:t>
      </w:r>
      <w:r w:rsidRPr="00544021">
        <w:rPr>
          <w:bCs/>
          <w:szCs w:val="28"/>
        </w:rPr>
        <w:t>н</w:t>
      </w:r>
      <w:r w:rsidRPr="00544021">
        <w:rPr>
          <w:bCs/>
          <w:szCs w:val="28"/>
        </w:rPr>
        <w:t xml:space="preserve">ных мерах социальной поддержки граждан, имеющих детей» </w:t>
      </w:r>
      <w:r w:rsidR="00401C0E" w:rsidRPr="00544021">
        <w:rPr>
          <w:bCs/>
          <w:szCs w:val="28"/>
        </w:rPr>
        <w:br/>
      </w:r>
      <w:r w:rsidRPr="00544021">
        <w:rPr>
          <w:bCs/>
          <w:szCs w:val="28"/>
        </w:rPr>
        <w:t>(Документ</w:t>
      </w:r>
      <w:r w:rsidR="00401C0E" w:rsidRPr="00544021">
        <w:rPr>
          <w:bCs/>
          <w:szCs w:val="28"/>
        </w:rPr>
        <w:t xml:space="preserve"> – </w:t>
      </w:r>
      <w:r w:rsidRPr="00544021">
        <w:rPr>
          <w:bCs/>
          <w:szCs w:val="28"/>
        </w:rPr>
        <w:t xml:space="preserve">Регион, 2011, 30 ноября, № </w:t>
      </w:r>
      <w:r w:rsidR="00EF75C9" w:rsidRPr="00544021">
        <w:rPr>
          <w:bCs/>
          <w:szCs w:val="28"/>
        </w:rPr>
        <w:t>99; 14 декабря, № 104; 2012, 29 </w:t>
      </w:r>
      <w:r w:rsidRPr="00544021">
        <w:rPr>
          <w:bCs/>
          <w:szCs w:val="28"/>
        </w:rPr>
        <w:t>июня, № 51-а; 2013, 12 марта, № 18; 31 мая</w:t>
      </w:r>
      <w:r w:rsidR="00401C0E" w:rsidRPr="00544021">
        <w:rPr>
          <w:bCs/>
          <w:szCs w:val="28"/>
        </w:rPr>
        <w:t>, № 41; 12 июля, № 54; 2014, 13 </w:t>
      </w:r>
      <w:r w:rsidRPr="00544021">
        <w:rPr>
          <w:bCs/>
          <w:szCs w:val="28"/>
        </w:rPr>
        <w:t xml:space="preserve">мая, № 36; 26 декабря, № 111-а; 2015, </w:t>
      </w:r>
      <w:r w:rsidR="000F207A" w:rsidRPr="00544021">
        <w:rPr>
          <w:bCs/>
          <w:szCs w:val="28"/>
        </w:rPr>
        <w:t xml:space="preserve">7 июля, № 53; </w:t>
      </w:r>
      <w:proofErr w:type="gramStart"/>
      <w:r w:rsidRPr="00544021">
        <w:rPr>
          <w:bCs/>
          <w:szCs w:val="28"/>
        </w:rPr>
        <w:t xml:space="preserve">1 декабря, № 99; 2016, </w:t>
      </w:r>
      <w:r w:rsidR="003B2BEF" w:rsidRPr="00544021">
        <w:rPr>
          <w:bCs/>
          <w:szCs w:val="28"/>
        </w:rPr>
        <w:t>14 июня, № </w:t>
      </w:r>
      <w:r w:rsidRPr="00544021">
        <w:rPr>
          <w:bCs/>
          <w:szCs w:val="28"/>
        </w:rPr>
        <w:t>51; 2017, 1 декабря, № 101; 2018, 26 декабря, № 112; 2019,</w:t>
      </w:r>
      <w:r w:rsidR="003B2BEF" w:rsidRPr="00544021">
        <w:rPr>
          <w:bCs/>
          <w:szCs w:val="28"/>
        </w:rPr>
        <w:t xml:space="preserve"> 29 ноября, № </w:t>
      </w:r>
      <w:r w:rsidRPr="00544021">
        <w:rPr>
          <w:bCs/>
          <w:szCs w:val="28"/>
        </w:rPr>
        <w:t>102; 2020, 14 апреля, № 30; 3 июля, № 51</w:t>
      </w:r>
      <w:r w:rsidR="00CD7D3D" w:rsidRPr="00544021">
        <w:rPr>
          <w:bCs/>
          <w:szCs w:val="28"/>
        </w:rPr>
        <w:t>; 2021, 26 февраля, № </w:t>
      </w:r>
      <w:r w:rsidR="00401C0E" w:rsidRPr="00544021">
        <w:rPr>
          <w:bCs/>
          <w:szCs w:val="28"/>
        </w:rPr>
        <w:t>16</w:t>
      </w:r>
      <w:r w:rsidRPr="00544021">
        <w:rPr>
          <w:bCs/>
          <w:szCs w:val="28"/>
        </w:rPr>
        <w:t>) следующие изменения:</w:t>
      </w:r>
      <w:proofErr w:type="gramEnd"/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1) в части 1 статьи 3</w:t>
      </w:r>
      <w:r w:rsidRPr="00544021">
        <w:rPr>
          <w:bCs/>
          <w:szCs w:val="28"/>
          <w:vertAlign w:val="superscript"/>
        </w:rPr>
        <w:t>7</w:t>
      </w:r>
      <w:r w:rsidRPr="00544021">
        <w:rPr>
          <w:bCs/>
          <w:szCs w:val="28"/>
        </w:rPr>
        <w:t>: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в абзаце первом слова «21 дня» заменить словами «14 дней»;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абзац второй признать утратившим силу;</w:t>
      </w:r>
    </w:p>
    <w:p w:rsidR="009930FE" w:rsidRPr="00544021" w:rsidRDefault="009930F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2) в статье 4:</w:t>
      </w:r>
    </w:p>
    <w:p w:rsidR="009930FE" w:rsidRPr="00544021" w:rsidRDefault="009930F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а) в части 5 слова «31 декабря 2022 года» заменить словами « 31 дека</w:t>
      </w:r>
      <w:r w:rsidRPr="00544021">
        <w:rPr>
          <w:bCs/>
          <w:szCs w:val="28"/>
        </w:rPr>
        <w:t>б</w:t>
      </w:r>
      <w:r w:rsidRPr="00544021">
        <w:rPr>
          <w:bCs/>
          <w:szCs w:val="28"/>
        </w:rPr>
        <w:t>ря 2024 года»;</w:t>
      </w:r>
    </w:p>
    <w:p w:rsidR="009930FE" w:rsidRPr="00544021" w:rsidRDefault="009930F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б) в части 6 слова «31 декабря 2022 года» заменить словами « 31 дека</w:t>
      </w:r>
      <w:r w:rsidRPr="00544021">
        <w:rPr>
          <w:bCs/>
          <w:szCs w:val="28"/>
        </w:rPr>
        <w:t>б</w:t>
      </w:r>
      <w:r w:rsidRPr="00544021">
        <w:rPr>
          <w:bCs/>
          <w:szCs w:val="28"/>
        </w:rPr>
        <w:t>ря 2024 года»;</w:t>
      </w:r>
    </w:p>
    <w:p w:rsidR="00DC0E09" w:rsidRPr="00544021" w:rsidRDefault="009930F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в)</w:t>
      </w:r>
      <w:r w:rsidR="00DC0E09" w:rsidRPr="00544021">
        <w:rPr>
          <w:bCs/>
          <w:szCs w:val="28"/>
        </w:rPr>
        <w:t xml:space="preserve"> в </w:t>
      </w:r>
      <w:hyperlink r:id="rId14" w:history="1">
        <w:r w:rsidR="00DC0E09" w:rsidRPr="00544021">
          <w:rPr>
            <w:rStyle w:val="afa"/>
            <w:bCs/>
            <w:color w:val="auto"/>
            <w:szCs w:val="28"/>
            <w:u w:val="none"/>
          </w:rPr>
          <w:t xml:space="preserve">части 7 </w:t>
        </w:r>
      </w:hyperlink>
      <w:r w:rsidR="00DC0E09" w:rsidRPr="00544021">
        <w:rPr>
          <w:bCs/>
          <w:szCs w:val="28"/>
        </w:rPr>
        <w:t>слова «31 декабря 2023 года» заменить словами «31 дека</w:t>
      </w:r>
      <w:r w:rsidR="00DC0E09" w:rsidRPr="00544021">
        <w:rPr>
          <w:bCs/>
          <w:szCs w:val="28"/>
        </w:rPr>
        <w:t>б</w:t>
      </w:r>
      <w:r w:rsidR="00DC0E09" w:rsidRPr="00544021">
        <w:rPr>
          <w:bCs/>
          <w:szCs w:val="28"/>
        </w:rPr>
        <w:t>ря</w:t>
      </w:r>
      <w:r w:rsidRPr="00544021">
        <w:rPr>
          <w:bCs/>
          <w:szCs w:val="28"/>
        </w:rPr>
        <w:t xml:space="preserve"> 2024 года»;</w:t>
      </w:r>
    </w:p>
    <w:p w:rsidR="009930FE" w:rsidRPr="00544021" w:rsidRDefault="009930FE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г) в части 8 слова «31 декабря 2022 года» заменить словами «31 дека</w:t>
      </w:r>
      <w:r w:rsidRPr="00544021">
        <w:rPr>
          <w:bCs/>
          <w:szCs w:val="28"/>
        </w:rPr>
        <w:t>б</w:t>
      </w:r>
      <w:r w:rsidRPr="00544021">
        <w:rPr>
          <w:bCs/>
          <w:szCs w:val="28"/>
        </w:rPr>
        <w:t>ря 2024 года».</w:t>
      </w:r>
    </w:p>
    <w:p w:rsidR="003356DF" w:rsidRPr="00544021" w:rsidRDefault="003356DF" w:rsidP="00544021">
      <w:pPr>
        <w:ind w:firstLine="709"/>
        <w:rPr>
          <w:b/>
          <w:bCs/>
          <w:szCs w:val="28"/>
        </w:rPr>
      </w:pPr>
    </w:p>
    <w:p w:rsidR="00AD472C" w:rsidRPr="00544021" w:rsidRDefault="00AD472C" w:rsidP="00544021">
      <w:pPr>
        <w:ind w:firstLine="709"/>
        <w:rPr>
          <w:b/>
          <w:bCs/>
          <w:szCs w:val="28"/>
        </w:rPr>
      </w:pPr>
      <w:r w:rsidRPr="00544021">
        <w:rPr>
          <w:b/>
          <w:bCs/>
          <w:szCs w:val="28"/>
        </w:rPr>
        <w:t xml:space="preserve">Статья </w:t>
      </w:r>
      <w:r w:rsidR="00EF66F3" w:rsidRPr="00544021">
        <w:rPr>
          <w:b/>
          <w:bCs/>
          <w:szCs w:val="28"/>
        </w:rPr>
        <w:t>3</w:t>
      </w:r>
    </w:p>
    <w:p w:rsidR="00FC26BB" w:rsidRPr="00544021" w:rsidRDefault="00FC26BB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Внести в статью 3 </w:t>
      </w:r>
      <w:hyperlink r:id="rId15" w:history="1">
        <w:proofErr w:type="gramStart"/>
        <w:r w:rsidRPr="00544021">
          <w:rPr>
            <w:rStyle w:val="afa"/>
            <w:bCs/>
            <w:color w:val="auto"/>
            <w:szCs w:val="28"/>
            <w:u w:val="none"/>
          </w:rPr>
          <w:t>Закон</w:t>
        </w:r>
        <w:proofErr w:type="gramEnd"/>
      </w:hyperlink>
      <w:r w:rsidRPr="00544021">
        <w:rPr>
          <w:bCs/>
          <w:szCs w:val="28"/>
        </w:rPr>
        <w:t xml:space="preserve">а Ярославской области от 23.12.2013 № 73-з «О компенсации расходов по договору найма (поднайма) жилых помещений детей-сирот и детей, оставшихся без попечения родителей, лиц из числа </w:t>
      </w:r>
      <w:r w:rsidR="00544021">
        <w:rPr>
          <w:bCs/>
          <w:szCs w:val="28"/>
        </w:rPr>
        <w:br/>
      </w:r>
      <w:r w:rsidRPr="00544021">
        <w:rPr>
          <w:bCs/>
          <w:szCs w:val="28"/>
        </w:rPr>
        <w:t xml:space="preserve">детей-сирот и детей, оставшихся без попечения родителей» (Документ </w:t>
      </w:r>
      <w:r w:rsidR="00556647" w:rsidRPr="00544021">
        <w:rPr>
          <w:bCs/>
          <w:szCs w:val="28"/>
        </w:rPr>
        <w:t>– Р</w:t>
      </w:r>
      <w:r w:rsidRPr="00544021">
        <w:rPr>
          <w:bCs/>
          <w:szCs w:val="28"/>
        </w:rPr>
        <w:t>е</w:t>
      </w:r>
      <w:r w:rsidRPr="00544021">
        <w:rPr>
          <w:bCs/>
          <w:szCs w:val="28"/>
        </w:rPr>
        <w:t xml:space="preserve">гион, </w:t>
      </w:r>
      <w:r w:rsidR="00556647" w:rsidRPr="00544021">
        <w:rPr>
          <w:bCs/>
          <w:szCs w:val="28"/>
        </w:rPr>
        <w:t>2013, 25 декабря, № 104; 2017, 1 декабря, №</w:t>
      </w:r>
      <w:r w:rsidR="00F93DA3">
        <w:rPr>
          <w:bCs/>
          <w:szCs w:val="28"/>
        </w:rPr>
        <w:t xml:space="preserve"> 101; 2018, 26 декабря, № </w:t>
      </w:r>
      <w:r w:rsidR="00556647" w:rsidRPr="00544021">
        <w:rPr>
          <w:bCs/>
          <w:szCs w:val="28"/>
        </w:rPr>
        <w:t xml:space="preserve">112; </w:t>
      </w:r>
      <w:proofErr w:type="gramStart"/>
      <w:r w:rsidR="00556647" w:rsidRPr="00544021">
        <w:rPr>
          <w:bCs/>
          <w:szCs w:val="28"/>
        </w:rPr>
        <w:t xml:space="preserve">2019, 29 ноября, № 102) изменение, </w:t>
      </w:r>
      <w:r w:rsidR="00F93DA3">
        <w:rPr>
          <w:bCs/>
          <w:szCs w:val="28"/>
        </w:rPr>
        <w:t>заменив слова «31 декабря 2022 </w:t>
      </w:r>
      <w:r w:rsidRPr="00544021">
        <w:rPr>
          <w:bCs/>
          <w:szCs w:val="28"/>
        </w:rPr>
        <w:t>года» словами «31 декабря 2024 года».</w:t>
      </w:r>
      <w:proofErr w:type="gramEnd"/>
    </w:p>
    <w:p w:rsidR="003356DF" w:rsidRPr="00544021" w:rsidRDefault="00DC0E09" w:rsidP="00544021">
      <w:pPr>
        <w:ind w:firstLine="709"/>
        <w:rPr>
          <w:b/>
          <w:bCs/>
          <w:szCs w:val="28"/>
        </w:rPr>
      </w:pPr>
      <w:r w:rsidRPr="00544021">
        <w:rPr>
          <w:b/>
          <w:bCs/>
          <w:szCs w:val="28"/>
        </w:rPr>
        <w:lastRenderedPageBreak/>
        <w:t xml:space="preserve">Статья </w:t>
      </w:r>
      <w:r w:rsidR="00EF66F3" w:rsidRPr="00544021">
        <w:rPr>
          <w:b/>
          <w:bCs/>
          <w:szCs w:val="28"/>
        </w:rPr>
        <w:t>4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Внести в </w:t>
      </w:r>
      <w:hyperlink r:id="rId16" w:history="1">
        <w:r w:rsidRPr="00544021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Pr="00544021">
        <w:rPr>
          <w:bCs/>
          <w:szCs w:val="28"/>
        </w:rPr>
        <w:t xml:space="preserve"> Ярославской области от 03.10.2018 № 50-з «О време</w:t>
      </w:r>
      <w:r w:rsidRPr="00544021">
        <w:rPr>
          <w:bCs/>
          <w:szCs w:val="28"/>
        </w:rPr>
        <w:t>н</w:t>
      </w:r>
      <w:r w:rsidRPr="00544021">
        <w:rPr>
          <w:bCs/>
          <w:szCs w:val="28"/>
        </w:rPr>
        <w:t>ных мерах социальной поддержки граждан пожилого возраста в Ярославской области» (Документ</w:t>
      </w:r>
      <w:r w:rsidR="007B14B6" w:rsidRPr="00544021">
        <w:rPr>
          <w:bCs/>
          <w:szCs w:val="28"/>
        </w:rPr>
        <w:t xml:space="preserve"> – </w:t>
      </w:r>
      <w:r w:rsidRPr="00544021">
        <w:rPr>
          <w:bCs/>
          <w:szCs w:val="28"/>
        </w:rPr>
        <w:t xml:space="preserve">Регион, 2018, 5 октября, № 83; 26 декабря, № 112) </w:t>
      </w:r>
      <w:r w:rsidR="00544021">
        <w:rPr>
          <w:bCs/>
          <w:szCs w:val="28"/>
        </w:rPr>
        <w:br/>
      </w:r>
      <w:r w:rsidRPr="00544021">
        <w:rPr>
          <w:bCs/>
          <w:szCs w:val="28"/>
        </w:rPr>
        <w:t xml:space="preserve">следующие изменения: 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1) в статье 5: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а) в части </w:t>
      </w:r>
      <w:r w:rsidR="00F5623C" w:rsidRPr="00544021">
        <w:rPr>
          <w:bCs/>
          <w:szCs w:val="28"/>
        </w:rPr>
        <w:t>1</w:t>
      </w:r>
      <w:r w:rsidRPr="00544021">
        <w:rPr>
          <w:bCs/>
          <w:szCs w:val="28"/>
        </w:rPr>
        <w:t xml:space="preserve"> слова «464 рубля» заменить словами «491 рубль»;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б) в части </w:t>
      </w:r>
      <w:r w:rsidR="00F5623C" w:rsidRPr="00544021">
        <w:rPr>
          <w:bCs/>
          <w:szCs w:val="28"/>
        </w:rPr>
        <w:t>2</w:t>
      </w:r>
      <w:r w:rsidRPr="00544021">
        <w:rPr>
          <w:bCs/>
          <w:szCs w:val="28"/>
        </w:rPr>
        <w:t xml:space="preserve"> цифры «339» заменить цифрами «359»;</w:t>
      </w:r>
    </w:p>
    <w:p w:rsidR="00DC0E09" w:rsidRPr="00544021" w:rsidRDefault="00DC0E0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>2) в части 1 статьи 7 цифры «14</w:t>
      </w:r>
      <w:r w:rsidR="00F5623C" w:rsidRPr="00544021">
        <w:rPr>
          <w:bCs/>
          <w:szCs w:val="28"/>
        </w:rPr>
        <w:t> </w:t>
      </w:r>
      <w:r w:rsidRPr="00544021">
        <w:rPr>
          <w:bCs/>
          <w:szCs w:val="28"/>
        </w:rPr>
        <w:t>899» заменить цифрами «15</w:t>
      </w:r>
      <w:r w:rsidR="00F5623C" w:rsidRPr="00544021">
        <w:rPr>
          <w:bCs/>
          <w:szCs w:val="28"/>
        </w:rPr>
        <w:t> </w:t>
      </w:r>
      <w:r w:rsidRPr="00544021">
        <w:rPr>
          <w:bCs/>
          <w:szCs w:val="28"/>
        </w:rPr>
        <w:t>778».</w:t>
      </w:r>
    </w:p>
    <w:p w:rsidR="00A64C2C" w:rsidRPr="00544021" w:rsidRDefault="00A64C2C" w:rsidP="00544021">
      <w:pPr>
        <w:ind w:firstLine="709"/>
        <w:rPr>
          <w:bCs/>
          <w:szCs w:val="28"/>
        </w:rPr>
      </w:pPr>
    </w:p>
    <w:p w:rsidR="008746EC" w:rsidRPr="00544021" w:rsidRDefault="008746EC" w:rsidP="00544021">
      <w:pPr>
        <w:ind w:firstLine="709"/>
        <w:rPr>
          <w:b/>
          <w:bCs/>
          <w:szCs w:val="28"/>
        </w:rPr>
      </w:pPr>
      <w:r w:rsidRPr="00544021">
        <w:rPr>
          <w:b/>
          <w:bCs/>
          <w:szCs w:val="28"/>
        </w:rPr>
        <w:t xml:space="preserve">Статья </w:t>
      </w:r>
      <w:r w:rsidR="00EF66F3" w:rsidRPr="00544021">
        <w:rPr>
          <w:b/>
          <w:bCs/>
          <w:szCs w:val="28"/>
        </w:rPr>
        <w:t>5</w:t>
      </w:r>
    </w:p>
    <w:p w:rsidR="00EF75C9" w:rsidRPr="00544021" w:rsidRDefault="00EF75C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1. </w:t>
      </w:r>
      <w:r w:rsidR="00F5623C" w:rsidRPr="00544021">
        <w:rPr>
          <w:bCs/>
          <w:szCs w:val="28"/>
        </w:rPr>
        <w:t>Настоящий Закон вступает в силу с 1 января 2022 года, за исключ</w:t>
      </w:r>
      <w:r w:rsidR="00F5623C" w:rsidRPr="00544021">
        <w:rPr>
          <w:bCs/>
          <w:szCs w:val="28"/>
        </w:rPr>
        <w:t>е</w:t>
      </w:r>
      <w:r w:rsidR="00F5623C" w:rsidRPr="00544021">
        <w:rPr>
          <w:bCs/>
          <w:szCs w:val="28"/>
        </w:rPr>
        <w:t xml:space="preserve">нием пункта 2 статьи </w:t>
      </w:r>
      <w:r w:rsidR="00EC50C8" w:rsidRPr="00544021">
        <w:rPr>
          <w:bCs/>
          <w:szCs w:val="28"/>
        </w:rPr>
        <w:t>2</w:t>
      </w:r>
      <w:r w:rsidRPr="00544021">
        <w:rPr>
          <w:bCs/>
          <w:szCs w:val="28"/>
        </w:rPr>
        <w:t xml:space="preserve"> и статьи </w:t>
      </w:r>
      <w:r w:rsidR="00EC50C8" w:rsidRPr="00544021">
        <w:rPr>
          <w:bCs/>
          <w:szCs w:val="28"/>
        </w:rPr>
        <w:t>3</w:t>
      </w:r>
      <w:r w:rsidRPr="00544021">
        <w:rPr>
          <w:bCs/>
          <w:szCs w:val="28"/>
        </w:rPr>
        <w:t xml:space="preserve"> настоящего Закона.</w:t>
      </w:r>
    </w:p>
    <w:p w:rsidR="00F5623C" w:rsidRPr="00544021" w:rsidRDefault="00EF75C9" w:rsidP="00544021">
      <w:pPr>
        <w:ind w:firstLine="709"/>
        <w:rPr>
          <w:bCs/>
          <w:szCs w:val="28"/>
        </w:rPr>
      </w:pPr>
      <w:r w:rsidRPr="00544021">
        <w:rPr>
          <w:bCs/>
          <w:szCs w:val="28"/>
        </w:rPr>
        <w:t xml:space="preserve">2. Пункт 2 статьи </w:t>
      </w:r>
      <w:r w:rsidR="00EC50C8" w:rsidRPr="00544021">
        <w:rPr>
          <w:bCs/>
          <w:szCs w:val="28"/>
        </w:rPr>
        <w:t>2</w:t>
      </w:r>
      <w:r w:rsidRPr="00544021">
        <w:rPr>
          <w:bCs/>
          <w:szCs w:val="28"/>
        </w:rPr>
        <w:t xml:space="preserve"> и статья </w:t>
      </w:r>
      <w:r w:rsidR="00EC50C8" w:rsidRPr="00544021">
        <w:rPr>
          <w:bCs/>
          <w:szCs w:val="28"/>
        </w:rPr>
        <w:t>3</w:t>
      </w:r>
      <w:r w:rsidRPr="00544021">
        <w:rPr>
          <w:bCs/>
          <w:szCs w:val="28"/>
        </w:rPr>
        <w:t xml:space="preserve"> настоящего Закона вступают в силу </w:t>
      </w:r>
      <w:r w:rsidR="00705059" w:rsidRPr="00544021">
        <w:rPr>
          <w:bCs/>
          <w:szCs w:val="28"/>
        </w:rPr>
        <w:t>по</w:t>
      </w:r>
      <w:r w:rsidR="00544021">
        <w:rPr>
          <w:bCs/>
          <w:szCs w:val="28"/>
        </w:rPr>
        <w:t> </w:t>
      </w:r>
      <w:r w:rsidR="00705059" w:rsidRPr="00544021">
        <w:rPr>
          <w:bCs/>
          <w:szCs w:val="28"/>
        </w:rPr>
        <w:t>истечении 10 дней после дня его официального опубликования</w:t>
      </w:r>
      <w:r w:rsidR="00F5623C" w:rsidRPr="00544021">
        <w:rPr>
          <w:bCs/>
          <w:szCs w:val="28"/>
        </w:rPr>
        <w:t>.</w:t>
      </w:r>
    </w:p>
    <w:p w:rsidR="002D2779" w:rsidRPr="00544021" w:rsidRDefault="002D2779" w:rsidP="0054402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3249F" w:rsidRPr="00544021" w:rsidRDefault="00A3249F" w:rsidP="0054402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71214" w:rsidRPr="00544021" w:rsidRDefault="00171214" w:rsidP="0054402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544021" w:rsidRDefault="00556647" w:rsidP="0054402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44021">
        <w:rPr>
          <w:bCs/>
          <w:szCs w:val="28"/>
        </w:rPr>
        <w:t>Временно исполняющий</w:t>
      </w:r>
    </w:p>
    <w:p w:rsidR="00556647" w:rsidRPr="00544021" w:rsidRDefault="00556647" w:rsidP="0054402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44021">
        <w:rPr>
          <w:bCs/>
          <w:szCs w:val="28"/>
        </w:rPr>
        <w:t>обязанности Губернатора</w:t>
      </w:r>
    </w:p>
    <w:p w:rsidR="00556647" w:rsidRPr="00544021" w:rsidRDefault="00556647" w:rsidP="00544021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44021">
        <w:rPr>
          <w:bCs/>
          <w:szCs w:val="28"/>
        </w:rPr>
        <w:t xml:space="preserve">Ярославской области </w:t>
      </w:r>
      <w:r w:rsidRPr="00544021">
        <w:rPr>
          <w:bCs/>
          <w:szCs w:val="28"/>
        </w:rPr>
        <w:tab/>
        <w:t xml:space="preserve"> М.Я. </w:t>
      </w:r>
      <w:proofErr w:type="spellStart"/>
      <w:r w:rsidRPr="00544021">
        <w:rPr>
          <w:bCs/>
          <w:szCs w:val="28"/>
        </w:rPr>
        <w:t>Евраев</w:t>
      </w:r>
      <w:proofErr w:type="spellEnd"/>
    </w:p>
    <w:p w:rsidR="00E86DA6" w:rsidRPr="00544021" w:rsidRDefault="00E86DA6" w:rsidP="0054402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0E7C2E" w:rsidRPr="00544021" w:rsidRDefault="000E7C2E" w:rsidP="0054402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F34DFD" w:rsidRPr="00544021" w:rsidRDefault="00350258" w:rsidP="0054402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26 ноября </w:t>
      </w:r>
      <w:r w:rsidR="00F34DFD" w:rsidRPr="00544021">
        <w:rPr>
          <w:bCs/>
          <w:szCs w:val="28"/>
        </w:rPr>
        <w:t>202</w:t>
      </w:r>
      <w:r w:rsidR="00C66878" w:rsidRPr="00544021">
        <w:rPr>
          <w:bCs/>
          <w:szCs w:val="28"/>
        </w:rPr>
        <w:t>1</w:t>
      </w:r>
      <w:r w:rsidR="00F34DFD" w:rsidRPr="00544021">
        <w:rPr>
          <w:bCs/>
          <w:szCs w:val="28"/>
        </w:rPr>
        <w:t xml:space="preserve"> г.</w:t>
      </w:r>
    </w:p>
    <w:p w:rsidR="00F34DFD" w:rsidRPr="00544021" w:rsidRDefault="00F34DFD" w:rsidP="0054402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</w:p>
    <w:p w:rsidR="00572F15" w:rsidRPr="00544021" w:rsidRDefault="00F34DFD" w:rsidP="0054402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/>
          <w:szCs w:val="28"/>
        </w:rPr>
      </w:pPr>
      <w:r w:rsidRPr="00544021">
        <w:rPr>
          <w:bCs/>
          <w:szCs w:val="28"/>
        </w:rPr>
        <w:t>№</w:t>
      </w:r>
      <w:r w:rsidR="00544021">
        <w:rPr>
          <w:bCs/>
          <w:szCs w:val="28"/>
        </w:rPr>
        <w:t xml:space="preserve"> </w:t>
      </w:r>
      <w:r w:rsidR="00350258">
        <w:rPr>
          <w:bCs/>
          <w:szCs w:val="28"/>
        </w:rPr>
        <w:t>80-з</w:t>
      </w:r>
    </w:p>
    <w:sectPr w:rsidR="00572F15" w:rsidRPr="00544021" w:rsidSect="00544021">
      <w:headerReference w:type="even" r:id="rId17"/>
      <w:headerReference w:type="default" r:id="rId1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14" w:rsidRDefault="00710614">
      <w:r>
        <w:separator/>
      </w:r>
    </w:p>
    <w:p w:rsidR="00710614" w:rsidRDefault="00710614"/>
    <w:p w:rsidR="00710614" w:rsidRDefault="00710614"/>
  </w:endnote>
  <w:endnote w:type="continuationSeparator" w:id="0">
    <w:p w:rsidR="00710614" w:rsidRDefault="00710614">
      <w:r>
        <w:continuationSeparator/>
      </w:r>
    </w:p>
    <w:p w:rsidR="00710614" w:rsidRDefault="00710614"/>
    <w:p w:rsidR="00710614" w:rsidRDefault="00710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14" w:rsidRDefault="00710614">
      <w:r>
        <w:separator/>
      </w:r>
    </w:p>
    <w:p w:rsidR="00710614" w:rsidRDefault="00710614"/>
    <w:p w:rsidR="00710614" w:rsidRDefault="00710614"/>
  </w:footnote>
  <w:footnote w:type="continuationSeparator" w:id="0">
    <w:p w:rsidR="00710614" w:rsidRDefault="00710614">
      <w:r>
        <w:continuationSeparator/>
      </w:r>
    </w:p>
    <w:p w:rsidR="00710614" w:rsidRDefault="00710614"/>
    <w:p w:rsidR="00710614" w:rsidRDefault="007106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8A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2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6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6"/>
  </w:num>
  <w:num w:numId="14">
    <w:abstractNumId w:val="25"/>
  </w:num>
  <w:num w:numId="15">
    <w:abstractNumId w:val="9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9B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13A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0258"/>
    <w:rsid w:val="00351509"/>
    <w:rsid w:val="00351571"/>
    <w:rsid w:val="0035186B"/>
    <w:rsid w:val="0035239F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6035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A78AC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4021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664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5A26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07DB8"/>
    <w:rsid w:val="00610923"/>
    <w:rsid w:val="00610EDE"/>
    <w:rsid w:val="006111F4"/>
    <w:rsid w:val="00611E1A"/>
    <w:rsid w:val="00611F76"/>
    <w:rsid w:val="00611FE8"/>
    <w:rsid w:val="006129B1"/>
    <w:rsid w:val="00612D66"/>
    <w:rsid w:val="00614645"/>
    <w:rsid w:val="0061584E"/>
    <w:rsid w:val="00616010"/>
    <w:rsid w:val="006164C0"/>
    <w:rsid w:val="00617374"/>
    <w:rsid w:val="00617401"/>
    <w:rsid w:val="00617489"/>
    <w:rsid w:val="00617E50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0EFE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1B47"/>
    <w:rsid w:val="007042B9"/>
    <w:rsid w:val="00704DD9"/>
    <w:rsid w:val="00705059"/>
    <w:rsid w:val="0070528B"/>
    <w:rsid w:val="00705874"/>
    <w:rsid w:val="007059CB"/>
    <w:rsid w:val="00707398"/>
    <w:rsid w:val="00707A22"/>
    <w:rsid w:val="00710614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74C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810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6000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06980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01E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09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70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3DA3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AA02B85363EEB656CA52AB142AE97046F8E7160141C4912B4E66B3A73DDED8E8DF0ECB01521644FFDF1C12C9F49923BCFn3x8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F98EC4E0B132A6BD448ECCDCE7595A196F17EB216553EC417AFD1A4FBFE91DA14AFC7F2E87D7F497BBF046DC5632004989B9D81E309ECCD08B22A295G1uD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FEE9E541F5F62FD7F7A0CC7881969FE18BAD10C864C0DB6ADD9D018AC99DB52DE3CA634B4B77D9C0689F18B0A19756F1F375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FEE9E541F5F62FD7F7A0CC7881969FE18BAD10C864C0DB6ADD9D018AC99DB52DE3CA634B4B77D9C0689F18B0A19756F1F375C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909AA6B777606945A67867B066517B181D820A4963C66618264892322F0B5C506AAE417E925B3136B627451F6C679E2BD526531E92EBC716C77FBE6h1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82B31-D3D1-45E9-B5D3-9F708810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12168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2021-10-20T13:41:00Z</cp:lastPrinted>
  <dcterms:created xsi:type="dcterms:W3CDTF">2021-11-11T05:43:00Z</dcterms:created>
  <dcterms:modified xsi:type="dcterms:W3CDTF">2021-11-29T10:11:00Z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