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07DDC" w14:textId="77777777" w:rsidR="00924265" w:rsidRPr="00924265" w:rsidRDefault="00924265" w:rsidP="008A1203">
      <w:pPr>
        <w:widowControl/>
        <w:autoSpaceDE w:val="0"/>
        <w:autoSpaceDN w:val="0"/>
        <w:adjustRightInd w:val="0"/>
        <w:ind w:left="6379"/>
        <w:contextualSpacing/>
        <w:outlineLvl w:val="0"/>
        <w:rPr>
          <w:rFonts w:ascii="Times New Roman" w:eastAsiaTheme="minorHAnsi" w:hAnsi="Times New Roman" w:cs="Times New Roman"/>
          <w:bCs/>
          <w:color w:val="auto"/>
          <w:sz w:val="28"/>
          <w:szCs w:val="28"/>
          <w:lang w:eastAsia="en-US" w:bidi="ar-SA"/>
        </w:rPr>
      </w:pPr>
      <w:r w:rsidRPr="00924265">
        <w:rPr>
          <w:rFonts w:ascii="Times New Roman" w:eastAsiaTheme="minorHAnsi" w:hAnsi="Times New Roman" w:cs="Times New Roman"/>
          <w:bCs/>
          <w:color w:val="auto"/>
          <w:sz w:val="28"/>
          <w:szCs w:val="28"/>
          <w:lang w:eastAsia="en-US" w:bidi="ar-SA"/>
        </w:rPr>
        <w:t>Утверждена</w:t>
      </w:r>
    </w:p>
    <w:p w14:paraId="162DF213" w14:textId="77777777" w:rsidR="008A1203" w:rsidRDefault="00924265" w:rsidP="008A1203">
      <w:pPr>
        <w:widowControl/>
        <w:autoSpaceDE w:val="0"/>
        <w:autoSpaceDN w:val="0"/>
        <w:adjustRightInd w:val="0"/>
        <w:ind w:left="6379"/>
        <w:contextualSpacing/>
        <w:outlineLvl w:val="0"/>
        <w:rPr>
          <w:rFonts w:ascii="Times New Roman" w:eastAsiaTheme="minorHAnsi" w:hAnsi="Times New Roman" w:cs="Times New Roman"/>
          <w:bCs/>
          <w:color w:val="auto"/>
          <w:sz w:val="28"/>
          <w:szCs w:val="28"/>
          <w:lang w:eastAsia="en-US" w:bidi="ar-SA"/>
        </w:rPr>
      </w:pPr>
      <w:r>
        <w:rPr>
          <w:rFonts w:ascii="Times New Roman" w:eastAsiaTheme="minorHAnsi" w:hAnsi="Times New Roman" w:cs="Times New Roman"/>
          <w:bCs/>
          <w:color w:val="auto"/>
          <w:sz w:val="28"/>
          <w:szCs w:val="28"/>
          <w:lang w:eastAsia="en-US" w:bidi="ar-SA"/>
        </w:rPr>
        <w:t>Постановлением</w:t>
      </w:r>
    </w:p>
    <w:p w14:paraId="3AC93BCF" w14:textId="3C0B3CF2" w:rsidR="00924265" w:rsidRPr="00924265" w:rsidRDefault="00924265" w:rsidP="008A1203">
      <w:pPr>
        <w:widowControl/>
        <w:autoSpaceDE w:val="0"/>
        <w:autoSpaceDN w:val="0"/>
        <w:adjustRightInd w:val="0"/>
        <w:ind w:left="6379"/>
        <w:contextualSpacing/>
        <w:outlineLvl w:val="0"/>
        <w:rPr>
          <w:rFonts w:ascii="Times New Roman" w:eastAsiaTheme="minorHAnsi" w:hAnsi="Times New Roman" w:cs="Times New Roman"/>
          <w:bCs/>
          <w:color w:val="auto"/>
          <w:sz w:val="28"/>
          <w:szCs w:val="28"/>
          <w:lang w:eastAsia="en-US" w:bidi="ar-SA"/>
        </w:rPr>
      </w:pPr>
      <w:r>
        <w:rPr>
          <w:rFonts w:ascii="Times New Roman" w:eastAsiaTheme="minorHAnsi" w:hAnsi="Times New Roman" w:cs="Times New Roman"/>
          <w:bCs/>
          <w:color w:val="auto"/>
          <w:sz w:val="28"/>
          <w:szCs w:val="28"/>
          <w:lang w:eastAsia="en-US" w:bidi="ar-SA"/>
        </w:rPr>
        <w:t>Правительства</w:t>
      </w:r>
      <w:r w:rsidRPr="00924265">
        <w:rPr>
          <w:rFonts w:ascii="Times New Roman" w:eastAsiaTheme="minorHAnsi" w:hAnsi="Times New Roman" w:cs="Times New Roman"/>
          <w:bCs/>
          <w:color w:val="auto"/>
          <w:sz w:val="28"/>
          <w:szCs w:val="28"/>
          <w:lang w:eastAsia="en-US" w:bidi="ar-SA"/>
        </w:rPr>
        <w:t xml:space="preserve"> </w:t>
      </w:r>
    </w:p>
    <w:p w14:paraId="55085AB3" w14:textId="77777777" w:rsidR="00924265" w:rsidRPr="00924265" w:rsidRDefault="00924265" w:rsidP="00924265">
      <w:pPr>
        <w:widowControl/>
        <w:autoSpaceDE w:val="0"/>
        <w:autoSpaceDN w:val="0"/>
        <w:adjustRightInd w:val="0"/>
        <w:ind w:firstLine="6379"/>
        <w:contextualSpacing/>
        <w:outlineLvl w:val="0"/>
        <w:rPr>
          <w:rFonts w:ascii="Times New Roman" w:eastAsiaTheme="minorHAnsi" w:hAnsi="Times New Roman" w:cs="Times New Roman"/>
          <w:bCs/>
          <w:color w:val="auto"/>
          <w:sz w:val="28"/>
          <w:szCs w:val="28"/>
          <w:lang w:eastAsia="en-US" w:bidi="ar-SA"/>
        </w:rPr>
      </w:pPr>
      <w:r w:rsidRPr="00924265">
        <w:rPr>
          <w:rFonts w:ascii="Times New Roman" w:eastAsiaTheme="minorHAnsi" w:hAnsi="Times New Roman" w:cs="Times New Roman"/>
          <w:bCs/>
          <w:color w:val="auto"/>
          <w:sz w:val="28"/>
          <w:szCs w:val="28"/>
          <w:lang w:eastAsia="en-US" w:bidi="ar-SA"/>
        </w:rPr>
        <w:t>Ярославской области</w:t>
      </w:r>
    </w:p>
    <w:p w14:paraId="3C8C7173" w14:textId="3C3EE9B1" w:rsidR="00924265" w:rsidRPr="00924265" w:rsidRDefault="00924265" w:rsidP="00924265">
      <w:pPr>
        <w:widowControl/>
        <w:autoSpaceDE w:val="0"/>
        <w:autoSpaceDN w:val="0"/>
        <w:adjustRightInd w:val="0"/>
        <w:ind w:firstLine="6379"/>
        <w:contextualSpacing/>
        <w:outlineLvl w:val="0"/>
        <w:rPr>
          <w:rFonts w:ascii="Times New Roman" w:eastAsiaTheme="minorHAnsi" w:hAnsi="Times New Roman" w:cs="Times New Roman"/>
          <w:bCs/>
          <w:color w:val="auto"/>
          <w:sz w:val="28"/>
          <w:szCs w:val="28"/>
          <w:lang w:eastAsia="en-US" w:bidi="ar-SA"/>
        </w:rPr>
      </w:pPr>
      <w:bookmarkStart w:id="0" w:name="_GoBack"/>
      <w:bookmarkEnd w:id="0"/>
      <w:r w:rsidRPr="00924265">
        <w:rPr>
          <w:rFonts w:ascii="Times New Roman" w:eastAsiaTheme="minorHAnsi" w:hAnsi="Times New Roman" w:cs="Times New Roman"/>
          <w:bCs/>
          <w:color w:val="auto"/>
          <w:sz w:val="28"/>
          <w:szCs w:val="28"/>
          <w:lang w:eastAsia="en-US" w:bidi="ar-SA"/>
        </w:rPr>
        <w:t xml:space="preserve">от </w:t>
      </w:r>
      <w:r>
        <w:rPr>
          <w:rFonts w:ascii="Times New Roman" w:eastAsiaTheme="minorHAnsi" w:hAnsi="Times New Roman" w:cs="Times New Roman"/>
          <w:bCs/>
          <w:color w:val="auto"/>
          <w:sz w:val="28"/>
          <w:szCs w:val="28"/>
          <w:lang w:eastAsia="en-US" w:bidi="ar-SA"/>
        </w:rPr>
        <w:t>27</w:t>
      </w:r>
      <w:r w:rsidRPr="00924265">
        <w:rPr>
          <w:rFonts w:ascii="Times New Roman" w:eastAsiaTheme="minorHAnsi" w:hAnsi="Times New Roman" w:cs="Times New Roman"/>
          <w:bCs/>
          <w:color w:val="auto"/>
          <w:sz w:val="28"/>
          <w:szCs w:val="28"/>
          <w:lang w:eastAsia="en-US" w:bidi="ar-SA"/>
        </w:rPr>
        <w:t>.</w:t>
      </w:r>
      <w:r>
        <w:rPr>
          <w:rFonts w:ascii="Times New Roman" w:eastAsiaTheme="minorHAnsi" w:hAnsi="Times New Roman" w:cs="Times New Roman"/>
          <w:bCs/>
          <w:color w:val="auto"/>
          <w:sz w:val="28"/>
          <w:szCs w:val="28"/>
          <w:lang w:eastAsia="en-US" w:bidi="ar-SA"/>
        </w:rPr>
        <w:t>03</w:t>
      </w:r>
      <w:r w:rsidRPr="00924265">
        <w:rPr>
          <w:rFonts w:ascii="Times New Roman" w:eastAsiaTheme="minorHAnsi" w:hAnsi="Times New Roman" w:cs="Times New Roman"/>
          <w:bCs/>
          <w:color w:val="auto"/>
          <w:sz w:val="28"/>
          <w:szCs w:val="28"/>
          <w:lang w:eastAsia="en-US" w:bidi="ar-SA"/>
        </w:rPr>
        <w:t>.20</w:t>
      </w:r>
      <w:r>
        <w:rPr>
          <w:rFonts w:ascii="Times New Roman" w:eastAsiaTheme="minorHAnsi" w:hAnsi="Times New Roman" w:cs="Times New Roman"/>
          <w:bCs/>
          <w:color w:val="auto"/>
          <w:sz w:val="28"/>
          <w:szCs w:val="28"/>
          <w:lang w:eastAsia="en-US" w:bidi="ar-SA"/>
        </w:rPr>
        <w:t>24</w:t>
      </w:r>
      <w:r w:rsidRPr="00924265">
        <w:rPr>
          <w:rFonts w:ascii="Times New Roman" w:eastAsiaTheme="minorHAnsi" w:hAnsi="Times New Roman" w:cs="Times New Roman"/>
          <w:bCs/>
          <w:color w:val="auto"/>
          <w:sz w:val="28"/>
          <w:szCs w:val="28"/>
          <w:lang w:eastAsia="en-US" w:bidi="ar-SA"/>
        </w:rPr>
        <w:t xml:space="preserve"> № </w:t>
      </w:r>
      <w:r>
        <w:rPr>
          <w:rFonts w:ascii="Times New Roman" w:eastAsiaTheme="minorHAnsi" w:hAnsi="Times New Roman" w:cs="Times New Roman"/>
          <w:bCs/>
          <w:color w:val="auto"/>
          <w:sz w:val="28"/>
          <w:szCs w:val="28"/>
          <w:lang w:eastAsia="en-US" w:bidi="ar-SA"/>
        </w:rPr>
        <w:t>409-п</w:t>
      </w:r>
    </w:p>
    <w:p w14:paraId="589723CE"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bidi="ar-SA"/>
        </w:rPr>
      </w:pPr>
    </w:p>
    <w:p w14:paraId="5497F3AE" w14:textId="77777777" w:rsidR="00924265" w:rsidRDefault="00924265" w:rsidP="006B53DF">
      <w:pPr>
        <w:widowControl/>
        <w:contextualSpacing/>
        <w:jc w:val="center"/>
        <w:rPr>
          <w:rFonts w:ascii="Times New Roman" w:eastAsia="Times New Roman" w:hAnsi="Times New Roman" w:cs="Calibri"/>
          <w:b/>
          <w:color w:val="auto"/>
          <w:sz w:val="28"/>
          <w:szCs w:val="28"/>
          <w:lang w:eastAsia="en-US"/>
        </w:rPr>
      </w:pPr>
    </w:p>
    <w:p w14:paraId="39456BC8" w14:textId="39C3E626" w:rsidR="006B53DF" w:rsidRPr="006B53DF" w:rsidRDefault="00213ED4" w:rsidP="006B53DF">
      <w:pPr>
        <w:widowControl/>
        <w:contextualSpacing/>
        <w:jc w:val="center"/>
        <w:rPr>
          <w:rFonts w:ascii="Times New Roman" w:eastAsia="Times New Roman" w:hAnsi="Times New Roman" w:cs="Calibri"/>
          <w:b/>
          <w:color w:val="auto"/>
          <w:sz w:val="28"/>
          <w:szCs w:val="28"/>
          <w:lang w:eastAsia="en-US"/>
        </w:rPr>
      </w:pPr>
      <w:r w:rsidRPr="006B53DF">
        <w:rPr>
          <w:rFonts w:ascii="Times New Roman" w:eastAsia="Times New Roman" w:hAnsi="Times New Roman" w:cs="Calibri"/>
          <w:b/>
          <w:color w:val="auto"/>
          <w:sz w:val="28"/>
          <w:szCs w:val="28"/>
          <w:lang w:eastAsia="en-US"/>
        </w:rPr>
        <w:t>ПРАВИЛА</w:t>
      </w:r>
    </w:p>
    <w:p w14:paraId="3744983F" w14:textId="047D2573" w:rsidR="006B53DF" w:rsidRPr="006B53DF" w:rsidRDefault="00213ED4" w:rsidP="006B53DF">
      <w:pPr>
        <w:widowControl/>
        <w:contextualSpacing/>
        <w:jc w:val="center"/>
        <w:rPr>
          <w:rFonts w:ascii="Times New Roman" w:eastAsia="Times New Roman" w:hAnsi="Times New Roman" w:cs="Calibri"/>
          <w:b/>
          <w:color w:val="auto"/>
          <w:sz w:val="28"/>
          <w:szCs w:val="28"/>
          <w:lang w:eastAsia="en-US"/>
        </w:rPr>
      </w:pPr>
      <w:r w:rsidRPr="006B53DF">
        <w:rPr>
          <w:rFonts w:ascii="Times New Roman" w:eastAsia="Times New Roman" w:hAnsi="Times New Roman" w:cs="Calibri"/>
          <w:b/>
          <w:bCs/>
          <w:color w:val="auto"/>
          <w:sz w:val="28"/>
          <w:szCs w:val="28"/>
          <w:lang w:eastAsia="en-US"/>
        </w:rPr>
        <w:t xml:space="preserve">ПРЕДОСТАВЛЕНИЯ И РАСПРЕДЕЛЕНИЯ СУБСИДИЙ ИЗ ОБЛАСТНОГО БЮДЖЕТА МЕСТНЫМ БЮДЖЕТАМ ЯРОСЛАВСКОЙ ОБЛАСТИ НА РАЗВИТИЕ ЖИЛИЩНОГО СТРОИТЕЛЬСТВА НА СЕЛЬСКИХ ТЕРРИТОРИЯХ И ПОВЫШЕНИЕ УРОВНЯ БЛАГОУСТРОЙСТВА ДОМОВЛАДЕНИЙ, В ТОМ ЧИСЛЕ РЕАЛИЗАЦИЮ </w:t>
      </w:r>
      <w:r w:rsidRPr="006B53DF">
        <w:rPr>
          <w:rFonts w:ascii="Times New Roman" w:eastAsia="Times New Roman" w:hAnsi="Times New Roman" w:cs="Calibri"/>
          <w:b/>
          <w:color w:val="auto"/>
          <w:sz w:val="28"/>
          <w:szCs w:val="28"/>
          <w:lang w:eastAsia="en-US"/>
        </w:rPr>
        <w:t>МЕРОПРИЯТИЯ</w:t>
      </w:r>
    </w:p>
    <w:p w14:paraId="5D917264" w14:textId="77CE9A66" w:rsidR="006B53DF" w:rsidRPr="006B53DF" w:rsidRDefault="00213ED4" w:rsidP="006B53DF">
      <w:pPr>
        <w:widowControl/>
        <w:contextualSpacing/>
        <w:jc w:val="center"/>
        <w:rPr>
          <w:rFonts w:ascii="Times New Roman" w:eastAsia="Times New Roman" w:hAnsi="Times New Roman" w:cs="Calibri"/>
          <w:b/>
          <w:color w:val="auto"/>
          <w:sz w:val="28"/>
          <w:szCs w:val="28"/>
          <w:lang w:eastAsia="en-US"/>
        </w:rPr>
      </w:pPr>
      <w:r w:rsidRPr="006B53DF">
        <w:rPr>
          <w:rFonts w:ascii="Times New Roman" w:eastAsia="Times New Roman" w:hAnsi="Times New Roman" w:cs="Calibri"/>
          <w:b/>
          <w:color w:val="auto"/>
          <w:sz w:val="28"/>
          <w:szCs w:val="28"/>
          <w:lang w:eastAsia="en-US"/>
        </w:rPr>
        <w:t>ПО СТРОИТЕЛЬСТВУ (ПРИОБРЕТЕНИЮ) ЖИЛЬЯ, ПРЕДОСТАВЛЯЕМОГО ПО ДОГОВОРУ КОММЕРЧЕСКОГО НАЙМА ЖИЛОГО ПОМЕЩЕНИЯ ГРАЖДАНАМ, ПРОЖИВАЮЩИМ</w:t>
      </w:r>
    </w:p>
    <w:p w14:paraId="2FDE4770" w14:textId="23C07FE2" w:rsidR="006B53DF" w:rsidRPr="006B53DF" w:rsidRDefault="00213ED4" w:rsidP="006B53DF">
      <w:pPr>
        <w:widowControl/>
        <w:contextualSpacing/>
        <w:jc w:val="center"/>
        <w:rPr>
          <w:rFonts w:ascii="Times New Roman" w:eastAsia="Times New Roman" w:hAnsi="Times New Roman" w:cs="Calibri"/>
          <w:b/>
          <w:bCs/>
          <w:color w:val="auto"/>
          <w:sz w:val="28"/>
          <w:szCs w:val="28"/>
          <w:lang w:eastAsia="en-US"/>
        </w:rPr>
      </w:pPr>
      <w:r w:rsidRPr="006B53DF">
        <w:rPr>
          <w:rFonts w:ascii="Times New Roman" w:eastAsia="Times New Roman" w:hAnsi="Times New Roman" w:cs="Calibri"/>
          <w:b/>
          <w:color w:val="auto"/>
          <w:sz w:val="28"/>
          <w:szCs w:val="28"/>
          <w:lang w:eastAsia="en-US"/>
        </w:rPr>
        <w:t>И РАБОТАЮЩИМ НА СЕЛЬСКИХ ТЕРРИТОРИЯХ</w:t>
      </w:r>
    </w:p>
    <w:p w14:paraId="7D6756BF" w14:textId="77777777" w:rsidR="006B53DF" w:rsidRPr="006B53DF" w:rsidRDefault="006B53DF" w:rsidP="006B53DF">
      <w:pPr>
        <w:widowControl/>
        <w:contextualSpacing/>
        <w:rPr>
          <w:rFonts w:ascii="Times New Roman" w:eastAsia="Times New Roman" w:hAnsi="Times New Roman" w:cs="Calibri"/>
          <w:b/>
          <w:color w:val="auto"/>
          <w:sz w:val="28"/>
          <w:szCs w:val="28"/>
          <w:lang w:eastAsia="en-US"/>
        </w:rPr>
      </w:pPr>
    </w:p>
    <w:p w14:paraId="0077CD09"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1.  Правила предоставления и распределения субсидий из областного бюджета местным бюджетам Ярославской области на развитие жилищного строительства на сельских территориях и повышение уровня благоустройства домовладений, в том числе реализацию мероприятия по строительству (приобретению) жилья, предоставляемого по договору коммерческого найма жилого помещения гражданам, проживающим и работающим на сельских территориях (далее – Правила), устанавливают цели, порядок и условия предоставления и распределения субсидий из областного бюджета местным бюджетам Ярославской области на развитие жилищного строительства на сельских территориях и повышение уровня благоустройства домовладений, в том числе </w:t>
      </w:r>
      <w:r w:rsidRPr="006B53DF">
        <w:rPr>
          <w:rFonts w:ascii="Times New Roman" w:eastAsia="Times New Roman" w:hAnsi="Times New Roman" w:cs="Calibri"/>
          <w:bCs/>
          <w:color w:val="auto"/>
          <w:sz w:val="28"/>
          <w:szCs w:val="28"/>
          <w:lang w:eastAsia="en-US"/>
        </w:rPr>
        <w:t xml:space="preserve">реализацию </w:t>
      </w:r>
      <w:r w:rsidRPr="006B53DF">
        <w:rPr>
          <w:rFonts w:ascii="Times New Roman" w:eastAsia="Times New Roman" w:hAnsi="Times New Roman" w:cs="Calibri"/>
          <w:color w:val="auto"/>
          <w:sz w:val="28"/>
          <w:szCs w:val="28"/>
          <w:lang w:eastAsia="en-US"/>
        </w:rPr>
        <w:t xml:space="preserve">мероприятия по строительству (приобретению) жилья, предоставляемого по договору коммерческого найма жилого помещения гражданам, проживающим и работающим на сельских территориях (далее – субсидии), в рамках реализации государственной программы Ярославской области «Комплексное развитие сельских территорий в Ярославской области» на 2024 – 2030 годы (далее – Государственная программа). </w:t>
      </w:r>
      <w:bookmarkStart w:id="1" w:name="sub_130011"/>
    </w:p>
    <w:p w14:paraId="0F017843"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2. Понятия, используемые в Правилах:</w:t>
      </w:r>
    </w:p>
    <w:bookmarkEnd w:id="1"/>
    <w:p w14:paraId="466F5957" w14:textId="1B76551D"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компактная жилищная застройка – часть территории населенного пункта, относящаяся к жилой зоне, в отношении которой предусматривается проведение меро</w:t>
      </w:r>
      <w:r w:rsidR="00525168">
        <w:rPr>
          <w:rFonts w:ascii="Times New Roman" w:eastAsia="Times New Roman" w:hAnsi="Times New Roman" w:cs="Calibri"/>
          <w:color w:val="auto"/>
          <w:sz w:val="28"/>
          <w:szCs w:val="28"/>
          <w:lang w:eastAsia="en-US"/>
        </w:rPr>
        <w:t>приятий по обустройству объектами</w:t>
      </w:r>
      <w:r w:rsidRPr="006B53DF">
        <w:rPr>
          <w:rFonts w:ascii="Times New Roman" w:eastAsia="Times New Roman" w:hAnsi="Times New Roman" w:cs="Calibri"/>
          <w:color w:val="auto"/>
          <w:sz w:val="28"/>
          <w:szCs w:val="28"/>
          <w:lang w:eastAsia="en-US"/>
        </w:rPr>
        <w:t xml:space="preserve"> инженерной инфраструктуры и благоустройству жилищной застройки;</w:t>
      </w:r>
    </w:p>
    <w:p w14:paraId="38C32A06"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 опорный населенный пункт – населенный пункт, расположенный вне границ городских агломераций, на базе которого обеспечивается ускоренное развитие инфраструктуры, обеспечивающей реализацию гарантий в сфере образования, доступность медицинской помощи, услуг в сфере культуры и </w:t>
      </w:r>
      <w:r w:rsidRPr="006B53DF">
        <w:rPr>
          <w:rFonts w:ascii="Times New Roman" w:eastAsia="Times New Roman" w:hAnsi="Times New Roman" w:cs="Calibri"/>
          <w:color w:val="auto"/>
          <w:sz w:val="28"/>
          <w:szCs w:val="28"/>
          <w:lang w:eastAsia="en-US"/>
        </w:rPr>
        <w:lastRenderedPageBreak/>
        <w:t>реализацию иных потребностей населения территории одного или нескольких муниципальных образований. Перечень опорных населенных пунктов и прилегающих к ним территорий Ярославской области определен постановлением Правительства области от 28.02.2023 № 135</w:t>
      </w:r>
      <w:r w:rsidRPr="006B53DF">
        <w:rPr>
          <w:rFonts w:ascii="Times New Roman" w:eastAsia="Times New Roman" w:hAnsi="Times New Roman" w:cs="Calibri"/>
          <w:color w:val="auto"/>
          <w:sz w:val="28"/>
          <w:szCs w:val="28"/>
          <w:lang w:eastAsia="en-US"/>
        </w:rPr>
        <w:noBreakHyphen/>
        <w:t>п «Об утверждении критериев определения опорных населенных пунктов и перечня опорных населенных пунктов и прилегающих к ним территорий Ярославской области»;</w:t>
      </w:r>
    </w:p>
    <w:p w14:paraId="322FE805" w14:textId="6B990F06"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 потенциальный застройщик – правообладатель земельного участка, находящегося на территории, в отношении которой планируется реализация проекта компактной жилищной застройки, предусмотренного </w:t>
      </w:r>
      <w:r w:rsidRPr="00E35D0F">
        <w:rPr>
          <w:rFonts w:ascii="Times New Roman" w:eastAsia="Times New Roman" w:hAnsi="Times New Roman" w:cs="Calibri"/>
          <w:color w:val="auto"/>
          <w:sz w:val="28"/>
          <w:szCs w:val="28"/>
          <w:lang w:eastAsia="en-US"/>
        </w:rPr>
        <w:t>подпунктом 3.2 пункта 3</w:t>
      </w:r>
      <w:r w:rsidRPr="006B53DF">
        <w:rPr>
          <w:rFonts w:ascii="Times New Roman" w:eastAsia="Times New Roman" w:hAnsi="Times New Roman" w:cs="Calibri"/>
          <w:color w:val="auto"/>
          <w:sz w:val="28"/>
          <w:szCs w:val="28"/>
          <w:lang w:eastAsia="en-US"/>
        </w:rPr>
        <w:t xml:space="preserve"> Правил, за исключением правообладателей – органов государственной власти и органов местного самоуправления и подведомственных им учреждений;</w:t>
      </w:r>
    </w:p>
    <w:p w14:paraId="72E4D85D"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сельские территории – сельские населенные пункты, поселки городского типа и межселенные территории (за исключением сельских населенных пунктов и поселков городского типа, входящих в состав городских округов, на территориях которых находятся административные центры Ярославской области).</w:t>
      </w:r>
    </w:p>
    <w:p w14:paraId="504D4BBD"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3. Субсидии предоставляются за счет средств федерального и областного бюджетов в целях софинансирования расходных обязательств муниципальных образований Ярославской области (далее – МО ЯО), возникающих при реализации мероприятий федерального проекта «Развитие жилищного строительства на сельских территориях и повышение уровня благоустройства домовладений» государственной программы Российской Федерации «Комплексное развитие сельских территорий», утвержденной постановлением Правительства Российской Федерации от 31 мая 2019 г. № 696 «Об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 в целях реализации проектов:</w:t>
      </w:r>
    </w:p>
    <w:p w14:paraId="405F777D" w14:textId="28C8B62A"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3.1. Мероприятий по строительству (приобретению) жилья, предоставляемого гражданам по договору найма жилого помещения (далее – мероприятия по строительству (приобретению) жилья, – в целях софинансирования в порядке и на условиях, которые установлены Положением о предоставлении субсидий на оказание финансовой поддержки при исполнении расходных обязательств муниципальных образований по строительству (приобретению)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 (далее – Положение), приведенным в </w:t>
      </w:r>
      <w:r w:rsidRPr="00E35D0F">
        <w:rPr>
          <w:rFonts w:ascii="Times New Roman" w:eastAsia="Times New Roman" w:hAnsi="Times New Roman" w:cs="Calibri"/>
          <w:color w:val="auto"/>
          <w:sz w:val="28"/>
          <w:szCs w:val="28"/>
          <w:lang w:eastAsia="en-US"/>
        </w:rPr>
        <w:t>приложени</w:t>
      </w:r>
      <w:r w:rsidRPr="006B53DF">
        <w:rPr>
          <w:rFonts w:ascii="Times New Roman" w:eastAsia="Times New Roman" w:hAnsi="Times New Roman" w:cs="Calibri"/>
          <w:color w:val="auto"/>
          <w:sz w:val="28"/>
          <w:szCs w:val="28"/>
          <w:lang w:eastAsia="en-US"/>
        </w:rPr>
        <w:t>и 1 к Правилам, расходных обязательств МО ЯО, возникающих:</w:t>
      </w:r>
    </w:p>
    <w:p w14:paraId="2977CA7B"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при участии в долевом строительстве жилых домов (квартир) на сельских территориях, территориях опорных населенных пунктов;</w:t>
      </w:r>
    </w:p>
    <w:p w14:paraId="739FA2E1"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при участии в строительстве жилого помещения (жилого дома) на сельских территориях, территориях опорных населенных пунктов на основании договора инвестирования;</w:t>
      </w:r>
    </w:p>
    <w:p w14:paraId="4E38758B" w14:textId="4424E286"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bookmarkStart w:id="2" w:name="sub_1300224"/>
      <w:r w:rsidRPr="006B53DF">
        <w:rPr>
          <w:rFonts w:ascii="Times New Roman" w:eastAsia="Times New Roman" w:hAnsi="Times New Roman" w:cs="Calibri"/>
          <w:color w:val="auto"/>
          <w:sz w:val="28"/>
          <w:szCs w:val="28"/>
          <w:lang w:eastAsia="en-US"/>
        </w:rPr>
        <w:t xml:space="preserve">- при строительстве на сельских территориях, территориях опорных населенных пунктов малоэтажных жилых комплексов в соответствии с </w:t>
      </w:r>
      <w:r w:rsidRPr="00E35D0F">
        <w:rPr>
          <w:rFonts w:ascii="Times New Roman" w:eastAsia="Times New Roman" w:hAnsi="Times New Roman" w:cs="Calibri"/>
          <w:color w:val="auto"/>
          <w:sz w:val="28"/>
          <w:szCs w:val="28"/>
          <w:lang w:eastAsia="en-US"/>
        </w:rPr>
        <w:lastRenderedPageBreak/>
        <w:t>Федеральным законом</w:t>
      </w:r>
      <w:r w:rsidRPr="006B53DF">
        <w:rPr>
          <w:rFonts w:ascii="Times New Roman" w:eastAsia="Times New Roman" w:hAnsi="Times New Roman" w:cs="Calibri"/>
          <w:color w:val="auto"/>
          <w:sz w:val="28"/>
          <w:szCs w:val="28"/>
          <w:lang w:eastAsia="en-US"/>
        </w:rPr>
        <w:t xml:space="preserve"> </w:t>
      </w:r>
      <w:r w:rsidRPr="006B53DF">
        <w:rPr>
          <w:rFonts w:ascii="Times New Roman" w:eastAsia="Times New Roman" w:hAnsi="Times New Roman" w:cs="Calibri"/>
          <w:color w:val="auto"/>
          <w:sz w:val="28"/>
          <w:szCs w:val="28"/>
          <w:lang w:eastAsia="en-US" w:bidi="ar-SA"/>
        </w:rPr>
        <w:t>от 30 декабря 2004 года № 214-ФЗ</w:t>
      </w:r>
      <w:r w:rsidRPr="006B53DF">
        <w:rPr>
          <w:rFonts w:ascii="Times New Roman" w:eastAsia="Times New Roman" w:hAnsi="Times New Roman" w:cs="Calibri"/>
          <w:color w:val="auto"/>
          <w:sz w:val="28"/>
          <w:szCs w:val="28"/>
          <w:lang w:eastAsia="en-US"/>
        </w:rPr>
        <w:t xml:space="preserve">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bookmarkEnd w:id="2"/>
    <w:p w14:paraId="67022D3C"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при приобретении у юридического лица и (или) индивидуального предпринимателя объекта индивидуального жилищного строительства на сельских территориях, территориях опорных населенных пунктов, введенного в эксплуатацию не ранее чем за 3 года до заключения государственного (муниципального) контракта на его приобретение;</w:t>
      </w:r>
    </w:p>
    <w:p w14:paraId="598E4B89"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при приобретении у юридического лица и (или) индивидуального предпринимателя дома блокированной застройки на сельских территориях, территориях опорных населенных пунктов, введенного в эксплуатацию не ранее чем за 3 года до заключения государственного (муниципального) контракта на его приобретение;</w:t>
      </w:r>
    </w:p>
    <w:p w14:paraId="42F4A075"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при приобретении жилого помещения в многоквартирном доме высотой не более 5 этажей, расположенного на территории опорного населенного пункта, у юридического лица (за исключением инвестиционного фонда, в том числе его управляющей компании) или индивидуального предпринимателя, являющегося первым и единственным собственником такого жилого помещения и зарегистрировавшего право собственности на указанное жилое помещение после получения разрешения на ввод объекта недвижимости в эксплуатацию. Приобретение за счет субсидии объекта индивидуального жилищного строительства, дома блокированной застройки, жилого помещения, построенных за счет средств федерального бюджета, не допускается.</w:t>
      </w:r>
    </w:p>
    <w:p w14:paraId="3DBC929A" w14:textId="04E946F3"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3.2. Мероприятий по реализации проектов по обустройству </w:t>
      </w:r>
      <w:r w:rsidR="00760686" w:rsidRPr="00760686">
        <w:rPr>
          <w:rFonts w:ascii="Times New Roman" w:eastAsia="Times New Roman" w:hAnsi="Times New Roman" w:cs="Calibri"/>
          <w:color w:val="auto"/>
          <w:sz w:val="28"/>
          <w:szCs w:val="28"/>
          <w:lang w:eastAsia="en-US"/>
        </w:rPr>
        <w:t>объектами</w:t>
      </w:r>
      <w:r w:rsidRPr="006B53DF">
        <w:rPr>
          <w:rFonts w:ascii="Times New Roman" w:eastAsia="Times New Roman" w:hAnsi="Times New Roman" w:cs="Calibri"/>
          <w:color w:val="auto"/>
          <w:sz w:val="28"/>
          <w:szCs w:val="28"/>
          <w:lang w:eastAsia="en-US"/>
        </w:rPr>
        <w:t xml:space="preserve"> инженерной инфраструктуры и благоустройству площадок, расположенных на сельских территориях, территориях опорных населенных пунктов, под компактную жилищную застройку, разработанных в соответствии с документами территориального планирования (далее – проекты компактной жилищной застройки), – в целях софинансирования расходных обязательств МО ЯО, в рамках которых осуществляются:</w:t>
      </w:r>
    </w:p>
    <w:p w14:paraId="0650FF95"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строительство объектов инженерной инфраструктуры;</w:t>
      </w:r>
    </w:p>
    <w:p w14:paraId="6C699E3D"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 организация уличного освещения, строительство улично-дорожной сети, а также мероприятия по благоустройству территории (в том числе озеленение). </w:t>
      </w:r>
    </w:p>
    <w:p w14:paraId="2AE88352" w14:textId="3485391E"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Дублирование предоставления субсидий, предусмотренных настоящим подпунктом, с иными мероприятиями государственной поддержки в рамках реализации мероприятий </w:t>
      </w:r>
      <w:r w:rsidRPr="00E35D0F">
        <w:rPr>
          <w:rFonts w:ascii="Times New Roman" w:eastAsia="Times New Roman" w:hAnsi="Times New Roman" w:cs="Calibri"/>
          <w:color w:val="auto"/>
          <w:sz w:val="28"/>
          <w:szCs w:val="28"/>
          <w:lang w:eastAsia="en-US"/>
        </w:rPr>
        <w:t>государственной программы</w:t>
      </w:r>
      <w:r w:rsidRPr="006B53DF">
        <w:rPr>
          <w:rFonts w:ascii="Times New Roman" w:eastAsia="Times New Roman" w:hAnsi="Times New Roman" w:cs="Calibri"/>
          <w:color w:val="auto"/>
          <w:sz w:val="28"/>
          <w:szCs w:val="28"/>
          <w:lang w:eastAsia="en-US"/>
        </w:rPr>
        <w:t xml:space="preserve"> Российской Федерации «Комплексное развитие сельских территорий», не допускается.</w:t>
      </w:r>
    </w:p>
    <w:p w14:paraId="3502AFB1"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4. Главным распорядителем бюджетных средств в отношении субсидий является министерство агропромышленного комплекса и потребительского рынка Ярославской области (далее – министерство). </w:t>
      </w:r>
    </w:p>
    <w:p w14:paraId="431AD70B"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bookmarkStart w:id="3" w:name="sub_13003"/>
      <w:r w:rsidRPr="006B53DF">
        <w:rPr>
          <w:rFonts w:ascii="Times New Roman" w:eastAsia="Times New Roman" w:hAnsi="Times New Roman" w:cs="Calibri"/>
          <w:color w:val="auto"/>
          <w:sz w:val="28"/>
          <w:szCs w:val="28"/>
          <w:lang w:eastAsia="en-US"/>
        </w:rPr>
        <w:t>5. Субсидия предоставляется при соблюдении следующих условий:</w:t>
      </w:r>
    </w:p>
    <w:bookmarkEnd w:id="3"/>
    <w:p w14:paraId="77B88E3E"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наличие утвержденных муниципальных программ, включающих мероприятия, предусмотренные подпунктами 3.1 и 3.2 пункта 3 Правил, а также соответствие данных мероприятий требованиям Государственной программы;</w:t>
      </w:r>
    </w:p>
    <w:p w14:paraId="7E35EB23"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lastRenderedPageBreak/>
        <w:t>- наличие в бюджете МО ЯО (сводной бюджетной росписи местного бюджета) бюджетных ассигнований на исполнение расходных обязательств МО ЯО,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представлению из областного бюджета субсидии;</w:t>
      </w:r>
    </w:p>
    <w:p w14:paraId="758A9F6A"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наличие соглашения о предоставлении субсидии, заключенного между министерством и МО ЯО – получателем субсидии в государственной интегрированной информационной системе управления общественными финансами «Электронный бюджет» по типовой форме, утвержденной Министерством финансов Российской Федерации (далее – соглашение);</w:t>
      </w:r>
    </w:p>
    <w:p w14:paraId="62128F88"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соблюдение органами местного самоуправления целевых направлений расходования субсидии, установленных Правилами и Положением;</w:t>
      </w:r>
    </w:p>
    <w:p w14:paraId="7D192F24"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выполнение требований к срокам, порядку и формам представления отчетности об использовании субсидии, установленных Правилами;</w:t>
      </w:r>
    </w:p>
    <w:p w14:paraId="4A327702"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возврат органом местного самоуправления в доход областного бюджета средств, источником финансового обеспечения которых являются субсидии, при невыполнении обязательств по достижению показателей результата использования субсидии;</w:t>
      </w:r>
    </w:p>
    <w:p w14:paraId="0D0C562E"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наличие сельского населенного пункта, указанного в перечне сельских поселений, сельских населенных пунктов, опорных населенных пунктов и сельских агломераций Ярославской области, на территории которых планируется реализация мероприятий Государственной программы.</w:t>
      </w:r>
    </w:p>
    <w:p w14:paraId="2D52DD02"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6. Критерии отбора МО ЯО, планирующих реализацию мероприятий по строительству (приобретению) жилья:</w:t>
      </w:r>
    </w:p>
    <w:p w14:paraId="5EF55557"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6.1. В целях софинансирования расходных обязательств МО ЯО, возникающих при реализации проектов мероприятий, указанных в подпункте 3.1 пункта 3 Правил:</w:t>
      </w:r>
    </w:p>
    <w:p w14:paraId="04D7CC9E"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наличие сводного списка граждан – получателей жилья, предоставлемого по договору найма жилых помещений, на соответствующий финансовый период по форме согласно приложению 2 к Положению и (или) перечня планируемых к созданию новых штатных единиц, для замещения которых в соответствующем финансовом периоде работодателем будут привлечены граждане – получатели жилья по договору найма жилых помещений, по форме согласно приложению 3 к Положению, подтвержденного работодателем и согласованного органом местного самоуправления;</w:t>
      </w:r>
    </w:p>
    <w:p w14:paraId="65D16CFD"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наличие заявки на предоставление субсидии на очередной финансовый год и плановый период в рамках мероприятия по строительству (приобретению) жилья, рекомендуемый образец которой размещается на официальном сайте Министерства сельского хозяйства Российской Федерации (далее – Минсельхоз России) в информационно-телекоммуникационной сети «Интернет» (далее – сеть «Интернет»);</w:t>
      </w:r>
    </w:p>
    <w:p w14:paraId="2E4F0A77"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отсутствие на 01 апреля года, предшествующего году предоставления субсидии, незавершенных мероприятий, предусмотренных подпунктом 3.1 пункта 3 Правил, сроки реализации которых уже наступили, на реализацию которых соответствующему МО ЯО были предоставлены субсидии.</w:t>
      </w:r>
    </w:p>
    <w:p w14:paraId="295147EE"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lastRenderedPageBreak/>
        <w:t>6.2. В целях софинансирования расходных обязательств МО ЯО, возникающих при реализации мероприятий, указанных в подпункте 3.2 пункта 3 Правил:</w:t>
      </w:r>
    </w:p>
    <w:p w14:paraId="2E4140FD"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 наличие реестра проектов компактной жилищной застройки, разработанных в соответствии с документами территориального планирования, рекомендуемый образец которого размещается на официальном сайте Минсельхоза России в сети «Интернет». В реестр проектов компактной жилищной застройки включаются проекты компактной жилищной застройки на сельских территориях, реализация которых начата в предыдущие годы. При этом сметная стоимость проекта компактной жилищной застройки не может превышать сметную стоимость за предшествующий период, а мощность объектов, включенных в проект компактной жилищной застройки, не может быть меньше мощности объектов за предшествующий период, указанной в реестре проектов компактной жилищной застройки; </w:t>
      </w:r>
    </w:p>
    <w:p w14:paraId="18670759"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наличие заявки на предоставление субсидии на очередной финансовый год и плановый период в рамках мероприятия по реализации проектов компактной жилищной застройки, рекомендуемый образец которой размещается на официальном сайте Минсельхоза России в сети «Интернет»;</w:t>
      </w:r>
    </w:p>
    <w:p w14:paraId="4391A837"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наличие плана развития жилищной застройки, рекомендуемый образец которого размещен на официальном сайте Минсельхоза России в сети «Интернет»;</w:t>
      </w:r>
    </w:p>
    <w:p w14:paraId="45EF1960"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наличие реестра потенциальных застройщиков, рекомендуемый образец которого размещен на официальном сайте Минсельхоза России в сети «Интернет». Реестр потенциальных застройщиков должен содержать информацию о потенциальных застройщиках, планирующих осуществлять застройку не менее чем на 50 процентах общего числа участков территории, в отношении которой реализуется проект компактной жилищной застройки. В случае отсутствия потенциальных застройщиков на день подачи заявки на предоставление субсидии МО ЯО до 01 сентября года подачи заявки на предоставление субсидии в дополнение к ранее поданной заявке на предоставление субсидии представляет реестр потенциальных застройщиков. В случае непредставления реестра потенциальных застройщиков до 01 сентября года подачи заявки на предоставление субсидии министерство исключает проект компактной жилищной застройки из заявки на реализацию проектов компактной жилищной застройки и не позднее 20 сентября года подачи заявки на предоставление субсидии направляет соответствующую информацию в МО ЯО.</w:t>
      </w:r>
    </w:p>
    <w:p w14:paraId="00AD5816"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7. B целях эффективного использования субсидии, а также подтверждения запрашиваемых объемов субсидии вместе с заявкой на предоставление субсидии МО ЯО направляет в министерство следующие документы, подтверждающие стоимостные и объемные характеристики мероприятий по строительству (приобретению) жилья и (или) мероприятий по реализации проектов компактной жилищной застройки, включенных в заявку на предоставление субсидии:</w:t>
      </w:r>
    </w:p>
    <w:p w14:paraId="1519002A"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 копия утвержденной проектной документации и копии иных утвержденных документов, подготавливаемых в соответствии со статьей 48 </w:t>
      </w:r>
      <w:r w:rsidRPr="006B53DF">
        <w:rPr>
          <w:rFonts w:ascii="Times New Roman" w:eastAsia="Times New Roman" w:hAnsi="Times New Roman" w:cs="Calibri"/>
          <w:color w:val="auto"/>
          <w:sz w:val="28"/>
          <w:szCs w:val="28"/>
          <w:lang w:eastAsia="en-US"/>
        </w:rPr>
        <w:lastRenderedPageBreak/>
        <w:t>Градостроительного кодекса Российской Федерации (в случае если подготовка такой документации предусмотрена законодательством Российской Федерации);</w:t>
      </w:r>
    </w:p>
    <w:p w14:paraId="7B27F943"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копия заключения государственной экспертизы проектной документации и результатов инженерных изысканий, проводимой в соответствии с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 включающей проверку достоверности определения сметной стоимости строительства, реконструкции, капитального ремонта (в случае если такое заключение предусмотрено законодательством Российской Федерации).</w:t>
      </w:r>
    </w:p>
    <w:p w14:paraId="479278E9"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В случае отсутствия документов, указанных в абзацах втором и третьем настоящего пункта, на день подачи заявки на предоставление субсидии МО ЯО представляет документы, указанные в абзацах втором и третьем настоящего пункта, в министерство до 01 октября года подачи заявки на предоставление субсидии.</w:t>
      </w:r>
    </w:p>
    <w:p w14:paraId="593564B9"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В случае непредставления документов, указанных в абзацах втором и третьем настоящего пункта (в случае если подготовка таких документов предусмотрена законодательством Российской Федерации), до 01 октября года подачи заявки на предоставление субсидии стоимость такого проекта компактной жилищной застройки исключается из расчета размера субсидии.</w:t>
      </w:r>
    </w:p>
    <w:p w14:paraId="7066047E"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Если представляемые в соответствии с абзацами вторым и третьим настоящего пункта документы влекут изменение стоимости мероприятий по строительству (приобретению) жилья и (или) мероприятий по реализации проектов компактной жилищной застройки, МО ЯО одновременно с копиями указанных документов представляет заявку на предоставление субсидии, скорректированную с учетом изменения стоимости мероприятий по строительству (приобретению) жилья и (или) мероприятий по реализации проектов компактной жилищной застройки.</w:t>
      </w:r>
    </w:p>
    <w:p w14:paraId="14C73636" w14:textId="25ABF93A"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Отбор МО ЯО, планирующих реализацию мероприятий, указанных в подпунктах 3.1 и 3.2 пункта 3 Правил, осуществляется министерством в соответс</w:t>
      </w:r>
      <w:r w:rsidR="00525168">
        <w:rPr>
          <w:rFonts w:ascii="Times New Roman" w:eastAsia="Times New Roman" w:hAnsi="Times New Roman" w:cs="Calibri"/>
          <w:color w:val="auto"/>
          <w:sz w:val="28"/>
          <w:szCs w:val="28"/>
          <w:lang w:eastAsia="en-US"/>
        </w:rPr>
        <w:t>т</w:t>
      </w:r>
      <w:r w:rsidRPr="006B53DF">
        <w:rPr>
          <w:rFonts w:ascii="Times New Roman" w:eastAsia="Times New Roman" w:hAnsi="Times New Roman" w:cs="Calibri"/>
          <w:color w:val="auto"/>
          <w:sz w:val="28"/>
          <w:szCs w:val="28"/>
          <w:lang w:eastAsia="en-US"/>
        </w:rPr>
        <w:t xml:space="preserve">вии с Правилами и Положением.  </w:t>
      </w:r>
    </w:p>
    <w:p w14:paraId="39776067"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Перечень МО ЯО, в отношении которых принято решение о предоставлении субсидии, утверждается приказом министерства не позднее 10 рабочих дней с момента доведения лимитов бюджетных обязательств на соответствующий финансовый год, предусмотренных на данные цели.</w:t>
      </w:r>
    </w:p>
    <w:p w14:paraId="33BA1E65"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8. Общий размер субсидии, предоставляемой </w:t>
      </w:r>
      <w:r w:rsidRPr="006B53DF">
        <w:rPr>
          <w:rFonts w:ascii="Times New Roman" w:eastAsia="Times New Roman" w:hAnsi="Times New Roman" w:cs="Calibri"/>
          <w:color w:val="auto"/>
          <w:sz w:val="28"/>
          <w:szCs w:val="28"/>
          <w:lang w:val="en-US" w:eastAsia="en-US" w:bidi="ar-SA"/>
        </w:rPr>
        <w:t>i</w:t>
      </w:r>
      <w:r w:rsidRPr="006B53DF">
        <w:rPr>
          <w:rFonts w:ascii="Times New Roman" w:eastAsia="Times New Roman" w:hAnsi="Times New Roman" w:cs="Calibri"/>
          <w:color w:val="auto"/>
          <w:sz w:val="28"/>
          <w:szCs w:val="28"/>
          <w:lang w:eastAsia="en-US"/>
        </w:rPr>
        <w:t>-му МО ЯО (</w:t>
      </w:r>
      <w:r w:rsidRPr="006B53DF">
        <w:rPr>
          <w:rFonts w:ascii="Times New Roman" w:eastAsia="Times New Roman" w:hAnsi="Times New Roman" w:cs="Calibri"/>
          <w:color w:val="auto"/>
          <w:sz w:val="28"/>
          <w:szCs w:val="28"/>
          <w:lang w:val="en-US" w:eastAsia="en-US" w:bidi="ar-SA"/>
        </w:rPr>
        <w:t>Ci</w:t>
      </w:r>
      <w:r w:rsidRPr="006B53DF">
        <w:rPr>
          <w:rFonts w:ascii="Times New Roman" w:eastAsia="Times New Roman" w:hAnsi="Times New Roman" w:cs="Calibri"/>
          <w:color w:val="auto"/>
          <w:sz w:val="28"/>
          <w:szCs w:val="28"/>
          <w:lang w:eastAsia="en-US"/>
        </w:rPr>
        <w:t>), определяется по формуле:</w:t>
      </w:r>
    </w:p>
    <w:p w14:paraId="062CCD68"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p>
    <w:p w14:paraId="7FD0B18B" w14:textId="77777777" w:rsidR="006B53DF" w:rsidRPr="006B53DF" w:rsidRDefault="006B53DF" w:rsidP="00E35D0F">
      <w:pPr>
        <w:widowControl/>
        <w:contextualSpacing/>
        <w:jc w:val="center"/>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С</w:t>
      </w:r>
      <w:r w:rsidRPr="006B53DF">
        <w:rPr>
          <w:rFonts w:ascii="Times New Roman" w:eastAsia="Times New Roman" w:hAnsi="Times New Roman" w:cs="Calibri"/>
          <w:color w:val="auto"/>
          <w:sz w:val="28"/>
          <w:szCs w:val="28"/>
          <w:lang w:val="en-US" w:eastAsia="en-US" w:bidi="ar-SA"/>
        </w:rPr>
        <w:t>i</w:t>
      </w:r>
      <w:r w:rsidRPr="006B53DF">
        <w:rPr>
          <w:rFonts w:ascii="Times New Roman" w:eastAsia="Times New Roman" w:hAnsi="Times New Roman" w:cs="Calibri"/>
          <w:color w:val="auto"/>
          <w:sz w:val="28"/>
          <w:szCs w:val="28"/>
          <w:lang w:eastAsia="en-US"/>
        </w:rPr>
        <w:t xml:space="preserve"> = С1i + С2i,</w:t>
      </w:r>
    </w:p>
    <w:p w14:paraId="04382C7E" w14:textId="77777777" w:rsidR="006B53DF" w:rsidRPr="006B53DF" w:rsidRDefault="006B53DF" w:rsidP="00E35D0F">
      <w:pPr>
        <w:widowControl/>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где:</w:t>
      </w:r>
    </w:p>
    <w:p w14:paraId="7A0F8F26"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С1i – размер субсидии, предоставляемой бюджету i-го МО ЯО в целях софинансирования расходных обязательств МО ЯО, возникающих при реализации мероприятий по строительству (приобретению) жилья (далее – субсидия на строительство (приобретение) жилья);</w:t>
      </w:r>
    </w:p>
    <w:p w14:paraId="41F3998B"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lastRenderedPageBreak/>
        <w:t>С2i – размер субсидии, предоставляемой бюджету i-го МО ЯО в целях софинансирования расходных обязательств МО ЯО, возникающих при реализации мероприятий по реализации проектов компактной жилищной застройки (далее – субсидия на реализацию проектов компактной жилищной застройки).</w:t>
      </w:r>
    </w:p>
    <w:p w14:paraId="39564356"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bidi="ar-SA"/>
        </w:rPr>
      </w:pPr>
      <w:r w:rsidRPr="006B53DF">
        <w:rPr>
          <w:rFonts w:ascii="Times New Roman" w:eastAsia="Times New Roman" w:hAnsi="Times New Roman" w:cs="Calibri"/>
          <w:color w:val="auto"/>
          <w:sz w:val="28"/>
          <w:szCs w:val="28"/>
          <w:lang w:eastAsia="en-US" w:bidi="ar-SA"/>
        </w:rPr>
        <w:t>9.  Размер субсидии на строительство (приобретение) жилья (C1</w:t>
      </w:r>
      <w:r w:rsidRPr="006B53DF">
        <w:rPr>
          <w:rFonts w:ascii="Times New Roman" w:eastAsia="Times New Roman" w:hAnsi="Times New Roman" w:cs="Calibri"/>
          <w:color w:val="auto"/>
          <w:sz w:val="28"/>
          <w:szCs w:val="28"/>
          <w:lang w:val="en-US" w:eastAsia="en-US" w:bidi="ar-SA"/>
        </w:rPr>
        <w:t>i</w:t>
      </w:r>
      <w:r w:rsidRPr="006B53DF">
        <w:rPr>
          <w:rFonts w:ascii="Times New Roman" w:eastAsia="Times New Roman" w:hAnsi="Times New Roman" w:cs="Calibri"/>
          <w:color w:val="auto"/>
          <w:sz w:val="28"/>
          <w:szCs w:val="28"/>
          <w:lang w:eastAsia="en-US" w:bidi="ar-SA"/>
        </w:rPr>
        <w:t>) рассчитывается по формуле:</w:t>
      </w:r>
    </w:p>
    <w:p w14:paraId="3D620BEA"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bidi="ar-SA"/>
        </w:rPr>
      </w:pPr>
    </w:p>
    <w:p w14:paraId="756FE965" w14:textId="77777777" w:rsidR="006B53DF" w:rsidRPr="006B53DF" w:rsidRDefault="006B53DF" w:rsidP="00B01519">
      <w:pPr>
        <w:widowControl/>
        <w:contextualSpacing/>
        <w:jc w:val="center"/>
        <w:rPr>
          <w:rFonts w:ascii="Times New Roman" w:eastAsia="Times New Roman" w:hAnsi="Times New Roman" w:cs="Calibri"/>
          <w:color w:val="auto"/>
          <w:sz w:val="28"/>
          <w:szCs w:val="28"/>
          <w:lang w:eastAsia="en-US" w:bidi="ar-SA"/>
        </w:rPr>
      </w:pPr>
      <w:r w:rsidRPr="006B53DF">
        <w:rPr>
          <w:rFonts w:ascii="Times New Roman" w:eastAsia="Times New Roman" w:hAnsi="Times New Roman" w:cs="Calibri"/>
          <w:color w:val="auto"/>
          <w:sz w:val="28"/>
          <w:szCs w:val="28"/>
          <w:lang w:val="en-US" w:eastAsia="en-US" w:bidi="ar-SA"/>
        </w:rPr>
        <w:t>C</w:t>
      </w:r>
      <w:r w:rsidRPr="006B53DF">
        <w:rPr>
          <w:rFonts w:ascii="Times New Roman" w:eastAsia="Times New Roman" w:hAnsi="Times New Roman" w:cs="Calibri"/>
          <w:color w:val="auto"/>
          <w:sz w:val="28"/>
          <w:szCs w:val="28"/>
          <w:lang w:eastAsia="en-US" w:bidi="ar-SA"/>
        </w:rPr>
        <w:t>1</w:t>
      </w:r>
      <w:r w:rsidRPr="006B53DF">
        <w:rPr>
          <w:rFonts w:ascii="Times New Roman" w:eastAsia="Times New Roman" w:hAnsi="Times New Roman" w:cs="Calibri"/>
          <w:color w:val="auto"/>
          <w:sz w:val="28"/>
          <w:szCs w:val="28"/>
          <w:lang w:val="en-US" w:eastAsia="en-US" w:bidi="ar-SA"/>
        </w:rPr>
        <w:t>i</w:t>
      </w:r>
      <w:r w:rsidRPr="006B53DF">
        <w:rPr>
          <w:rFonts w:ascii="Times New Roman" w:eastAsia="Times New Roman" w:hAnsi="Times New Roman" w:cs="Calibri"/>
          <w:color w:val="auto"/>
          <w:sz w:val="28"/>
          <w:szCs w:val="28"/>
          <w:lang w:eastAsia="en-US" w:bidi="ar-SA"/>
        </w:rPr>
        <w:t xml:space="preserve"> = </w:t>
      </w:r>
      <w:r w:rsidRPr="006B53DF">
        <w:rPr>
          <w:rFonts w:ascii="Times New Roman" w:eastAsia="Times New Roman" w:hAnsi="Times New Roman" w:cs="Calibri"/>
          <w:color w:val="auto"/>
          <w:sz w:val="28"/>
          <w:szCs w:val="28"/>
          <w:lang w:val="en-US" w:eastAsia="en-US" w:bidi="ar-SA"/>
        </w:rPr>
        <w:t>N</w:t>
      </w:r>
      <w:r w:rsidRPr="006B53DF">
        <w:rPr>
          <w:rFonts w:ascii="Times New Roman" w:eastAsia="Times New Roman" w:hAnsi="Times New Roman" w:cs="Calibri"/>
          <w:color w:val="auto"/>
          <w:sz w:val="28"/>
          <w:szCs w:val="28"/>
          <w:lang w:eastAsia="en-US" w:bidi="ar-SA"/>
        </w:rPr>
        <w:t xml:space="preserve"> × </w:t>
      </w:r>
      <w:r w:rsidRPr="006B53DF">
        <w:rPr>
          <w:rFonts w:ascii="Times New Roman" w:eastAsia="Times New Roman" w:hAnsi="Times New Roman" w:cs="Calibri"/>
          <w:color w:val="auto"/>
          <w:sz w:val="28"/>
          <w:szCs w:val="28"/>
          <w:lang w:val="en-US" w:eastAsia="en-US" w:bidi="ar-SA"/>
        </w:rPr>
        <w:t>Si</w:t>
      </w:r>
      <w:r w:rsidRPr="006B53DF">
        <w:rPr>
          <w:rFonts w:ascii="Times New Roman" w:eastAsia="Times New Roman" w:hAnsi="Times New Roman" w:cs="Calibri"/>
          <w:color w:val="auto"/>
          <w:sz w:val="28"/>
          <w:szCs w:val="28"/>
          <w:lang w:eastAsia="en-US" w:bidi="ar-SA"/>
        </w:rPr>
        <w:t>,</w:t>
      </w:r>
    </w:p>
    <w:p w14:paraId="6159BC47" w14:textId="77777777" w:rsidR="006B53DF" w:rsidRPr="006B53DF" w:rsidRDefault="006B53DF" w:rsidP="00E35D0F">
      <w:pPr>
        <w:widowControl/>
        <w:contextualSpacing/>
        <w:jc w:val="both"/>
        <w:rPr>
          <w:rFonts w:ascii="Times New Roman" w:eastAsia="Times New Roman" w:hAnsi="Times New Roman" w:cs="Calibri"/>
          <w:color w:val="auto"/>
          <w:sz w:val="28"/>
          <w:szCs w:val="28"/>
          <w:lang w:eastAsia="en-US" w:bidi="ar-SA"/>
        </w:rPr>
      </w:pPr>
      <w:r w:rsidRPr="006B53DF">
        <w:rPr>
          <w:rFonts w:ascii="Times New Roman" w:eastAsia="Times New Roman" w:hAnsi="Times New Roman" w:cs="Calibri"/>
          <w:color w:val="auto"/>
          <w:sz w:val="28"/>
          <w:szCs w:val="28"/>
          <w:lang w:eastAsia="en-US" w:bidi="ar-SA"/>
        </w:rPr>
        <w:t>где:</w:t>
      </w:r>
    </w:p>
    <w:p w14:paraId="4A98E1E9"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bidi="ar-SA"/>
        </w:rPr>
      </w:pPr>
      <w:r w:rsidRPr="006B53DF">
        <w:rPr>
          <w:rFonts w:ascii="Times New Roman" w:eastAsia="Times New Roman" w:hAnsi="Times New Roman" w:cs="Calibri"/>
          <w:color w:val="auto"/>
          <w:sz w:val="28"/>
          <w:szCs w:val="28"/>
          <w:lang w:val="en-US" w:eastAsia="en-US" w:bidi="ar-SA"/>
        </w:rPr>
        <w:t>N</w:t>
      </w:r>
      <w:r w:rsidRPr="006B53DF">
        <w:rPr>
          <w:rFonts w:ascii="Times New Roman" w:eastAsia="Times New Roman" w:hAnsi="Times New Roman" w:cs="Calibri"/>
          <w:color w:val="auto"/>
          <w:sz w:val="28"/>
          <w:szCs w:val="28"/>
          <w:lang w:eastAsia="en-US" w:bidi="ar-SA"/>
        </w:rPr>
        <w:t xml:space="preserve"> – доля субсидии, предоставлямой за счет средств областного бюджета и поступивших в порядке софинансирования средств федерального бюджета, но не более 80 процентов от стоимости проекта;</w:t>
      </w:r>
    </w:p>
    <w:p w14:paraId="661F739F"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bidi="ar-SA"/>
        </w:rPr>
      </w:pPr>
      <w:r w:rsidRPr="006B53DF">
        <w:rPr>
          <w:rFonts w:ascii="Times New Roman" w:eastAsia="Times New Roman" w:hAnsi="Times New Roman" w:cs="Calibri"/>
          <w:color w:val="auto"/>
          <w:sz w:val="28"/>
          <w:szCs w:val="28"/>
          <w:lang w:eastAsia="en-US" w:bidi="ar-SA"/>
        </w:rPr>
        <w:t>Si – стоимость проекта, отобранного в соответсвии с критериями оценки проектов реализации мероприятий по строительству (приобретению) жилья, приведенными в приложении 4 к Положению.</w:t>
      </w:r>
    </w:p>
    <w:p w14:paraId="5FA37BA4"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Размер субсидии на реализацию проектов компактной жилищной застройки (</w:t>
      </w:r>
      <w:r w:rsidRPr="006B53DF">
        <w:rPr>
          <w:rFonts w:ascii="Times New Roman" w:eastAsia="Times New Roman" w:hAnsi="Times New Roman" w:cs="Calibri"/>
          <w:color w:val="auto"/>
          <w:sz w:val="28"/>
          <w:szCs w:val="28"/>
          <w:lang w:val="en-US" w:eastAsia="en-US" w:bidi="ar-SA"/>
        </w:rPr>
        <w:t>C</w:t>
      </w:r>
      <w:r w:rsidRPr="006B53DF">
        <w:rPr>
          <w:rFonts w:ascii="Times New Roman" w:eastAsia="Times New Roman" w:hAnsi="Times New Roman" w:cs="Calibri"/>
          <w:color w:val="auto"/>
          <w:sz w:val="28"/>
          <w:szCs w:val="28"/>
          <w:lang w:eastAsia="en-US"/>
        </w:rPr>
        <w:t xml:space="preserve"> 2</w:t>
      </w:r>
      <w:r w:rsidRPr="006B53DF">
        <w:rPr>
          <w:rFonts w:ascii="Times New Roman" w:eastAsia="Times New Roman" w:hAnsi="Times New Roman" w:cs="Calibri"/>
          <w:color w:val="auto"/>
          <w:sz w:val="28"/>
          <w:szCs w:val="28"/>
          <w:lang w:val="en-US" w:eastAsia="en-US" w:bidi="ar-SA"/>
        </w:rPr>
        <w:t>i</w:t>
      </w:r>
      <w:r w:rsidRPr="006B53DF">
        <w:rPr>
          <w:rFonts w:ascii="Times New Roman" w:eastAsia="Times New Roman" w:hAnsi="Times New Roman" w:cs="Calibri"/>
          <w:color w:val="auto"/>
          <w:sz w:val="28"/>
          <w:szCs w:val="28"/>
          <w:lang w:eastAsia="en-US"/>
        </w:rPr>
        <w:t>) определяется по формуле:</w:t>
      </w:r>
    </w:p>
    <w:p w14:paraId="1DCB3D77"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p>
    <w:p w14:paraId="1901AD83" w14:textId="77777777" w:rsidR="006B53DF" w:rsidRPr="001351C6" w:rsidRDefault="006B53DF" w:rsidP="00E35D0F">
      <w:pPr>
        <w:widowControl/>
        <w:contextualSpacing/>
        <w:jc w:val="center"/>
        <w:rPr>
          <w:rFonts w:ascii="Times New Roman" w:eastAsia="Times New Roman" w:hAnsi="Times New Roman" w:cs="Calibri"/>
          <w:color w:val="auto"/>
          <w:sz w:val="28"/>
          <w:szCs w:val="28"/>
          <w:lang w:val="en-US" w:eastAsia="en-US"/>
        </w:rPr>
      </w:pPr>
      <w:r w:rsidRPr="001351C6">
        <w:rPr>
          <w:rFonts w:ascii="Times New Roman" w:eastAsia="Times New Roman" w:hAnsi="Times New Roman" w:cs="Calibri"/>
          <w:color w:val="auto"/>
          <w:sz w:val="28"/>
          <w:szCs w:val="28"/>
          <w:lang w:val="en-US" w:eastAsia="en-US"/>
        </w:rPr>
        <w:t>C 2i = (Xi1 + Xi2+... Xin) - (</w:t>
      </w:r>
      <w:r w:rsidRPr="006B53DF">
        <w:rPr>
          <w:rFonts w:ascii="Times New Roman" w:eastAsia="Times New Roman" w:hAnsi="Times New Roman" w:cs="Calibri"/>
          <w:color w:val="auto"/>
          <w:sz w:val="28"/>
          <w:szCs w:val="28"/>
          <w:lang w:eastAsia="en-US"/>
        </w:rPr>
        <w:t>С</w:t>
      </w:r>
      <w:r w:rsidRPr="001351C6">
        <w:rPr>
          <w:rFonts w:ascii="Times New Roman" w:eastAsia="Times New Roman" w:hAnsi="Times New Roman" w:cs="Calibri"/>
          <w:color w:val="auto"/>
          <w:sz w:val="28"/>
          <w:szCs w:val="28"/>
          <w:lang w:val="en-US" w:eastAsia="en-US"/>
        </w:rPr>
        <w:t xml:space="preserve">p + Cm + </w:t>
      </w:r>
      <w:r w:rsidRPr="006B53DF">
        <w:rPr>
          <w:rFonts w:ascii="Times New Roman" w:eastAsia="Times New Roman" w:hAnsi="Times New Roman" w:cs="Calibri"/>
          <w:color w:val="auto"/>
          <w:sz w:val="28"/>
          <w:szCs w:val="28"/>
          <w:lang w:eastAsia="en-US"/>
        </w:rPr>
        <w:t>С</w:t>
      </w:r>
      <w:r w:rsidRPr="001351C6">
        <w:rPr>
          <w:rFonts w:ascii="Times New Roman" w:eastAsia="Times New Roman" w:hAnsi="Times New Roman" w:cs="Calibri"/>
          <w:color w:val="auto"/>
          <w:sz w:val="28"/>
          <w:szCs w:val="28"/>
          <w:lang w:val="en-US" w:eastAsia="en-US"/>
        </w:rPr>
        <w:t>w),</w:t>
      </w:r>
    </w:p>
    <w:p w14:paraId="706A45AA" w14:textId="77777777" w:rsidR="006B53DF" w:rsidRPr="006B53DF" w:rsidRDefault="006B53DF" w:rsidP="00E35D0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где:</w:t>
      </w:r>
    </w:p>
    <w:p w14:paraId="37FF8B1C"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X</w:t>
      </w:r>
      <w:r w:rsidRPr="006B53DF">
        <w:rPr>
          <w:rFonts w:ascii="Times New Roman" w:eastAsia="Times New Roman" w:hAnsi="Times New Roman" w:cs="Calibri"/>
          <w:color w:val="auto"/>
          <w:sz w:val="28"/>
          <w:szCs w:val="28"/>
          <w:vertAlign w:val="subscript"/>
          <w:lang w:eastAsia="en-US"/>
        </w:rPr>
        <w:t>i1</w:t>
      </w:r>
      <w:r w:rsidRPr="006B53DF">
        <w:rPr>
          <w:rFonts w:ascii="Times New Roman" w:eastAsia="Times New Roman" w:hAnsi="Times New Roman" w:cs="Calibri"/>
          <w:color w:val="auto"/>
          <w:sz w:val="28"/>
          <w:szCs w:val="28"/>
          <w:lang w:eastAsia="en-US"/>
        </w:rPr>
        <w:t>, X</w:t>
      </w:r>
      <w:r w:rsidRPr="006B53DF">
        <w:rPr>
          <w:rFonts w:ascii="Times New Roman" w:eastAsia="Times New Roman" w:hAnsi="Times New Roman" w:cs="Calibri"/>
          <w:color w:val="auto"/>
          <w:sz w:val="28"/>
          <w:szCs w:val="28"/>
          <w:vertAlign w:val="subscript"/>
          <w:lang w:eastAsia="en-US"/>
        </w:rPr>
        <w:t>i2</w:t>
      </w:r>
      <w:r w:rsidRPr="006B53DF">
        <w:rPr>
          <w:rFonts w:ascii="Times New Roman" w:eastAsia="Times New Roman" w:hAnsi="Times New Roman" w:cs="Calibri"/>
          <w:color w:val="auto"/>
          <w:sz w:val="28"/>
          <w:szCs w:val="28"/>
          <w:lang w:eastAsia="en-US"/>
        </w:rPr>
        <w:t>, X</w:t>
      </w:r>
      <w:r w:rsidRPr="006B53DF">
        <w:rPr>
          <w:rFonts w:ascii="Times New Roman" w:eastAsia="Times New Roman" w:hAnsi="Times New Roman" w:cs="Calibri"/>
          <w:color w:val="auto"/>
          <w:sz w:val="28"/>
          <w:szCs w:val="28"/>
          <w:vertAlign w:val="subscript"/>
          <w:lang w:eastAsia="en-US"/>
        </w:rPr>
        <w:t>in</w:t>
      </w:r>
      <w:r w:rsidRPr="006B53DF">
        <w:rPr>
          <w:rFonts w:ascii="Times New Roman" w:eastAsia="Times New Roman" w:hAnsi="Times New Roman" w:cs="Calibri"/>
          <w:color w:val="auto"/>
          <w:sz w:val="28"/>
          <w:szCs w:val="28"/>
          <w:lang w:eastAsia="en-US"/>
        </w:rPr>
        <w:t xml:space="preserve"> – стоимость каждого из проектов, отобранных Минсельхозом России, в i-м МО ЯО;</w:t>
      </w:r>
    </w:p>
    <w:p w14:paraId="618890DB"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С</w:t>
      </w:r>
      <w:r w:rsidRPr="006B53DF">
        <w:rPr>
          <w:rFonts w:ascii="Times New Roman" w:eastAsia="Times New Roman" w:hAnsi="Times New Roman" w:cs="Calibri"/>
          <w:color w:val="auto"/>
          <w:sz w:val="28"/>
          <w:szCs w:val="28"/>
          <w:vertAlign w:val="subscript"/>
          <w:lang w:eastAsia="en-US"/>
        </w:rPr>
        <w:t>p</w:t>
      </w:r>
      <w:r w:rsidRPr="006B53DF">
        <w:rPr>
          <w:rFonts w:ascii="Times New Roman" w:eastAsia="Times New Roman" w:hAnsi="Times New Roman" w:cs="Calibri"/>
          <w:color w:val="auto"/>
          <w:sz w:val="28"/>
          <w:szCs w:val="28"/>
          <w:lang w:eastAsia="en-US"/>
        </w:rPr>
        <w:t xml:space="preserve"> – затраты на осуществление разработки проектно-сметной и исходно-разрешительной документации, осуществление экспертизы проектной документации (включая заключения по результатам экспертизы);</w:t>
      </w:r>
    </w:p>
    <w:p w14:paraId="4F29F9AC"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С</w:t>
      </w:r>
      <w:r w:rsidRPr="006B53DF">
        <w:rPr>
          <w:rFonts w:ascii="Times New Roman" w:eastAsia="Times New Roman" w:hAnsi="Times New Roman" w:cs="Calibri"/>
          <w:color w:val="auto"/>
          <w:sz w:val="28"/>
          <w:szCs w:val="28"/>
          <w:vertAlign w:val="subscript"/>
          <w:lang w:eastAsia="en-US"/>
        </w:rPr>
        <w:t>m</w:t>
      </w:r>
      <w:r w:rsidRPr="006B53DF">
        <w:rPr>
          <w:rFonts w:ascii="Times New Roman" w:eastAsia="Times New Roman" w:hAnsi="Times New Roman" w:cs="Calibri"/>
          <w:color w:val="auto"/>
          <w:sz w:val="28"/>
          <w:szCs w:val="28"/>
          <w:lang w:eastAsia="en-US"/>
        </w:rPr>
        <w:t xml:space="preserve"> – размер средств местного бюджета, направляемых на софинансирование реализации каждого из проектов;</w:t>
      </w:r>
    </w:p>
    <w:p w14:paraId="185C2CB4"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С</w:t>
      </w:r>
      <w:r w:rsidRPr="006B53DF">
        <w:rPr>
          <w:rFonts w:ascii="Times New Roman" w:eastAsia="Times New Roman" w:hAnsi="Times New Roman" w:cs="Calibri"/>
          <w:color w:val="auto"/>
          <w:sz w:val="28"/>
          <w:szCs w:val="28"/>
          <w:vertAlign w:val="subscript"/>
          <w:lang w:eastAsia="en-US"/>
        </w:rPr>
        <w:t>w</w:t>
      </w:r>
      <w:r w:rsidRPr="006B53DF">
        <w:rPr>
          <w:rFonts w:ascii="Times New Roman" w:eastAsia="Times New Roman" w:hAnsi="Times New Roman" w:cs="Calibri"/>
          <w:color w:val="auto"/>
          <w:sz w:val="28"/>
          <w:szCs w:val="28"/>
          <w:lang w:eastAsia="en-US"/>
        </w:rPr>
        <w:t xml:space="preserve"> – размер средств внебюджетных источников, привлекаемых МО ЯО для реализации каждого из проектов.</w:t>
      </w:r>
    </w:p>
    <w:p w14:paraId="232BBA7A"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bidi="ar-SA"/>
        </w:rPr>
      </w:pPr>
      <w:r w:rsidRPr="006B53DF">
        <w:rPr>
          <w:rFonts w:ascii="Times New Roman" w:eastAsia="Times New Roman" w:hAnsi="Times New Roman" w:cs="Calibri"/>
          <w:color w:val="auto"/>
          <w:sz w:val="28"/>
          <w:szCs w:val="28"/>
          <w:lang w:eastAsia="en-US" w:bidi="ar-SA"/>
        </w:rPr>
        <w:t xml:space="preserve">10. Распределение субсидий между </w:t>
      </w:r>
      <w:r w:rsidRPr="006B53DF">
        <w:rPr>
          <w:rFonts w:ascii="Times New Roman" w:eastAsia="Times New Roman" w:hAnsi="Times New Roman" w:cs="Calibri"/>
          <w:color w:val="auto"/>
          <w:sz w:val="28"/>
          <w:szCs w:val="28"/>
          <w:lang w:eastAsia="en-US"/>
        </w:rPr>
        <w:t>МО ЯО</w:t>
      </w:r>
      <w:r w:rsidRPr="006B53DF">
        <w:rPr>
          <w:rFonts w:ascii="Times New Roman" w:eastAsia="Times New Roman" w:hAnsi="Times New Roman" w:cs="Calibri"/>
          <w:color w:val="auto"/>
          <w:sz w:val="28"/>
          <w:szCs w:val="28"/>
          <w:lang w:eastAsia="en-US" w:bidi="ar-SA"/>
        </w:rPr>
        <w:t>,</w:t>
      </w:r>
      <w:r w:rsidRPr="006B53DF">
        <w:rPr>
          <w:rFonts w:ascii="Times New Roman" w:eastAsia="Times New Roman" w:hAnsi="Times New Roman" w:cs="Calibri"/>
          <w:color w:val="auto"/>
          <w:sz w:val="28"/>
          <w:szCs w:val="28"/>
          <w:lang w:eastAsia="en-US"/>
        </w:rPr>
        <w:t xml:space="preserve"> планирующими реализацию мероприятий по строительству (приобретению) жилья,</w:t>
      </w:r>
      <w:r w:rsidRPr="006B53DF">
        <w:rPr>
          <w:rFonts w:ascii="Times New Roman" w:eastAsia="Times New Roman" w:hAnsi="Times New Roman" w:cs="Calibri"/>
          <w:color w:val="auto"/>
          <w:sz w:val="28"/>
          <w:szCs w:val="28"/>
          <w:lang w:eastAsia="en-US" w:bidi="ar-SA"/>
        </w:rPr>
        <w:t xml:space="preserve"> отобранными в соответствии с Правилами и Положением, осуществляется в пределах объемов бюджетных ассигнований, предусмотренных законом Ярославской области об областном бюджете на текущий финансовый год и на плановый период, и лимитов бюджетных обязательств, доведенных министерству в рамках реализации Государственной программы, в соответствии с показателями результата использования субсидии, предусмотренным соглашением о предоставлении субсидии из федерального бюджета бюджету субъекта Российской Федерации в целях оказания финансовой поддержки при исполнении расходных обязательств субъектов Российской Федерации, возникающих при реализации мероприятий государственных программ субъектов Российской Федерации, направленных на обеспечение комплексного развития сельских территорий, заключаемым между </w:t>
      </w:r>
      <w:r w:rsidRPr="006B53DF">
        <w:rPr>
          <w:rFonts w:ascii="Times New Roman" w:eastAsia="Times New Roman" w:hAnsi="Times New Roman" w:cs="Calibri"/>
          <w:color w:val="auto"/>
          <w:sz w:val="28"/>
          <w:szCs w:val="28"/>
          <w:lang w:eastAsia="en-US"/>
        </w:rPr>
        <w:t>Минсельхозом России</w:t>
      </w:r>
      <w:r w:rsidRPr="006B53DF">
        <w:rPr>
          <w:rFonts w:ascii="Times New Roman" w:eastAsia="Times New Roman" w:hAnsi="Times New Roman" w:cs="Calibri"/>
          <w:color w:val="auto"/>
          <w:sz w:val="28"/>
          <w:szCs w:val="28"/>
          <w:lang w:eastAsia="en-US" w:bidi="ar-SA"/>
        </w:rPr>
        <w:t xml:space="preserve"> и высшим исполнительным органом субъекта Российской Федерации.</w:t>
      </w:r>
    </w:p>
    <w:p w14:paraId="5F9D9FED"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bidi="ar-SA"/>
        </w:rPr>
      </w:pPr>
      <w:r w:rsidRPr="006B53DF">
        <w:rPr>
          <w:rFonts w:ascii="Times New Roman" w:eastAsia="Times New Roman" w:hAnsi="Times New Roman" w:cs="Calibri"/>
          <w:color w:val="auto"/>
          <w:sz w:val="28"/>
          <w:szCs w:val="28"/>
          <w:lang w:eastAsia="en-US" w:bidi="ar-SA"/>
        </w:rPr>
        <w:lastRenderedPageBreak/>
        <w:t>Распределение субсидий между МО ЯО утверждается законом Ярославской области об областном бюджете на текущий финансовый год и на плановый период.</w:t>
      </w:r>
    </w:p>
    <w:p w14:paraId="3D0D3D7C"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bidi="ar-SA"/>
        </w:rPr>
      </w:pPr>
      <w:r w:rsidRPr="006B53DF">
        <w:rPr>
          <w:rFonts w:ascii="Times New Roman" w:eastAsia="Times New Roman" w:hAnsi="Times New Roman" w:cs="Calibri"/>
          <w:color w:val="auto"/>
          <w:sz w:val="28"/>
          <w:szCs w:val="28"/>
          <w:lang w:eastAsia="en-US" w:bidi="ar-SA"/>
        </w:rPr>
        <w:t xml:space="preserve">11. Уровень софинансирования объема расходного обязательства </w:t>
      </w:r>
      <w:r w:rsidRPr="006B53DF">
        <w:rPr>
          <w:rFonts w:ascii="Times New Roman" w:eastAsia="Times New Roman" w:hAnsi="Times New Roman" w:cs="Calibri"/>
          <w:color w:val="auto"/>
          <w:sz w:val="28"/>
          <w:szCs w:val="28"/>
          <w:lang w:eastAsia="en-US"/>
        </w:rPr>
        <w:t>МО ЯО</w:t>
      </w:r>
      <w:r w:rsidRPr="006B53DF">
        <w:rPr>
          <w:rFonts w:ascii="Times New Roman" w:eastAsia="Times New Roman" w:hAnsi="Times New Roman" w:cs="Calibri"/>
          <w:color w:val="auto"/>
          <w:sz w:val="28"/>
          <w:szCs w:val="28"/>
          <w:lang w:eastAsia="en-US" w:bidi="ar-SA"/>
        </w:rPr>
        <w:t xml:space="preserve"> из областного бюджета определяется в соответствии с предельным уровнем софинансирования объема расходного обязательства </w:t>
      </w:r>
      <w:r w:rsidRPr="006B53DF">
        <w:rPr>
          <w:rFonts w:ascii="Times New Roman" w:eastAsia="Times New Roman" w:hAnsi="Times New Roman" w:cs="Calibri"/>
          <w:color w:val="auto"/>
          <w:sz w:val="28"/>
          <w:szCs w:val="28"/>
          <w:lang w:eastAsia="en-US"/>
        </w:rPr>
        <w:t>МО ЯО</w:t>
      </w:r>
      <w:r w:rsidRPr="006B53DF">
        <w:rPr>
          <w:rFonts w:ascii="Times New Roman" w:eastAsia="Times New Roman" w:hAnsi="Times New Roman" w:cs="Calibri"/>
          <w:color w:val="auto"/>
          <w:sz w:val="28"/>
          <w:szCs w:val="28"/>
          <w:lang w:eastAsia="en-US" w:bidi="ar-SA"/>
        </w:rPr>
        <w:t>, утверждаемым Правительством области.</w:t>
      </w:r>
    </w:p>
    <w:p w14:paraId="3FFC9796"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bidi="ar-SA"/>
        </w:rPr>
      </w:pPr>
      <w:r w:rsidRPr="006B53DF">
        <w:rPr>
          <w:rFonts w:ascii="Times New Roman" w:eastAsia="Times New Roman" w:hAnsi="Times New Roman" w:cs="Calibri"/>
          <w:color w:val="auto"/>
          <w:sz w:val="28"/>
          <w:szCs w:val="28"/>
          <w:lang w:eastAsia="en-US" w:bidi="ar-SA"/>
        </w:rPr>
        <w:t xml:space="preserve">Уровень софинансирования объема расходного обязательства </w:t>
      </w:r>
      <w:r w:rsidRPr="006B53DF">
        <w:rPr>
          <w:rFonts w:ascii="Times New Roman" w:eastAsia="Times New Roman" w:hAnsi="Times New Roman" w:cs="Calibri"/>
          <w:color w:val="auto"/>
          <w:sz w:val="28"/>
          <w:szCs w:val="28"/>
          <w:lang w:eastAsia="en-US"/>
        </w:rPr>
        <w:t>МО ЯО</w:t>
      </w:r>
      <w:r w:rsidRPr="006B53DF">
        <w:rPr>
          <w:rFonts w:ascii="Times New Roman" w:eastAsia="Times New Roman" w:hAnsi="Times New Roman" w:cs="Calibri"/>
          <w:color w:val="auto"/>
          <w:sz w:val="28"/>
          <w:szCs w:val="28"/>
          <w:lang w:eastAsia="en-US" w:bidi="ar-SA"/>
        </w:rPr>
        <w:t xml:space="preserve"> по стройкам и объектам муниципальной собственности, включенным в адресную инвестиционную программу Ярославской области, устанавливается отдельно по каждому инвестиционному проекту в соответствии с уровнем софинансирования, установленным для </w:t>
      </w:r>
      <w:r w:rsidRPr="006B53DF">
        <w:rPr>
          <w:rFonts w:ascii="Times New Roman" w:eastAsia="Times New Roman" w:hAnsi="Times New Roman" w:cs="Calibri"/>
          <w:color w:val="auto"/>
          <w:sz w:val="28"/>
          <w:szCs w:val="28"/>
          <w:lang w:eastAsia="en-US"/>
        </w:rPr>
        <w:t>МО ЯО</w:t>
      </w:r>
      <w:r w:rsidRPr="006B53DF">
        <w:rPr>
          <w:rFonts w:ascii="Times New Roman" w:eastAsia="Times New Roman" w:hAnsi="Times New Roman" w:cs="Calibri"/>
          <w:color w:val="auto"/>
          <w:sz w:val="28"/>
          <w:szCs w:val="28"/>
          <w:lang w:eastAsia="en-US" w:bidi="ar-SA"/>
        </w:rPr>
        <w:t xml:space="preserve"> на соответствующий финансовый год, с учетом периода реализации указанного проекта и сметной стоимости (остатка сметной стоимости) в текущих ценах.</w:t>
      </w:r>
    </w:p>
    <w:p w14:paraId="585031A7"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bidi="ar-SA"/>
        </w:rPr>
      </w:pPr>
      <w:r w:rsidRPr="006B53DF">
        <w:rPr>
          <w:rFonts w:ascii="Times New Roman" w:eastAsia="Times New Roman" w:hAnsi="Times New Roman" w:cs="Calibri"/>
          <w:color w:val="auto"/>
          <w:sz w:val="28"/>
          <w:szCs w:val="28"/>
          <w:lang w:eastAsia="en-US" w:bidi="ar-SA"/>
        </w:rPr>
        <w:t>12. В случае уменьшения сметной стоимости строительства объекта капитального строительства субсидия предоставляется в размере, определенном исходя из уровня софинансирования, предусмотренного соглашением.</w:t>
      </w:r>
    </w:p>
    <w:p w14:paraId="178DBD8B"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bidi="ar-SA"/>
        </w:rPr>
      </w:pPr>
      <w:r w:rsidRPr="006B53DF">
        <w:rPr>
          <w:rFonts w:ascii="Times New Roman" w:eastAsia="Times New Roman" w:hAnsi="Times New Roman" w:cs="Calibri"/>
          <w:color w:val="auto"/>
          <w:sz w:val="28"/>
          <w:szCs w:val="28"/>
          <w:lang w:eastAsia="en-US" w:bidi="ar-SA"/>
        </w:rPr>
        <w:t>В случае увеличения сметной стоимости строительства объекта капитального строительства размер субсидии не подлежит изменению.</w:t>
      </w:r>
    </w:p>
    <w:p w14:paraId="33AD4A39" w14:textId="1C95723F"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13. Министерство при предоставлении субсидий местным бюджетам в рамках мероприятия, предусмотренного </w:t>
      </w:r>
      <w:r w:rsidRPr="00E35D0F">
        <w:rPr>
          <w:rFonts w:ascii="Times New Roman" w:eastAsia="Times New Roman" w:hAnsi="Times New Roman" w:cs="Calibri"/>
          <w:color w:val="auto"/>
          <w:sz w:val="28"/>
          <w:szCs w:val="28"/>
          <w:lang w:eastAsia="en-US"/>
        </w:rPr>
        <w:t>подпунктом 3.1 пункта 3</w:t>
      </w:r>
      <w:r w:rsidRPr="006B53DF">
        <w:rPr>
          <w:rFonts w:ascii="Times New Roman" w:eastAsia="Times New Roman" w:hAnsi="Times New Roman" w:cs="Calibri"/>
          <w:color w:val="auto"/>
          <w:sz w:val="28"/>
          <w:szCs w:val="28"/>
          <w:lang w:eastAsia="en-US"/>
        </w:rPr>
        <w:t xml:space="preserve"> Правил, предусматривает первоочередное предоставление субсидий для строительства (приобретения) жилья в опорных населенных пунктах, в которых планируется строительство (приобретение) более 6 объектов капитального строительства.</w:t>
      </w:r>
    </w:p>
    <w:p w14:paraId="1A05468C"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14. Перечень объектов строительства жилья, предоставляемого по договору найма жилого помещения, и компактной жилищной застройки формируется в соответствии с Порядком формирования и реализации адресной инвестиционной программы Ярославской области, утвержденным постановлением Правительства области от 15.06.2010 № 416-п «О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 171».</w:t>
      </w:r>
    </w:p>
    <w:p w14:paraId="57703A88"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15. Органы местного самоуправления заключают муниципальные контракты (договоры) на поставку товаров (выполнение работ, оказание услуг) по объектам регионального проекта Государственной программы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07824CCD"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16. Субсидия предоставляется на основании соглашения, подготавливаемого (формируемого) с применением государственной интегрированной информационной системы управления общественными финансами «Электронный бюджет», по типовой форме, утвержденной Министерством финансов Российской Федерации.</w:t>
      </w:r>
    </w:p>
    <w:p w14:paraId="2CC8FC56"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bidi="ar-SA"/>
        </w:rPr>
      </w:pPr>
      <w:r w:rsidRPr="006B53DF">
        <w:rPr>
          <w:rFonts w:ascii="Times New Roman" w:eastAsia="Times New Roman" w:hAnsi="Times New Roman" w:cs="Calibri"/>
          <w:color w:val="auto"/>
          <w:sz w:val="28"/>
          <w:szCs w:val="28"/>
          <w:lang w:eastAsia="en-US" w:bidi="ar-SA"/>
        </w:rPr>
        <w:t xml:space="preserve">Сроки заключения соглашения определяются в соответствии с требованиями, установленными федеральным соглашением и постановлением </w:t>
      </w:r>
      <w:r w:rsidRPr="006B53DF">
        <w:rPr>
          <w:rFonts w:ascii="Times New Roman" w:eastAsia="Times New Roman" w:hAnsi="Times New Roman" w:cs="Calibri"/>
          <w:color w:val="auto"/>
          <w:sz w:val="28"/>
          <w:szCs w:val="28"/>
          <w:lang w:eastAsia="en-US" w:bidi="ar-SA"/>
        </w:rPr>
        <w:lastRenderedPageBreak/>
        <w:t>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w:t>
      </w:r>
    </w:p>
    <w:p w14:paraId="35853AFF"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В соглашение включаются обязательство МО ЯО обеспечить реализацию проектов по строительству жилья, предоставляемого по договору найма жилого помещения, компактной жилищной застройки не позднее 01 декабря года, в котором получена субсидия, а также обязательства МО ЯО по представлению отчетности, предусмотренной пунктом 21 Правил.</w:t>
      </w:r>
    </w:p>
    <w:p w14:paraId="5335149D"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В целях повышения эффективности использования субсидии соглашением предусматривается обязательство МО ЯО по обеспечению выполнения плана развития жилищной застройки, указанного в абзаце четвертом подпункта 6.2 пункта 6 Правил, не позднее 2 лет с даты завершения проекта компактной жилищной застройки.</w:t>
      </w:r>
    </w:p>
    <w:p w14:paraId="3664ABEB"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В целях повышения эффективности использования субсидии, предоставленной в целях реализации мероприятия, предусмотренного подпунктом 3.1 пункта 3 Правил, в соглашении предусматривается обязательство МО ЯО по обеспечению заключения договоров найма жилого помещения не позднее 4 месяцев после ввода объекта в эксплуатацию.</w:t>
      </w:r>
    </w:p>
    <w:p w14:paraId="4F242AE4"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14:paraId="398E4279"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если выполнение условий предоставления субсидии оказалось невозможным вследствие обстоятельств непреодолимой силы;</w:t>
      </w:r>
    </w:p>
    <w:p w14:paraId="2198E70A"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в случае изменения значений целевых показателей государственных программ Ярославской области или результатов регионального проекта;</w:t>
      </w:r>
    </w:p>
    <w:p w14:paraId="01E41E43"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в случае сокращения размера субсидии.</w:t>
      </w:r>
    </w:p>
    <w:p w14:paraId="2769A996"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17. В соответствии с частью 3.1 статьи 7 Федерального закона от 28 ноября 2018 года № 457-ФЗ «О внесении изменений в Бюджетный кодекс Российской Федерации и отдельные законодательные акты Российской Федерации» экономия, образовавшаяся по результатам заключения муниципальных контрактов на закупку товаров (работ, услуг), может быть направлена на реализацию иных мероприятий в случаях и порядке, установленных Правительством Российской Федерации.</w:t>
      </w:r>
    </w:p>
    <w:p w14:paraId="1B9BB0A5"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В случае невозможности использования МО ЯО экономии средств областного бюджета, выделенных в рамках субсидии, МО ЯО</w:t>
      </w:r>
      <w:r w:rsidRPr="006B53DF" w:rsidDel="000D6DF3">
        <w:rPr>
          <w:rFonts w:ascii="Times New Roman" w:eastAsia="Times New Roman" w:hAnsi="Times New Roman" w:cs="Calibri"/>
          <w:color w:val="auto"/>
          <w:sz w:val="28"/>
          <w:szCs w:val="28"/>
          <w:lang w:eastAsia="en-US"/>
        </w:rPr>
        <w:t xml:space="preserve"> </w:t>
      </w:r>
      <w:r w:rsidRPr="006B53DF">
        <w:rPr>
          <w:rFonts w:ascii="Times New Roman" w:eastAsia="Times New Roman" w:hAnsi="Times New Roman" w:cs="Calibri"/>
          <w:color w:val="auto"/>
          <w:sz w:val="28"/>
          <w:szCs w:val="28"/>
          <w:lang w:eastAsia="en-US"/>
        </w:rPr>
        <w:t>направляет в адрес министерства уведомление об образовании экономии в результате заключения муниципальных контрактов (договоров) в срок, не превышающий 10 рабочих дней с момента определения объема экономии, с указанием суммы сложившейся экономии.</w:t>
      </w:r>
    </w:p>
    <w:p w14:paraId="3ED4698E"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Министерство уменьшает сумму субсидии из областного бюджета на сумму сложившейся экономии путем заключения с МО ЯО дополнительного соглашения.</w:t>
      </w:r>
    </w:p>
    <w:p w14:paraId="75E24E97"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lastRenderedPageBreak/>
        <w:t>В случае уменьшения в результате экономии по итогам проведения закупок товаров (работ, услуг) для муниципальных нужд сумм предоставляемой МО ЯО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
    <w:p w14:paraId="05EDE72D"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Сокращение средств производится в объеме высвободившихся средств пропорционально доле финансирования из соответствующих бюджетов.</w:t>
      </w:r>
    </w:p>
    <w:p w14:paraId="12CA679E"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При уменьшении субсидии в результате экономии по итогам проведения закупок товаров (работ, услуг) доля средств работодателя остается неизменной.</w:t>
      </w:r>
    </w:p>
    <w:p w14:paraId="79F5C9B3" w14:textId="0EB5FCD8"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18. В целях финансирования мероприятий по обустройству </w:t>
      </w:r>
      <w:r w:rsidR="00760686" w:rsidRPr="00760686">
        <w:rPr>
          <w:rFonts w:ascii="Times New Roman" w:eastAsia="Times New Roman" w:hAnsi="Times New Roman" w:cs="Calibri"/>
          <w:color w:val="auto"/>
          <w:sz w:val="28"/>
          <w:szCs w:val="28"/>
          <w:lang w:eastAsia="en-US"/>
        </w:rPr>
        <w:t>объектами</w:t>
      </w:r>
      <w:r w:rsidRPr="006B53DF">
        <w:rPr>
          <w:rFonts w:ascii="Times New Roman" w:eastAsia="Times New Roman" w:hAnsi="Times New Roman" w:cs="Calibri"/>
          <w:color w:val="auto"/>
          <w:sz w:val="28"/>
          <w:szCs w:val="28"/>
          <w:lang w:eastAsia="en-US"/>
        </w:rPr>
        <w:t xml:space="preserve"> инженерной инфраструктуры и благоустройству площадок, расположенных на сельских территориях, под компактную жилищную застройку МО ЯО представляют в адрес министерства следующие документы:</w:t>
      </w:r>
    </w:p>
    <w:p w14:paraId="6547C5CC"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заявление по форме согласно приложению 2 к Правилам;</w:t>
      </w:r>
    </w:p>
    <w:p w14:paraId="0D7C00FF"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копии заключенных муниципальных контрактов (договоров) на выполнение работ (оказание услуг), поставку товаров;</w:t>
      </w:r>
    </w:p>
    <w:p w14:paraId="693F00F7"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копии счетов на оплату;</w:t>
      </w:r>
    </w:p>
    <w:p w14:paraId="3114E4C4"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копии локального сметного расчета;</w:t>
      </w:r>
    </w:p>
    <w:p w14:paraId="0998EF4D"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акты о приемке выполненных работ по форме КС-2;</w:t>
      </w:r>
    </w:p>
    <w:p w14:paraId="4B210403"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справки о стоимости выполненных работ и затрат по форме КС-3.</w:t>
      </w:r>
    </w:p>
    <w:p w14:paraId="4CA3B2EB"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Копии документов, представленные в министерство, должны быть заверены надлежащим образом.</w:t>
      </w:r>
    </w:p>
    <w:p w14:paraId="3F13B451"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19. Перечисление субсидии осуществляется на единый счет местного бюджета, открытый финансовому органу МО ЯО в Управлении Федерального казначейства по Ярославской области.</w:t>
      </w:r>
    </w:p>
    <w:p w14:paraId="71F9642F"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Перечисление субсидий местным бюджетам осуществляется в пределах кассового плана областного бюджета, утвержденного на соответствующий квартал.</w:t>
      </w:r>
    </w:p>
    <w:p w14:paraId="07855A56"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bidi="ar-SA"/>
        </w:rPr>
      </w:pPr>
      <w:r w:rsidRPr="006B53DF">
        <w:rPr>
          <w:rFonts w:ascii="Times New Roman" w:eastAsia="Times New Roman" w:hAnsi="Times New Roman" w:cs="Calibri"/>
          <w:color w:val="auto"/>
          <w:sz w:val="28"/>
          <w:szCs w:val="28"/>
          <w:lang w:eastAsia="en-US" w:bidi="ar-SA"/>
        </w:rPr>
        <w:t xml:space="preserve">В случае если по состоянию на 01 января года, следующего за годом предоставления субсидии, в рамках заключенного соглашения субсидия не перечислена </w:t>
      </w:r>
      <w:r w:rsidRPr="006B53DF">
        <w:rPr>
          <w:rFonts w:ascii="Times New Roman" w:eastAsia="Times New Roman" w:hAnsi="Times New Roman" w:cs="Calibri"/>
          <w:color w:val="auto"/>
          <w:sz w:val="28"/>
          <w:szCs w:val="28"/>
          <w:lang w:eastAsia="en-US"/>
        </w:rPr>
        <w:t>МО ЯО</w:t>
      </w:r>
      <w:r w:rsidRPr="006B53DF">
        <w:rPr>
          <w:rFonts w:ascii="Times New Roman" w:eastAsia="Times New Roman" w:hAnsi="Times New Roman" w:cs="Calibri"/>
          <w:color w:val="auto"/>
          <w:sz w:val="28"/>
          <w:szCs w:val="28"/>
          <w:lang w:eastAsia="en-US" w:bidi="ar-SA"/>
        </w:rPr>
        <w:t xml:space="preserve">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неперечисленный объем субсидии подлежит предоставлению в рамках лимитов бюджетных обязательств текущего финансового года при включении данного мероприятия в Государственную программу.</w:t>
      </w:r>
    </w:p>
    <w:p w14:paraId="21E74114"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bidi="ar-SA"/>
        </w:rPr>
      </w:pPr>
      <w:r w:rsidRPr="006B53DF">
        <w:rPr>
          <w:rFonts w:ascii="Times New Roman" w:eastAsia="Times New Roman" w:hAnsi="Times New Roman" w:cs="Calibri"/>
          <w:color w:val="auto"/>
          <w:sz w:val="28"/>
          <w:szCs w:val="28"/>
          <w:lang w:eastAsia="en-US" w:bidi="ar-SA"/>
        </w:rPr>
        <w:t>При заключении соглашения в текущем году в указанных целях повторного представления документов, подтверждающих софинансирование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показателей результата использования субсидии.</w:t>
      </w:r>
    </w:p>
    <w:p w14:paraId="3FB859B5"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lastRenderedPageBreak/>
        <w:t>20. В случае отсутствия на 01 сентября текущего финансового года заключенных муниципальных контрактов (договоров) с исполнителями работ на весь период строительства (реконструкции) или приобретения объектов муниципальной собственности, приобретения оборудования, иных договоров, неразрывно связанных с объектом, включающих график производства работ (услуг), соглашение с МО ЯО расторгается.</w:t>
      </w:r>
    </w:p>
    <w:p w14:paraId="1E564C7F"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21. МО ЯО формирует и заполняет в государственной интегрированной информационной системе управления общественными финансами «Электронный бюджет»:</w:t>
      </w:r>
    </w:p>
    <w:p w14:paraId="6FC17282"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отчет о расходах, в целях софинансирования которых предоставлена субсидия, – ежеквартально в срок до 05 числа месяца, следующего за отчетным;</w:t>
      </w:r>
    </w:p>
    <w:p w14:paraId="6B52E547"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отчет о достижении значений показателей результата использования субсидии – по итогам года в срок до 10 января года, следующего за отчетным.</w:t>
      </w:r>
    </w:p>
    <w:p w14:paraId="6632BEF7"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Формы отчетности устанавливаются соглашением.</w:t>
      </w:r>
    </w:p>
    <w:p w14:paraId="43D4F268"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22. В случае если МО ЯО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МО ЯО в срок до 01 апреля года, следующего за годом предоставления субсидии, должно вернуть в доход областного бюджета средства в объеме (Vвозврата), определяемом по формуле:</w:t>
      </w:r>
    </w:p>
    <w:p w14:paraId="5B64501A"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p>
    <w:p w14:paraId="3261EADC" w14:textId="77777777" w:rsidR="006B53DF" w:rsidRPr="006B53DF" w:rsidRDefault="006B53DF" w:rsidP="00E35D0F">
      <w:pPr>
        <w:widowControl/>
        <w:contextualSpacing/>
        <w:jc w:val="center"/>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Vвозврата = (Vсубсидии × k × m / n) × 0,1,</w:t>
      </w:r>
    </w:p>
    <w:p w14:paraId="717BC599" w14:textId="77777777" w:rsidR="006B53DF" w:rsidRPr="006B53DF" w:rsidRDefault="006B53DF" w:rsidP="00E35D0F">
      <w:pPr>
        <w:widowControl/>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где:</w:t>
      </w:r>
    </w:p>
    <w:p w14:paraId="345869F5"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Vсубсидии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 главным распорядителем бюджетных средств;</w:t>
      </w:r>
    </w:p>
    <w:p w14:paraId="3EE59AB8"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m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 (больше нуля);</w:t>
      </w:r>
    </w:p>
    <w:p w14:paraId="096D5FF6"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n – общее количество результатов использования субсидии;</w:t>
      </w:r>
    </w:p>
    <w:p w14:paraId="44070F0C"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k – коэффициент возврата субсидии;</w:t>
      </w:r>
    </w:p>
    <w:p w14:paraId="5DD91F6A"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0,1 – понижающий коэффициент суммы возврата субсидии.</w:t>
      </w:r>
    </w:p>
    <w:p w14:paraId="6D972076"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Коэффициент возврата субсидии (k) рассчитывается по формуле:</w:t>
      </w:r>
    </w:p>
    <w:p w14:paraId="59C551D7"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p>
    <w:p w14:paraId="01E1926E" w14:textId="77777777" w:rsidR="006B53DF" w:rsidRPr="006B53DF" w:rsidRDefault="006B53DF" w:rsidP="00E35D0F">
      <w:pPr>
        <w:widowControl/>
        <w:contextualSpacing/>
        <w:jc w:val="center"/>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k =  Di / m,</w:t>
      </w:r>
    </w:p>
    <w:p w14:paraId="45BB39F6" w14:textId="77777777" w:rsidR="006B53DF" w:rsidRPr="006B53DF" w:rsidRDefault="006B53DF" w:rsidP="00B01519">
      <w:pPr>
        <w:widowControl/>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где Di – индекс, отражающий уровень недостижения i-го результата использования субсидии.</w:t>
      </w:r>
    </w:p>
    <w:p w14:paraId="3AAB6E75"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При расчете коэффициента возврата субсидии используются только положительные значения индекса, отражающего уровень недостижения i-го результата использования субсидии.</w:t>
      </w:r>
    </w:p>
    <w:p w14:paraId="5DB9520C"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lastRenderedPageBreak/>
        <w:t>Индекс, отражающий уровень недостижения i-го результата использования субсидии (Di), определяется по формуле:</w:t>
      </w:r>
    </w:p>
    <w:p w14:paraId="298D8481"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p>
    <w:p w14:paraId="35212327" w14:textId="77777777" w:rsidR="006B53DF" w:rsidRPr="006B53DF" w:rsidRDefault="006B53DF" w:rsidP="00E35D0F">
      <w:pPr>
        <w:widowControl/>
        <w:contextualSpacing/>
        <w:jc w:val="center"/>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Di = 1 - Ti / Si,</w:t>
      </w:r>
    </w:p>
    <w:p w14:paraId="534E6449" w14:textId="77777777" w:rsidR="006B53DF" w:rsidRPr="006B53DF" w:rsidRDefault="006B53DF" w:rsidP="00E35D0F">
      <w:pPr>
        <w:widowControl/>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где:</w:t>
      </w:r>
    </w:p>
    <w:p w14:paraId="016A2B8D"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Ti – фактически достигнутое значение i-го результата использования субсидии на отчетную дату;</w:t>
      </w:r>
    </w:p>
    <w:p w14:paraId="61156A55"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Si – плановое значение i-го результата использования субсидии, установленное соглашением;</w:t>
      </w:r>
    </w:p>
    <w:p w14:paraId="0D9D1BDF"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22.1. При выявлении случаев, указанных в пункте 19 Правил, министерство в срок не позднее 15 марта текущего финансового года направляет в адрес соответствующего МО ЯО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14:paraId="5F42E28C"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22.2. Министерство в срок не позднее 15 апреля текущего финансового года представляет в министерство финансов Ярославской области информацию о возврате (невозврате) МО ЯО средств местного бюджета в областной бюджет в срок, установленный абзацем первым настоящего пункта.</w:t>
      </w:r>
    </w:p>
    <w:p w14:paraId="23F9F8F7"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23. Не использованный на 01 января текущего финансового года остаток субсидии подлежит возврату в областной бюджет на лицевой счет администратора доходов в соответствии с требованиями, установленными Бюджетным кодексом Российской Федерации.</w:t>
      </w:r>
    </w:p>
    <w:p w14:paraId="47D0E8FB"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Министерство принимает решение о наличии потребности в неиспользованных остатках субсидии и возврате указанных средств в доход бюджетов МО ЯО в соответствии с постановлением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14:paraId="3486C970"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24. Ответственность за достоверность, своевременность представления в министерство сведений, в том числе отчетной документации, возлагается на органы местного самоуправления и соответствующих главных распорядителей средств местных бюджетов, осуществляющих расходование субсидий.</w:t>
      </w:r>
    </w:p>
    <w:p w14:paraId="31EAA8E0"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25. В случае нецелевого использования субсидии МО ЯО к нему применяются меры принуждения, предусмотренные действующим законодательством Российской Федерации.</w:t>
      </w:r>
    </w:p>
    <w:p w14:paraId="125D7564"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26. Контроль за соблюдением МО ЯО условий предоставления и расходования субсидии осуществляется министерством и органом государственного финансового контроля Ярославской области.</w:t>
      </w:r>
    </w:p>
    <w:p w14:paraId="266D32E7"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27. Оценка результата и эффективности использования субсидий осуществляется ежегодно ответственным исполнителем регионального проекта Государственной программы на основании отчетов о результатах использования субсидии в рамках регионального проекта Государственной программы, представленных органами местного самоуправления.</w:t>
      </w:r>
    </w:p>
    <w:p w14:paraId="46469CE3"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28. Целевые показатели результата использования субсидий: </w:t>
      </w:r>
    </w:p>
    <w:p w14:paraId="1DFD898F"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lastRenderedPageBreak/>
        <w:t>- осуществлено строительство (приобретение) жилья, предоставляемого по договору найма жилого помещения гражданам Российской Федерации, проживающим на сельских территориях и территориях опорных населенных пунктов, единиц;</w:t>
      </w:r>
    </w:p>
    <w:p w14:paraId="2292E54E"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обустроены объекты инженерной инфраструктуры и благоустроены площадки, расположенные на сельских территориях, под компактную жилищную застройку, единиц.</w:t>
      </w:r>
    </w:p>
    <w:p w14:paraId="78739735" w14:textId="13F7E9AE"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29. До 20 октября года, предшествующего году предоставления субсидии, органы местного самоуправления разрабатывают и направляют в министерство на согласование планы реализации мероприятий по строительству (приобретению) жилья, планы реализации мероприятий по реализации проектов компактной жилищной застройки по </w:t>
      </w:r>
      <w:r w:rsidRPr="00E35D0F">
        <w:rPr>
          <w:rFonts w:ascii="Times New Roman" w:eastAsia="Times New Roman" w:hAnsi="Times New Roman" w:cs="Calibri"/>
          <w:color w:val="auto"/>
          <w:sz w:val="28"/>
          <w:szCs w:val="28"/>
          <w:lang w:eastAsia="en-US"/>
        </w:rPr>
        <w:t>форме</w:t>
      </w:r>
      <w:r w:rsidRPr="006B53DF">
        <w:rPr>
          <w:rFonts w:ascii="Times New Roman" w:eastAsia="Times New Roman" w:hAnsi="Times New Roman" w:cs="Calibri"/>
          <w:color w:val="auto"/>
          <w:sz w:val="28"/>
          <w:szCs w:val="28"/>
          <w:lang w:eastAsia="en-US"/>
        </w:rPr>
        <w:t>, утверждаемой Минсельхозом России. Министерство рассматривает планы в срок, не превышающий 10 календарных дней со дня их представления, и в срок до 01 ноября направляет их на согласование в Минсельхоз России.</w:t>
      </w:r>
    </w:p>
    <w:p w14:paraId="057CBD1A"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Плановое значение показателя на текущий год устанавливается соглашением.</w:t>
      </w:r>
    </w:p>
    <w:p w14:paraId="1D6F30D7"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Фактическое значение показателя определяется на основании отчетов, представленных органами местного самоуправления в соответствии с абзацем вторым пункта 21 Порядка.</w:t>
      </w:r>
    </w:p>
    <w:p w14:paraId="4DB169E4"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Показатель результата использования субсидий (R') рассчитывается по формуле:</w:t>
      </w:r>
    </w:p>
    <w:p w14:paraId="2A383C1A"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p>
    <w:p w14:paraId="4A6676FA" w14:textId="77777777" w:rsidR="006B53DF" w:rsidRPr="006B53DF" w:rsidRDefault="006B53DF" w:rsidP="00E35D0F">
      <w:pPr>
        <w:widowControl/>
        <w:contextualSpacing/>
        <w:jc w:val="center"/>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R' = (Xi факт. / Xi план.) × 100 %,</w:t>
      </w:r>
    </w:p>
    <w:p w14:paraId="57EF443D" w14:textId="77777777" w:rsidR="006B53DF" w:rsidRPr="006B53DF" w:rsidRDefault="006B53DF" w:rsidP="00E35D0F">
      <w:pPr>
        <w:widowControl/>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где:</w:t>
      </w:r>
    </w:p>
    <w:p w14:paraId="1119B5D3"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Xi факт. – значение i-го целевого результата использования субсидий на конец года;</w:t>
      </w:r>
    </w:p>
    <w:p w14:paraId="22611514"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Xi план. – плановое (целевое) значение результата использования субсидий.</w:t>
      </w:r>
    </w:p>
    <w:p w14:paraId="0172674D"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При значении R' </w:t>
      </w:r>
      <w:r w:rsidRPr="006B53DF">
        <w:rPr>
          <w:rFonts w:ascii="Times New Roman" w:eastAsia="Times New Roman" w:hAnsi="Times New Roman" w:cs="Calibri"/>
          <w:color w:val="auto"/>
          <w:sz w:val="28"/>
          <w:szCs w:val="28"/>
          <w:lang w:eastAsia="en-US" w:bidi="ar-SA"/>
        </w:rPr>
        <w:t>≤</w:t>
      </w:r>
      <w:r w:rsidRPr="006B53DF">
        <w:rPr>
          <w:rFonts w:ascii="Times New Roman" w:eastAsia="Times New Roman" w:hAnsi="Times New Roman" w:cs="Calibri"/>
          <w:color w:val="auto"/>
          <w:sz w:val="28"/>
          <w:szCs w:val="28"/>
          <w:lang w:eastAsia="en-US"/>
        </w:rPr>
        <w:t xml:space="preserve"> 80 процентов результат использования субсидий признается низким, при значении 80 процентов &lt; R' &lt; 100 процентов – средним, при значении R' = 100 процентов – высоким.</w:t>
      </w:r>
    </w:p>
    <w:p w14:paraId="1CF1AFF2"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Показатель эффективности использования субсидий (R) рассчитывается по формуле:</w:t>
      </w:r>
    </w:p>
    <w:p w14:paraId="7EF78884"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p>
    <w:p w14:paraId="793D1EBB" w14:textId="77777777" w:rsidR="006B53DF" w:rsidRPr="006B53DF" w:rsidRDefault="006B53DF" w:rsidP="00BA7CB5">
      <w:pPr>
        <w:widowControl/>
        <w:contextualSpacing/>
        <w:jc w:val="center"/>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R = R' / (F тек. / F план.),</w:t>
      </w:r>
    </w:p>
    <w:p w14:paraId="38D0EE62" w14:textId="77777777" w:rsidR="006B53DF" w:rsidRPr="006B53DF" w:rsidRDefault="006B53DF" w:rsidP="00B01519">
      <w:pPr>
        <w:widowControl/>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где:</w:t>
      </w:r>
    </w:p>
    <w:p w14:paraId="42560895"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R' – показатель результата использования субсидий;</w:t>
      </w:r>
    </w:p>
    <w:p w14:paraId="799413F1"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F тек. – объем фактически использованных субсидий;</w:t>
      </w:r>
    </w:p>
    <w:p w14:paraId="40CE0042"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F план. – плановая сумма финансирования за текущий год.</w:t>
      </w:r>
    </w:p>
    <w:p w14:paraId="39ECB99F" w14:textId="77777777" w:rsidR="006B53DF" w:rsidRPr="006B53DF" w:rsidRDefault="006B53DF" w:rsidP="006B53DF">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При значении R </w:t>
      </w:r>
      <w:r w:rsidRPr="006B53DF">
        <w:rPr>
          <w:rFonts w:ascii="Times New Roman" w:eastAsia="Times New Roman" w:hAnsi="Times New Roman" w:cs="Calibri"/>
          <w:color w:val="auto"/>
          <w:sz w:val="28"/>
          <w:szCs w:val="28"/>
          <w:lang w:eastAsia="en-US" w:bidi="ar-SA"/>
        </w:rPr>
        <w:t>≤</w:t>
      </w:r>
      <w:r w:rsidRPr="006B53DF">
        <w:rPr>
          <w:rFonts w:ascii="Times New Roman" w:eastAsia="Times New Roman" w:hAnsi="Times New Roman" w:cs="Calibri"/>
          <w:color w:val="auto"/>
          <w:sz w:val="28"/>
          <w:szCs w:val="28"/>
          <w:lang w:eastAsia="en-US"/>
        </w:rPr>
        <w:t xml:space="preserve"> 80 процентов эффективность использования субсидий признается низкой, при значении 80 процентов &lt; R &lt; 100 процентов – средней, при значении R = 100 процентов – высокой.</w:t>
      </w:r>
    </w:p>
    <w:p w14:paraId="4999D3D7"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sectPr w:rsidR="006B53DF" w:rsidRPr="006B53DF" w:rsidSect="00213ED4">
          <w:headerReference w:type="default" r:id="rId11"/>
          <w:footerReference w:type="default" r:id="rId12"/>
          <w:headerReference w:type="first" r:id="rId13"/>
          <w:pgSz w:w="11907" w:h="16840" w:code="9"/>
          <w:pgMar w:top="1134" w:right="567" w:bottom="1134" w:left="1418" w:header="851" w:footer="0" w:gutter="0"/>
          <w:pgNumType w:start="1"/>
          <w:cols w:space="720"/>
          <w:titlePg/>
          <w:docGrid w:linePitch="381"/>
        </w:sectPr>
      </w:pPr>
    </w:p>
    <w:p w14:paraId="2D60B919" w14:textId="77777777" w:rsidR="006B53DF" w:rsidRPr="00E35D0F" w:rsidRDefault="006B53DF" w:rsidP="00BA7CB5">
      <w:pPr>
        <w:keepNext/>
        <w:widowControl/>
        <w:ind w:left="3969"/>
        <w:outlineLvl w:val="0"/>
        <w:rPr>
          <w:rFonts w:ascii="Times New Roman" w:eastAsia="Times New Roman" w:hAnsi="Times New Roman" w:cs="Times New Roman"/>
          <w:color w:val="auto"/>
          <w:sz w:val="28"/>
          <w:szCs w:val="20"/>
          <w:lang w:bidi="ar-SA"/>
        </w:rPr>
      </w:pPr>
      <w:r w:rsidRPr="00E35D0F">
        <w:rPr>
          <w:rFonts w:ascii="Times New Roman" w:eastAsia="Times New Roman" w:hAnsi="Times New Roman" w:cs="Times New Roman"/>
          <w:color w:val="auto"/>
          <w:sz w:val="28"/>
          <w:szCs w:val="20"/>
          <w:lang w:bidi="ar-SA"/>
        </w:rPr>
        <w:lastRenderedPageBreak/>
        <w:t>Приложение 1</w:t>
      </w:r>
      <w:r w:rsidRPr="00E35D0F">
        <w:rPr>
          <w:rFonts w:ascii="Times New Roman" w:eastAsia="Times New Roman" w:hAnsi="Times New Roman" w:cs="Times New Roman"/>
          <w:color w:val="auto"/>
          <w:sz w:val="28"/>
          <w:szCs w:val="20"/>
          <w:lang w:bidi="ar-SA"/>
        </w:rPr>
        <w:br/>
        <w:t xml:space="preserve">к Правилам предоставления </w:t>
      </w:r>
    </w:p>
    <w:p w14:paraId="72A9AD53" w14:textId="77777777" w:rsidR="006B53DF" w:rsidRPr="00E35D0F" w:rsidRDefault="006B53DF" w:rsidP="00BA7CB5">
      <w:pPr>
        <w:keepNext/>
        <w:widowControl/>
        <w:ind w:left="3969"/>
        <w:outlineLvl w:val="0"/>
        <w:rPr>
          <w:rFonts w:ascii="Times New Roman" w:eastAsia="Times New Roman" w:hAnsi="Times New Roman" w:cs="Times New Roman"/>
          <w:color w:val="auto"/>
          <w:sz w:val="28"/>
          <w:szCs w:val="20"/>
          <w:lang w:bidi="ar-SA"/>
        </w:rPr>
      </w:pPr>
      <w:r w:rsidRPr="00E35D0F">
        <w:rPr>
          <w:rFonts w:ascii="Times New Roman" w:eastAsia="Times New Roman" w:hAnsi="Times New Roman" w:cs="Times New Roman"/>
          <w:color w:val="auto"/>
          <w:sz w:val="28"/>
          <w:szCs w:val="20"/>
          <w:lang w:bidi="ar-SA"/>
        </w:rPr>
        <w:t xml:space="preserve">и распределения субсидий из областного бюджета местным бюджетам Ярославской области на развитие жилищного строительства на сельских территориях и повышение уровня благоустройства домовладений, </w:t>
      </w:r>
    </w:p>
    <w:p w14:paraId="726B40A9" w14:textId="77777777" w:rsidR="006B53DF" w:rsidRPr="00E35D0F" w:rsidRDefault="006B53DF" w:rsidP="00BA7CB5">
      <w:pPr>
        <w:keepNext/>
        <w:widowControl/>
        <w:ind w:left="3969"/>
        <w:outlineLvl w:val="0"/>
        <w:rPr>
          <w:rFonts w:ascii="Times New Roman" w:eastAsia="Times New Roman" w:hAnsi="Times New Roman" w:cs="Times New Roman"/>
          <w:color w:val="auto"/>
          <w:sz w:val="28"/>
          <w:szCs w:val="20"/>
          <w:lang w:bidi="ar-SA"/>
        </w:rPr>
      </w:pPr>
      <w:r w:rsidRPr="00E35D0F">
        <w:rPr>
          <w:rFonts w:ascii="Times New Roman" w:eastAsia="Times New Roman" w:hAnsi="Times New Roman" w:cs="Times New Roman"/>
          <w:color w:val="auto"/>
          <w:sz w:val="28"/>
          <w:szCs w:val="20"/>
          <w:lang w:bidi="ar-SA"/>
        </w:rPr>
        <w:t xml:space="preserve">в том числе реализацию мероприятия </w:t>
      </w:r>
    </w:p>
    <w:p w14:paraId="179C88CF" w14:textId="77777777" w:rsidR="006B53DF" w:rsidRPr="00E35D0F" w:rsidRDefault="006B53DF" w:rsidP="00BA7CB5">
      <w:pPr>
        <w:keepNext/>
        <w:widowControl/>
        <w:ind w:left="3969"/>
        <w:outlineLvl w:val="0"/>
        <w:rPr>
          <w:rFonts w:ascii="Times New Roman" w:eastAsia="Times New Roman" w:hAnsi="Times New Roman" w:cs="Times New Roman"/>
          <w:color w:val="auto"/>
          <w:sz w:val="28"/>
          <w:szCs w:val="20"/>
          <w:lang w:bidi="ar-SA"/>
        </w:rPr>
      </w:pPr>
      <w:r w:rsidRPr="00E35D0F">
        <w:rPr>
          <w:rFonts w:ascii="Times New Roman" w:eastAsia="Times New Roman" w:hAnsi="Times New Roman" w:cs="Times New Roman"/>
          <w:color w:val="auto"/>
          <w:sz w:val="28"/>
          <w:szCs w:val="20"/>
          <w:lang w:bidi="ar-SA"/>
        </w:rPr>
        <w:t>по строительству (приобретению) жилья, предоставляемого по договору коммерческого найма жилого помещения гражданам, проживающим и работающим на сельских территориях</w:t>
      </w:r>
    </w:p>
    <w:p w14:paraId="6B3938F3"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0D4AB49F" w14:textId="77777777" w:rsidR="006B53DF" w:rsidRPr="006B53DF" w:rsidRDefault="006B53DF" w:rsidP="00BA7CB5">
      <w:pPr>
        <w:widowControl/>
        <w:contextualSpacing/>
        <w:jc w:val="center"/>
        <w:rPr>
          <w:rFonts w:ascii="Times New Roman" w:eastAsia="Times New Roman" w:hAnsi="Times New Roman" w:cs="Calibri"/>
          <w:b/>
          <w:color w:val="auto"/>
          <w:sz w:val="28"/>
          <w:szCs w:val="28"/>
          <w:lang w:eastAsia="en-US"/>
        </w:rPr>
      </w:pPr>
      <w:r w:rsidRPr="006B53DF">
        <w:rPr>
          <w:rFonts w:ascii="Times New Roman" w:eastAsia="Times New Roman" w:hAnsi="Times New Roman" w:cs="Calibri"/>
          <w:b/>
          <w:color w:val="auto"/>
          <w:sz w:val="28"/>
          <w:szCs w:val="28"/>
          <w:lang w:eastAsia="en-US"/>
        </w:rPr>
        <w:t>ПОЛОЖЕНИЕ</w:t>
      </w:r>
    </w:p>
    <w:p w14:paraId="05FFF26F" w14:textId="3710501C" w:rsidR="006B53DF" w:rsidRPr="006B53DF" w:rsidRDefault="006B53DF" w:rsidP="00BA7CB5">
      <w:pPr>
        <w:widowControl/>
        <w:contextualSpacing/>
        <w:jc w:val="center"/>
        <w:rPr>
          <w:rFonts w:ascii="Times New Roman" w:eastAsia="Times New Roman" w:hAnsi="Times New Roman" w:cs="Calibri"/>
          <w:b/>
          <w:color w:val="auto"/>
          <w:sz w:val="28"/>
          <w:szCs w:val="28"/>
          <w:lang w:eastAsia="en-US"/>
        </w:rPr>
      </w:pPr>
      <w:r w:rsidRPr="006B53DF">
        <w:rPr>
          <w:rFonts w:ascii="Times New Roman" w:eastAsia="Times New Roman" w:hAnsi="Times New Roman" w:cs="Calibri"/>
          <w:b/>
          <w:color w:val="auto"/>
          <w:sz w:val="28"/>
          <w:szCs w:val="28"/>
          <w:lang w:eastAsia="en-US"/>
        </w:rPr>
        <w:t>о предоставлении субсидий на оказание финансовой поддержки</w:t>
      </w:r>
    </w:p>
    <w:p w14:paraId="4704486B" w14:textId="6F6955DF" w:rsidR="006B53DF" w:rsidRPr="006B53DF" w:rsidRDefault="006B53DF" w:rsidP="00BA7CB5">
      <w:pPr>
        <w:widowControl/>
        <w:contextualSpacing/>
        <w:jc w:val="center"/>
        <w:rPr>
          <w:rFonts w:ascii="Times New Roman" w:eastAsia="Times New Roman" w:hAnsi="Times New Roman" w:cs="Calibri"/>
          <w:b/>
          <w:color w:val="auto"/>
          <w:sz w:val="28"/>
          <w:szCs w:val="28"/>
          <w:lang w:eastAsia="en-US"/>
        </w:rPr>
      </w:pPr>
      <w:r w:rsidRPr="006B53DF">
        <w:rPr>
          <w:rFonts w:ascii="Times New Roman" w:eastAsia="Times New Roman" w:hAnsi="Times New Roman" w:cs="Calibri"/>
          <w:b/>
          <w:color w:val="auto"/>
          <w:sz w:val="28"/>
          <w:szCs w:val="28"/>
          <w:lang w:eastAsia="en-US"/>
        </w:rPr>
        <w:t>при исполнении расходных обязательств муниципальных образований по строительству (приобретению) жилого помещения (жилого дома)</w:t>
      </w:r>
    </w:p>
    <w:p w14:paraId="0A5AFE47" w14:textId="07DE2502" w:rsidR="006B53DF" w:rsidRPr="006B53DF" w:rsidRDefault="006B53DF" w:rsidP="00BA7CB5">
      <w:pPr>
        <w:widowControl/>
        <w:contextualSpacing/>
        <w:jc w:val="center"/>
        <w:rPr>
          <w:rFonts w:ascii="Times New Roman" w:eastAsia="Times New Roman" w:hAnsi="Times New Roman" w:cs="Calibri"/>
          <w:b/>
          <w:color w:val="auto"/>
          <w:sz w:val="28"/>
          <w:szCs w:val="28"/>
          <w:lang w:eastAsia="en-US"/>
        </w:rPr>
      </w:pPr>
      <w:r w:rsidRPr="006B53DF">
        <w:rPr>
          <w:rFonts w:ascii="Times New Roman" w:eastAsia="Times New Roman" w:hAnsi="Times New Roman" w:cs="Calibri"/>
          <w:b/>
          <w:color w:val="auto"/>
          <w:sz w:val="28"/>
          <w:szCs w:val="28"/>
          <w:lang w:eastAsia="en-US"/>
        </w:rPr>
        <w:t>на сельских территориях, территориях опорных населенных пунктов, предоставляемого гражданам Российской Федерации, проживающим</w:t>
      </w:r>
    </w:p>
    <w:p w14:paraId="5FD98F41" w14:textId="703E613D" w:rsidR="006B53DF" w:rsidRPr="006B53DF" w:rsidRDefault="006B53DF" w:rsidP="00BA7CB5">
      <w:pPr>
        <w:widowControl/>
        <w:contextualSpacing/>
        <w:jc w:val="center"/>
        <w:rPr>
          <w:rFonts w:ascii="Times New Roman" w:eastAsia="Times New Roman" w:hAnsi="Times New Roman" w:cs="Calibri"/>
          <w:b/>
          <w:color w:val="auto"/>
          <w:sz w:val="28"/>
          <w:szCs w:val="28"/>
          <w:lang w:eastAsia="en-US"/>
        </w:rPr>
      </w:pPr>
      <w:r w:rsidRPr="006B53DF">
        <w:rPr>
          <w:rFonts w:ascii="Times New Roman" w:eastAsia="Times New Roman" w:hAnsi="Times New Roman" w:cs="Calibri"/>
          <w:b/>
          <w:color w:val="auto"/>
          <w:sz w:val="28"/>
          <w:szCs w:val="28"/>
          <w:lang w:eastAsia="en-US"/>
        </w:rPr>
        <w:t>на сельских территориях, территориях опорных населенных пунктов,</w:t>
      </w:r>
    </w:p>
    <w:p w14:paraId="3859A9EC" w14:textId="77777777" w:rsidR="006B53DF" w:rsidRPr="006B53DF" w:rsidRDefault="006B53DF" w:rsidP="00BA7CB5">
      <w:pPr>
        <w:widowControl/>
        <w:contextualSpacing/>
        <w:jc w:val="center"/>
        <w:rPr>
          <w:rFonts w:ascii="Times New Roman" w:eastAsia="Times New Roman" w:hAnsi="Times New Roman" w:cs="Calibri"/>
          <w:color w:val="auto"/>
          <w:sz w:val="28"/>
          <w:szCs w:val="28"/>
          <w:lang w:eastAsia="en-US"/>
        </w:rPr>
      </w:pPr>
      <w:r w:rsidRPr="006B53DF">
        <w:rPr>
          <w:rFonts w:ascii="Times New Roman" w:eastAsia="Times New Roman" w:hAnsi="Times New Roman" w:cs="Calibri"/>
          <w:b/>
          <w:color w:val="auto"/>
          <w:sz w:val="28"/>
          <w:szCs w:val="28"/>
          <w:lang w:eastAsia="en-US"/>
        </w:rPr>
        <w:t>по договору найма жилого помещения</w:t>
      </w:r>
    </w:p>
    <w:p w14:paraId="62D89F7E"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2B6BA008"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1. Настоящее Положение устанавливает порядок предоставления субсидий на оказание финансовой поддержки при исполнении расходных обязательств муниципальных образований по строительству (приобретению)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 (далее – субсидии), в том числе путем:</w:t>
      </w:r>
    </w:p>
    <w:p w14:paraId="5AE72507"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участия в долевом строительстве жилых домов (квартир) на сельских территориях, территориях опорных населенных пунктов;</w:t>
      </w:r>
    </w:p>
    <w:p w14:paraId="70845A60"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участия в строительстве жилого помещения (жилого дома) на сельских территориях, территориях опорных населенных пунктов на основании договора инвестирования;</w:t>
      </w:r>
    </w:p>
    <w:p w14:paraId="208C171A"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строительства малоэтажных жилых комплексов на сельских территориях, территориях опорных населенных пунктов;</w:t>
      </w:r>
    </w:p>
    <w:p w14:paraId="395F0E99"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приобретения у юридического лица и (или) индивидуального предпринимателя объекта индивидуального жилищного строительства на сельских территориях, территориях опорных населенных пунктов, введенного в эксплуатацию не ранее чем за 3 года до заключения государственного (муниципального) контракта на его приобретение;</w:t>
      </w:r>
    </w:p>
    <w:p w14:paraId="0EBFC85F"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lastRenderedPageBreak/>
        <w:t>- приобретения у юридического лица и (или) индивидуального предпринимателя дома блокированной застройки на сельских территориях, территориях опорных населенных пунктов, введенного в эксплуатацию не ранее чем за 3 года до заключения государственного (муниципального) контракта на его приобретение;</w:t>
      </w:r>
    </w:p>
    <w:p w14:paraId="6E768E3F"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приобретения жилого помещения в многоквартирным доме высотой не более 5 этажей, расположенного в опорном населенном пункте, у юридического лица (за исключением инвестиционного фонда, в том числе его управляющей компании) или индивидуального предпринимателя, являющегося первым и единственным собственником такого жилого помещения и зарегистрировавшего право собственности на указанное жилое помещение после получения разрешения на ввод объекта недвижимости в эксплуатацию, путем заключения договора купли-продажи.</w:t>
      </w:r>
    </w:p>
    <w:p w14:paraId="553BE765"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2. Гражданам Российской Федерации, проживающим на сельских территориях, территориях опорных населенных пунктов (далее – граждане), а также членам их семей, ранее реализовавшим право на строительство (приобретение) жилья на сельских территориях, территориях опорных населенных пунктов с использованием средств государственной поддержки за счет средств федерального бюджета, бюджета субъекта Российской Федерации и (или) местных бюджетов, государственная поддержка не оказывается.</w:t>
      </w:r>
    </w:p>
    <w:p w14:paraId="7628E5BB"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3. Под гражданином понимается физическое лицо, являющееся гражданином Российской Федерации. К членам семьи гражданина в целях применения настоящего Положения относятся постоянно проживающие (зарегистрированные по месту жительства) совместно с гражданином его супруга (супруг), а также дети, в том числе усыновленные, и родители. Другие родственники и нетрудоспособные иждивенцы признаются членами семьи гражданина, если они вселены им в жилое помещение по месту его жительства. В исключительных случаях иные лица могут быть признаны членами семьи этого гражданина в судебном порядке.</w:t>
      </w:r>
    </w:p>
    <w:p w14:paraId="1A02212F"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Под работодателем понимается юридическое лицо (в том числе индивидуальный предприниматель), вступившее в трудовые отношения с гражданином.</w:t>
      </w:r>
    </w:p>
    <w:p w14:paraId="5EBFD16D"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Под работодателем, являющимся государственным, муниципальным учреждением в социальной сфере, понимается учреждение, выполняющее работы или оказывающее услуги на сельских территориях, территориях опорных населенных пунктов в области здравоохранения, образования, социального обслуживания, культуры, физической культуры и спорта.</w:t>
      </w:r>
    </w:p>
    <w:p w14:paraId="7FD23C21"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4. Организатором отбора муниципальных образований области, планирующих реализацию мероприятий </w:t>
      </w:r>
      <w:r w:rsidRPr="006B53DF">
        <w:rPr>
          <w:rFonts w:ascii="Times New Roman" w:eastAsia="Times New Roman" w:hAnsi="Times New Roman" w:cs="Calibri"/>
          <w:bCs/>
          <w:color w:val="auto"/>
          <w:sz w:val="28"/>
          <w:szCs w:val="28"/>
          <w:lang w:eastAsia="en-US"/>
        </w:rPr>
        <w:t>по строительству (приобретению) жилья, предоставляемого по договору коммерческого найма жилого помещения гражданам, проживающим и работающим на сельских территориях (далее – мероприятия)</w:t>
      </w:r>
      <w:r w:rsidRPr="006B53DF">
        <w:rPr>
          <w:rFonts w:ascii="Times New Roman" w:eastAsia="Times New Roman" w:hAnsi="Times New Roman" w:cs="Calibri"/>
          <w:color w:val="auto"/>
          <w:sz w:val="28"/>
          <w:szCs w:val="28"/>
          <w:lang w:eastAsia="en-US"/>
        </w:rPr>
        <w:t xml:space="preserve">, является министерство </w:t>
      </w:r>
      <w:r w:rsidRPr="006B53DF">
        <w:rPr>
          <w:rFonts w:ascii="Times New Roman" w:eastAsia="Times New Roman" w:hAnsi="Times New Roman" w:cs="Calibri"/>
          <w:color w:val="auto"/>
          <w:sz w:val="28"/>
          <w:szCs w:val="28"/>
          <w:lang w:eastAsia="en-US"/>
        </w:rPr>
        <w:lastRenderedPageBreak/>
        <w:t>агропромышленного комплекса и потребительского рынка Ярославской области (далее – министерство).</w:t>
      </w:r>
    </w:p>
    <w:p w14:paraId="3F59AFA8"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Для участия в отборе на предоставление субсидий (далее – отбор) органы местного самоуправления в течение 10 рабочих дней после объявления министерством заявочной кампании представляют в министерство:</w:t>
      </w:r>
    </w:p>
    <w:p w14:paraId="6EB488A2"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заявку на предоставление субсидии по форме согласно приложению 1 к настоящему Положению;</w:t>
      </w:r>
    </w:p>
    <w:p w14:paraId="1EEAAF6E"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копию муниципального правового акта муниципального образования, устанавливающего расходное обязательство, в целях софинансирования которого должна быть предоставлена субсидия;</w:t>
      </w:r>
    </w:p>
    <w:p w14:paraId="2C58DD1D"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выписку из решения представительного органа муниципального образования о местном бюджете (сводной бюджетной росписи местного бюджета), подтверждающую наличие в местном бюджете бюджетных ассигнований на исполнение расходного обязательства, в целях софинансирования которого должна быть предоставлена субсидия, в объеме, соответствующем условиям предоставления субсидий;</w:t>
      </w:r>
    </w:p>
    <w:p w14:paraId="68276651"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гарантийное письмо, содержащее обязательство работодателя о внесении им вклада в различных формах, в том числе в форме денежных средств, трудового участия и (или) предоставления технических средств, в строительство (приобретение) жилья, предоставляемого по договору найма жилого помещения, подписанное руководителем организации (за исключением работодателей, являющихся государственными, муниципальными учреждениями в социальной сфере);</w:t>
      </w:r>
    </w:p>
    <w:p w14:paraId="4A8D27E3"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сводный список граждан – получателей жилья, предоставляемого по договорам найма жилых помещений, на соответствующий финансовый период по форме согласно приложению 2 к настоящему Положению и (или) перечень штатных единиц по форме согласно</w:t>
      </w:r>
      <w:r w:rsidRPr="006B53DF" w:rsidDel="0084056E">
        <w:rPr>
          <w:rFonts w:ascii="Times New Roman" w:eastAsia="Times New Roman" w:hAnsi="Times New Roman" w:cs="Calibri"/>
          <w:color w:val="auto"/>
          <w:sz w:val="28"/>
          <w:szCs w:val="28"/>
          <w:lang w:eastAsia="en-US"/>
        </w:rPr>
        <w:t xml:space="preserve"> </w:t>
      </w:r>
      <w:r w:rsidRPr="006B53DF">
        <w:rPr>
          <w:rFonts w:ascii="Times New Roman" w:eastAsia="Times New Roman" w:hAnsi="Times New Roman" w:cs="Calibri"/>
          <w:color w:val="auto"/>
          <w:sz w:val="28"/>
          <w:szCs w:val="28"/>
          <w:lang w:eastAsia="en-US"/>
        </w:rPr>
        <w:t>приложению 3 к настоящему Положению;</w:t>
      </w:r>
    </w:p>
    <w:p w14:paraId="24400FF9"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 копию положительного заключения экспертизы о проверке достоверности определения сметной стоимости строительства жилья, выданного юридическим лицом, аккредитованным на право проведения негосударственной экспертизы проектной документации, с приложением копии свидетельства об аккредитации, действующего на дату утверждения или выдачи указанного заключения (представляются в случае, если не требуется обязательное проведение государственной экспертизы проектной документации, а также с учетом пункта 7 Правил предоставления и распределения субсидий из областного бюджета местным бюджетам Ярославской области на развитие жилищного строительства на сельских территориях и повышение уровня благоустройства домовладений, в том числе реализацию мероприятия по строительству (приобретению) жилья, предоставляемого по договору коммерческого найма жилого помещения гражданам, проживающим и работающим на сельских территориях, приведенных в приложении 1 к государственной программе Ярославской </w:t>
      </w:r>
      <w:r w:rsidRPr="006B53DF">
        <w:rPr>
          <w:rFonts w:ascii="Times New Roman" w:eastAsia="Times New Roman" w:hAnsi="Times New Roman" w:cs="Calibri"/>
          <w:color w:val="auto"/>
          <w:sz w:val="28"/>
          <w:szCs w:val="28"/>
          <w:lang w:eastAsia="en-US"/>
        </w:rPr>
        <w:lastRenderedPageBreak/>
        <w:t>области «Комплексное развитие сельских территорий в Ярославской области» на 2024 – 2030 годы (далее – Правила));</w:t>
      </w:r>
    </w:p>
    <w:p w14:paraId="48B19B7F"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копию положительного заключения государственной экспертизы проектной документации, выданного юридическим лицом, аккредитованным на право проведения государственной экспертизы проектной документации, с приложением копии свидетельства об аккредитации, действующего на дату утверждения или выдачи указанного заключения (представляются в случае, если проведение государственной экспертизы проектной документации является обязательным, с учетом пункта 7 Правил);</w:t>
      </w:r>
    </w:p>
    <w:p w14:paraId="60A74162"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 пояснительную записку, содержащую обоснование целесообразности реализации мероприятий, оценку оцифрованных бюджетных, экономических и социальных эффектов, оценку обеспеченности территорий социальной инфраструктуры, сведения о финансовой устойчивости инвесторов (работодателей), в том числе по категориям выгодоприобретателей, а также информацию о наличии аварийного жилищного фонда и другое. </w:t>
      </w:r>
    </w:p>
    <w:p w14:paraId="0B843C2C" w14:textId="49A4B811"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5. Министерство не позднее 15 рабочих дней со дня поступления документов (копий документов), указанных в </w:t>
      </w:r>
      <w:r w:rsidRPr="00BA7CB5">
        <w:rPr>
          <w:rFonts w:ascii="Times New Roman" w:eastAsia="Times New Roman" w:hAnsi="Times New Roman" w:cs="Calibri"/>
          <w:color w:val="auto"/>
          <w:sz w:val="28"/>
          <w:szCs w:val="28"/>
          <w:lang w:eastAsia="en-US"/>
        </w:rPr>
        <w:t>пункте 4</w:t>
      </w:r>
      <w:r w:rsidRPr="006B53DF">
        <w:rPr>
          <w:rFonts w:ascii="Times New Roman" w:eastAsia="Times New Roman" w:hAnsi="Times New Roman" w:cs="Calibri"/>
          <w:color w:val="auto"/>
          <w:sz w:val="28"/>
          <w:szCs w:val="28"/>
          <w:lang w:eastAsia="en-US"/>
        </w:rPr>
        <w:t xml:space="preserve"> настоящего Положения, осуществляет их проверку и принимает решение об участии или об отказе от участия в отборе.</w:t>
      </w:r>
    </w:p>
    <w:p w14:paraId="6B052937"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6. Основания для принятия министерством решения об отказе от участия в отборе:</w:t>
      </w:r>
    </w:p>
    <w:p w14:paraId="400B1CE4" w14:textId="6DCDDE71"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несоответствие муниципального образования условиям предоставления субсидий и (или) критерию отбора, установленным пунктом 4 и под</w:t>
      </w:r>
      <w:r w:rsidRPr="00BA7CB5">
        <w:rPr>
          <w:rFonts w:ascii="Times New Roman" w:eastAsia="Times New Roman" w:hAnsi="Times New Roman" w:cs="Calibri"/>
          <w:color w:val="auto"/>
          <w:sz w:val="28"/>
          <w:szCs w:val="28"/>
          <w:lang w:eastAsia="en-US"/>
        </w:rPr>
        <w:t>пунктом 6.1</w:t>
      </w:r>
      <w:r w:rsidRPr="006B53DF">
        <w:rPr>
          <w:rFonts w:ascii="Times New Roman" w:eastAsia="Times New Roman" w:hAnsi="Times New Roman" w:cs="Calibri"/>
          <w:color w:val="auto"/>
          <w:sz w:val="28"/>
          <w:szCs w:val="28"/>
          <w:lang w:eastAsia="en-US"/>
        </w:rPr>
        <w:t xml:space="preserve"> пункта 6 Правил;</w:t>
      </w:r>
    </w:p>
    <w:p w14:paraId="05601EB0" w14:textId="3C474CF2"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 представление документов (копий документов), указанных в </w:t>
      </w:r>
      <w:r w:rsidRPr="00BA7CB5">
        <w:rPr>
          <w:rFonts w:ascii="Times New Roman" w:eastAsia="Times New Roman" w:hAnsi="Times New Roman" w:cs="Calibri"/>
          <w:color w:val="auto"/>
          <w:sz w:val="28"/>
          <w:szCs w:val="28"/>
          <w:lang w:eastAsia="en-US"/>
        </w:rPr>
        <w:t>пункте 4</w:t>
      </w:r>
      <w:r w:rsidRPr="006B53DF">
        <w:rPr>
          <w:rFonts w:ascii="Times New Roman" w:eastAsia="Times New Roman" w:hAnsi="Times New Roman" w:cs="Calibri"/>
          <w:color w:val="auto"/>
          <w:sz w:val="28"/>
          <w:szCs w:val="28"/>
          <w:lang w:eastAsia="en-US"/>
        </w:rPr>
        <w:t xml:space="preserve"> настоящего Положения, не в полном объеме и (или) наличие в них неполных и (или) недостоверных сведений;</w:t>
      </w:r>
    </w:p>
    <w:p w14:paraId="538600D5" w14:textId="6E3E3720"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 представление документов (копий документов), указанных в </w:t>
      </w:r>
      <w:r w:rsidRPr="00BA7CB5">
        <w:rPr>
          <w:rFonts w:ascii="Times New Roman" w:eastAsia="Times New Roman" w:hAnsi="Times New Roman" w:cs="Calibri"/>
          <w:color w:val="auto"/>
          <w:sz w:val="28"/>
          <w:szCs w:val="28"/>
          <w:lang w:eastAsia="en-US"/>
        </w:rPr>
        <w:t>пункте 4</w:t>
      </w:r>
      <w:r w:rsidRPr="006B53DF">
        <w:rPr>
          <w:rFonts w:ascii="Times New Roman" w:eastAsia="Times New Roman" w:hAnsi="Times New Roman" w:cs="Calibri"/>
          <w:color w:val="auto"/>
          <w:sz w:val="28"/>
          <w:szCs w:val="28"/>
          <w:lang w:eastAsia="en-US"/>
        </w:rPr>
        <w:t xml:space="preserve"> настоящего Положения, по истечении срока, установленного абзацем первым пункта 4 настоящего Положения.</w:t>
      </w:r>
    </w:p>
    <w:p w14:paraId="56DABC60" w14:textId="16799B65"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7. Отбор осуществляется в соответствии с критериями оценки проектов реализации мероприятий по строительству (приобретению) жилого помещения, предоставляемого по договору найма жилого помещения, приведенными в </w:t>
      </w:r>
      <w:r w:rsidRPr="00BA7CB5">
        <w:rPr>
          <w:rFonts w:ascii="Times New Roman" w:eastAsia="Times New Roman" w:hAnsi="Times New Roman" w:cs="Calibri"/>
          <w:color w:val="auto"/>
          <w:sz w:val="28"/>
          <w:szCs w:val="28"/>
          <w:lang w:eastAsia="en-US"/>
        </w:rPr>
        <w:t>приложении 4</w:t>
      </w:r>
      <w:r w:rsidRPr="006B53DF">
        <w:rPr>
          <w:rFonts w:ascii="Times New Roman" w:eastAsia="Times New Roman" w:hAnsi="Times New Roman" w:cs="Calibri"/>
          <w:color w:val="auto"/>
          <w:sz w:val="28"/>
          <w:szCs w:val="28"/>
          <w:lang w:eastAsia="en-US"/>
        </w:rPr>
        <w:t> к Положению.</w:t>
      </w:r>
    </w:p>
    <w:p w14:paraId="20799647"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Перечень участников отбора формируется исходя из общего количества баллов, набранных муниципальным образованием, в порядке очередности от наибольшего количества баллов к наименьшему.</w:t>
      </w:r>
    </w:p>
    <w:p w14:paraId="7386EEBE"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8. Победителями отбора признаются муниципальные образования, проекты которых набрали наибольшее количество баллов в пределах лимитов бюджетных обязательств на соответствующий финансовый год, предусмотренных на данные цели.</w:t>
      </w:r>
    </w:p>
    <w:p w14:paraId="1A81DDC5"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В случае высвобождения по каким-либо основаниям средств, предназначенных для предоставления субсидии муниципальным образованиям в текущем году, высвободившаяся сумма средств подлежит </w:t>
      </w:r>
      <w:r w:rsidRPr="006B53DF">
        <w:rPr>
          <w:rFonts w:ascii="Times New Roman" w:eastAsia="Times New Roman" w:hAnsi="Times New Roman" w:cs="Calibri"/>
          <w:color w:val="auto"/>
          <w:sz w:val="28"/>
          <w:szCs w:val="28"/>
          <w:lang w:eastAsia="en-US"/>
        </w:rPr>
        <w:lastRenderedPageBreak/>
        <w:t>выдаче муниципальным образованиям, проектам которых присвоены последующие порядковые номера в перечне участников в соответствии с набранными баллами, в пределах лимитов бюджетных обязательств, доведенных до министерства на год предоставления субсидий на цели, указанные в пункте 1 настоящего Порядка.</w:t>
      </w:r>
    </w:p>
    <w:p w14:paraId="03259407"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bidi="ar-SA"/>
        </w:rPr>
      </w:pPr>
      <w:r w:rsidRPr="006B53DF">
        <w:rPr>
          <w:rFonts w:ascii="Times New Roman" w:eastAsia="Times New Roman" w:hAnsi="Times New Roman" w:cs="Calibri"/>
          <w:color w:val="auto"/>
          <w:sz w:val="28"/>
          <w:szCs w:val="28"/>
          <w:lang w:eastAsia="en-US"/>
        </w:rPr>
        <w:t>9. Перечень муниципальных образований области, в отношении которых принято решение о предоставлении субсидии, утверждается приказом министерства не позднее 10 рабочих дней с момента доведения лимитов бюджетных обязательств на соответствующий финансовый год, предусмотренных на данные цели.</w:t>
      </w:r>
    </w:p>
    <w:p w14:paraId="53AC92A1"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10. Распределение субсидий осуществляется в пределах бюджетных ассигнований, предусмотренных на софинансирование мероприятий.</w:t>
      </w:r>
    </w:p>
    <w:p w14:paraId="1E820C46"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11. Право на обеспечение жильем по договорам найма жилого помещения путем получения субсидий имеет:</w:t>
      </w:r>
    </w:p>
    <w:p w14:paraId="7E1DA57A"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11.1. Гражданин, постоянно проживающий на сельских территориях, территориях опорных населенных пунктов (подтверждается регистрацией в установленном порядке по месту жительства), при соблюдении им следующих условий:</w:t>
      </w:r>
    </w:p>
    <w:p w14:paraId="52624789"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работа по трудовому договору (основное место работы) на сельских территориях, территориях опорных населенных пунктов (непрерывно в организациях одной сферы деятельности в течение не менее 1 года на дату включения в сводные списки граждан, проживающих на сельских территориях, – получателей жилья, предоставляемого по договорам найма жилых помещений, формируемые в соответствии с пунктом 19 настоящего Положения (далее – сводные списки). Форма сводного списка утверждается Министерством сельского хозяйства Российской Федерации;</w:t>
      </w:r>
    </w:p>
    <w:p w14:paraId="1F5F2352"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признание нуждающимся в улучшении жилищных условий или постоянное проживание совместно с родителями (в том числе усыновителями) и (или) полнородными и неполнородными братьями и сестрами, дедушками (бабушками) при отсутствии в собственности жилого помещения (жилого дома) на сельских территориях, территориях опорных населенных пунктов в границах муниципального района (городского округа), в котором гражданин постоянно проживает (зарегистрирован). В целях применения настоящего Положения признание граждан нуждающимися в улучшении жилищных условий осуществляется органами местного самоуправления по месту их постоянного жительства (регистрация по месту жительства) на основании статьи 51 Жилищного кодекса Российской Федерации. Граждане, намеренно ухудшившие жилищные условия, могут быть признаны нуждающимися в улучшении жилищных условий не ранее чем через 5 лет со дня совершения указанных намеренных действий.</w:t>
      </w:r>
    </w:p>
    <w:p w14:paraId="1FDABE62"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11.2. Гражданин, изъявивший желание постоянно проживать на сельских территориях, при соблюдении им в совокупности следующих условий:</w:t>
      </w:r>
    </w:p>
    <w:p w14:paraId="25C674EB"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lastRenderedPageBreak/>
        <w:t>- работа по трудовому договору (основное место работы) на сельских территориях, территориях опорных населенных пунктов;</w:t>
      </w:r>
    </w:p>
    <w:p w14:paraId="49802181"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переезд на сельские территории, территории опорных населенных пунктов в границах соответствующего муниципального района (городского поселения, муниципального округа, городского округа), на которых гражданин работает (основное место работы), из другого муниципального района, городского поселения, муниципального округа или городского округа;</w:t>
      </w:r>
    </w:p>
    <w:p w14:paraId="53922C4D"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проживание на сельских территориях, территориях опорных населенных пунктов в границах соответствующего муниципального района (городского поселения, муниципального округа, городского округа), в который гражданин изъявил желание переехать на постоянное место жительства, на условиях найма, аренды, безвозмездного пользования или на иных основаниях, предусмотренных законодательством Российской Федерации;</w:t>
      </w:r>
    </w:p>
    <w:p w14:paraId="29BA6908"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регистрация по месту пребывания в соответствии с законодательством Российской Федерации на сельских территориях, территориях опорных населенных пунктов в границах соответствующего муниципального района (городского поселения, муниципального округа, городского округа), в который гражданин изъявил желание переехать на постоянное место жительства;</w:t>
      </w:r>
    </w:p>
    <w:p w14:paraId="6F5C1053"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отсутствие в собственности жилого помещения (жилого дома), расположенного на сельских территориях, территориях опорных населенных пунктов в границах муниципального района (городского поселения, муниципального округа, городского округа), на которые гражданин изъявил желание переехать на постоянное место жительства.</w:t>
      </w:r>
    </w:p>
    <w:p w14:paraId="39EB37BD"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11.3. Гражданин, замещающий должность, включенную в штатное расписание, утверждаемое работодателем, при соблюдении следующих условий:</w:t>
      </w:r>
    </w:p>
    <w:p w14:paraId="0FC6239B"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работа на сельских территориях, территориях опорных населенных пунктов по трудовому договору (основное место работы) у работодателя, подтвердившего наличие занимаемой должности в штатном расписании;</w:t>
      </w:r>
    </w:p>
    <w:p w14:paraId="3F50B1E6"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признание нуждающимся в улучшении жилищных условий. В целях применения настоящего Положения признание граждан нуждающимися в улучшении жилищных условий осуществляется органами местного самоуправления по месту их постоянного жительства (регистрация по месту жительства) на основании статьи 51 Жилищного кодекса Российской Федерации. Граждане, намеренно ухудшившие жилищные условия, могут быть признаны нуждающимися в улучшении жилищных условий не ранее чем через 5 лет со дня совершения указанных намеренных действий (для постоянно проживающих на сельских территориях, территориях опорных населенных пунктов (подтверждается регистрацией в установленном порядке по месту жительства));</w:t>
      </w:r>
    </w:p>
    <w:p w14:paraId="15C58E10"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lastRenderedPageBreak/>
        <w:t>- переезд на сельские территории, территории опорных населенных пунктов в границах соответствующего муниципального района (городского поселения, муниципального округа, городского округа), на которых гражданин работает (основное место работы), из другого муниципального района, городского поселения, муниципального округа, городского округа (для изъявивших желание постоянно проживать на сельских территориях, территориях опорных населенных пунктов);</w:t>
      </w:r>
    </w:p>
    <w:p w14:paraId="56E7B68E"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проживание на сельских территориях, территориях опорных населенных пунктов в границах соответствующего муниципального района (городского поселения, муниципального округа, городского округа), на которые гражданин изъявил желание переехать на постоянное место жительства, на условиях найма, аренды, безвозмездного пользования или на иных основаниях, предусмотренных законодательством Российской Федерации (для изъявивших желание постоянно проживать на сельских территориях, территориях опорных населенных пунктов);</w:t>
      </w:r>
    </w:p>
    <w:p w14:paraId="12534F03"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регистрация по месту пребывания в соответствии с законодательством Российской Федерации на сельских территориях, территориях опорных населенных пунктов в границах соответствующего муниципального района (городского поселения, муниципального округа, городского округа), на которые гражданин изъявил желание переехать на постоянное место жительства (для изъявивших желание постоянно проживать на сельских территориях, территориях опорных населенных пунктов);</w:t>
      </w:r>
    </w:p>
    <w:p w14:paraId="210AEF5F"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отсутствие в собственности жилого помещения (жилого дома), расположенного на сельских территориях, территориях опорных населенных пунктов в границах муниципального района (городского поселения, муниципального округа, городского округа), на которые гражданин изъявил желание переехать на постоянное место жительства (для изъявивших желание постоянно проживать на сельских территориях, территориях опорных населенных пунктов).</w:t>
      </w:r>
    </w:p>
    <w:p w14:paraId="3B8DDBB7"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12. Органы местного самоуправления и работодатели, заключившие трудовые договоры с гражданами, указанными в пункте 11 настоящего Положения, разъясняют гражданам условия и порядок обеспечения их жильем в соответствии с настоящим Положением.</w:t>
      </w:r>
    </w:p>
    <w:p w14:paraId="4C32CAE7"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Строительство (приобретение) жилого помещения (жилого дома) в соответствии с пунктом 1 настоящего Положения осуществляется за счет средств местного бюджета, средств областного бюджета, расходные обязательства которого софинансируются за счет субсидии из федерального бюджета, а также за счет обязательного вклада работодателя в различных формах, в том числе в форме денежных средств, трудового участия и предоставления технических средств (за исключением работодателей, являющихся государственными, муниципальными учреждениями в социальной сфере).</w:t>
      </w:r>
    </w:p>
    <w:p w14:paraId="539EEE70"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bidi="ar-SA"/>
        </w:rPr>
      </w:pPr>
      <w:r w:rsidRPr="006B53DF">
        <w:rPr>
          <w:rFonts w:ascii="Times New Roman" w:eastAsia="Times New Roman" w:hAnsi="Times New Roman" w:cs="Calibri"/>
          <w:color w:val="auto"/>
          <w:sz w:val="28"/>
          <w:szCs w:val="28"/>
          <w:lang w:eastAsia="en-US" w:bidi="ar-SA"/>
        </w:rPr>
        <w:lastRenderedPageBreak/>
        <w:t>Доля средств муниципального образования и вклада работодателя устанавливается в размере не менее 20 процентов расчетной стоимости строительства (приобретения) жилья. В случае если работодателем является государственное, муниципальное учреждение в социальной сфере, то его участие в виде доли вклада работодателя не является обязательным, при этом доля средств муниципального образования определяется в размере не менее 20 процентов расчетной стоимости строительства (приобретения) жилья.</w:t>
      </w:r>
    </w:p>
    <w:p w14:paraId="132E1575"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13. Расчетная стоимость жилья, указанная в настоящем пункте и используемая для расчета размера субсидии, определяется исходя из размера общей площади жилого помещения, установленного для семей разной численности (33 кв. м – для одиноких граждан, 42 кв. м – на семью из 2 человек, по 18 кв. м – на каждого члена семьи при численности семьи, состоящей из 3 человек и более), за исключением расчетной стоимости строительства (приобретения) индивидуального жилого дома, для которого она устанавливается исходя из размера общей площади жилого помещения, установленного для семей разной численности (54 кв. м – для одиноких граждан или на семью из 2 или 3 человек либо по 18 кв. м на каждого члена семьи при численности семьи, состоящей из 4 человек и более), и стоимости 1 квадратного метра общей площади жилья на сельских территориях, территориях опорных населенных пунктов в границах Ярославской области, утвержденной правовым актом министерства на очередной финансовый год, но не превышающей средней рыночной стоимости 1 квадратного метра общей площади жилья по Ярославской области, определяемой Министерством строительства и жилищно-коммунального хозяйства Российской Федерации в установленном порядке, на IV квартал финансового года, предшествующего году предоставления субсидии.</w:t>
      </w:r>
    </w:p>
    <w:p w14:paraId="69F9EA04"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В случае если сметная стоимость строящегося жилья меньше расчетной стоимости жилья, то за начальную (максимальную) цену контракта на строительство жилья принимается сметная стоимость.</w:t>
      </w:r>
    </w:p>
    <w:p w14:paraId="3393845B"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В случае если общая площадь построенного (приобретенного) жилья больше размера, установленного для семей разной численности, размер субсидии пересчету не подлежит.</w:t>
      </w:r>
    </w:p>
    <w:p w14:paraId="3D4955ED"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14. Размер общей площади строящегося (приобретаемого) жилого помещения может быть увеличен по сравнению с размером общей площади жилого помещения, установленным пунктом 13 настоящего Положения для семей разной численности, при условии оплаты части стоимости строительства (приобретения) жилого помещения, превышающей размер общей площади жилого помещения, установленный пунктом 6 настоящего Положения, за счет средств местных бюджетов, и (или) средств работодателя, и (или) средств внебюджетных источников.</w:t>
      </w:r>
    </w:p>
    <w:p w14:paraId="417227C9"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15. Очередность предоставления жилья по договору найма определяется для каждого муниципального района в хронологическом порядке по дате подачи заявления об участии в реализации мероприятий в рамках реализации государственной программы Ярославской области </w:t>
      </w:r>
      <w:r w:rsidRPr="006B53DF">
        <w:rPr>
          <w:rFonts w:ascii="Times New Roman" w:eastAsia="Times New Roman" w:hAnsi="Times New Roman" w:cs="Calibri"/>
          <w:color w:val="auto"/>
          <w:sz w:val="28"/>
          <w:szCs w:val="28"/>
          <w:lang w:eastAsia="en-US"/>
        </w:rPr>
        <w:lastRenderedPageBreak/>
        <w:t>«Комплексное развитие сельских территорий в Ярославской области» на 2024 – 2030 годы (далее – заявление) по форме согласно приложению 5 к Положению.</w:t>
      </w:r>
    </w:p>
    <w:p w14:paraId="536D16D2"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16. Гражданин (за исключением граждан, указанных в подпункте 11.3 пункта 11 настоящего Положения) подает в орган местного самоуправления заявление, содержащее сведения о гражданине и всех членах его семьи, претендующих на обеспечение жильем, предоставляемым по договору найма жилого помещения, с приложением:</w:t>
      </w:r>
    </w:p>
    <w:p w14:paraId="1B115719"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копий документов, удостоверяющих личность заявителя и членов его семьи;</w:t>
      </w:r>
    </w:p>
    <w:p w14:paraId="034727A3"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копий документов, подтверждающих родственные отношения между лицами, указанными в заявлении в качестве членов семьи;</w:t>
      </w:r>
    </w:p>
    <w:p w14:paraId="5BC84B9D"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копий документов, подтверждающих регистрацию по месту жительства (по месту пребывания) гражданина и членов его семьи (за исключением членов семьи граждан, указанных в подпунктах 11.2 и 11.3 пункта 11 настоящего Положения);</w:t>
      </w:r>
    </w:p>
    <w:p w14:paraId="2E09B71B"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документа, подтверждающего признание гражданина нуждающимся в улучшении жилищных условий или подтверждающего постоянное проживание совместно с родителями (в том числе усыновителями) и (или) полнородными и неполнородными братьями и сестрами, дедушками (бабушками) при отсутствии в собственности жилого помещения (жилого дома) на сельских территориях, территориях опорных населенных пунктов в границах городского поселения, муниципального района, городского округа (для лиц, постоянно проживающих на сельских территориях, территориях опорных населенных пунктов), или копий документов, подтверждающих соответствие условиям, установленным подпунктом 11.2 пункта 11 настоящего Положения (для лиц, изъявивших желание постоянно проживать в сельской местности, на территориях опорных населенных пунктов, за исключением условия о переезде на сельские территории, территории опорных населенных пунктов);</w:t>
      </w:r>
    </w:p>
    <w:p w14:paraId="45C254F5"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копии трудовой книжки (копии трудового договора) или информации о трудовой деятельности в соответствии со сведениями о трудовой деятельности, предусмотренными статьей 66</w:t>
      </w:r>
      <w:r w:rsidRPr="006B53DF">
        <w:rPr>
          <w:rFonts w:ascii="Times New Roman" w:eastAsia="Times New Roman" w:hAnsi="Times New Roman" w:cs="Calibri"/>
          <w:color w:val="auto"/>
          <w:sz w:val="28"/>
          <w:szCs w:val="28"/>
          <w:vertAlign w:val="superscript"/>
          <w:lang w:eastAsia="en-US"/>
        </w:rPr>
        <w:t>1</w:t>
      </w:r>
      <w:r w:rsidRPr="006B53DF">
        <w:rPr>
          <w:rFonts w:ascii="Times New Roman" w:eastAsia="Times New Roman" w:hAnsi="Times New Roman" w:cs="Calibri"/>
          <w:color w:val="auto"/>
          <w:sz w:val="28"/>
          <w:szCs w:val="28"/>
          <w:lang w:eastAsia="en-US"/>
        </w:rPr>
        <w:t xml:space="preserve"> Трудового кодекса Российской Федерации, в распечатанном виде либо в электронной форме с цифровой подписью (для работающих по трудовым договорам);</w:t>
      </w:r>
    </w:p>
    <w:p w14:paraId="4B422627"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заявления о систематизации, хранении и передаче персональных данных по форме согласно приложению 6 к Положению.</w:t>
      </w:r>
    </w:p>
    <w:p w14:paraId="43BE7644"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17. Копии документов, указанных в пункте 16 настоящего Положения, представляются вместе с их оригиналами для удостоверения их идентичности (о чем делается отметка лицом, осуществляющим прием документов) либо заверяются в установленном законодательством Российской Федерации порядке.</w:t>
      </w:r>
    </w:p>
    <w:p w14:paraId="7CCBEF35"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18. Органы местного самоуправления проверяют правильность оформления документов, указанных в пункте 16 настоящего Положения, и </w:t>
      </w:r>
      <w:r w:rsidRPr="006B53DF">
        <w:rPr>
          <w:rFonts w:ascii="Times New Roman" w:eastAsia="Times New Roman" w:hAnsi="Times New Roman" w:cs="Calibri"/>
          <w:color w:val="auto"/>
          <w:sz w:val="28"/>
          <w:szCs w:val="28"/>
          <w:lang w:eastAsia="en-US"/>
        </w:rPr>
        <w:lastRenderedPageBreak/>
        <w:t>достоверность содержащихся в них сведений, формируют список граждан – получателей жилья, предоставляемого по договору найма жилого помещения, на очередной финансовый год и плановый период, содержащий сведения о размерах средств местных бюджетов и привлекаемых для этих целей средств работодателей, и в сроки, установленные министерством, направляют список в министерство. При выявлении недостоверной информации, содержащейся в документах, указанных в пункте 16 настоящего Положения, органы местного самоуправления возвращают их заявителю с указанием причин возврата в течение 5 календарных дней с момента выявления недостоверной информации.</w:t>
      </w:r>
    </w:p>
    <w:p w14:paraId="36A4C2A9"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19. На основании представленных органами местного самоуправления списков и документов, перечня планируемых к созданию новых штатных единиц, для замещения которых в соответствующем финансовом периоде работодателем будут привлечены граждане – получатели жилья, предоставляемого по договорам найма жилых помещений, министерство утверждает сводный список на очередной финансовый год и формирует сводный список на плановый период, а также уведомляет органы местного самоуправления о принятом решении для доведения до сведения граждан информации о включении их в сводный список.</w:t>
      </w:r>
    </w:p>
    <w:p w14:paraId="69CC915A"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Министерство вносит изменения в сводный список, утвержденный на очередной финансовый год, с учетом размера субсидии, предусмотренного областному бюджету на очередной финансовый год на мероприятия, указанные в подпункте 3.1 пункта 3 Правил.</w:t>
      </w:r>
    </w:p>
    <w:p w14:paraId="67F1203B"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20. Размер субсидий определяется в отношении гражданина и всех членов его семьи, указанных в заявлении, оформленном в соответствии с пунктом 16 настоящего Положения, в соответствии с перечнем планируемых к созданию новых штатных единиц, для замещения которых в соответствующем финансовом периоде работодателем будут привлечены граждане – получатели жилья, предоставляемого по договорам найма жилых помещений, исходя из расчетной стоимости строительства (приобретения) жилья, определенной в соответствии с пунктом 14 настоящего Положения.</w:t>
      </w:r>
    </w:p>
    <w:p w14:paraId="286E5EE9"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21. В целях обеспечения гражданина жилым помещением в соответствии с условиями договора найма жилого помещения орган местного самоуправления или орган местного самоуправления совместно с работодателем, заключившим трудовой договор с гражданином, заключает государственные (муниципальные) контракты на строительство (приобретение) жилого помещения (жилого дома) на сельских территориях, территориях опорных населенных пунктов. При этом жилое помещение (жилой дом) должно быть:</w:t>
      </w:r>
    </w:p>
    <w:p w14:paraId="2D3BE491"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21.1. Пригодным для постоянного проживания.</w:t>
      </w:r>
    </w:p>
    <w:p w14:paraId="6DBC52EF"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21.2. Обеспечено централизованными или автономными инженерными системами (электроосвещение, водоснабжение, водоотведение, отопление, а в газифицированных районах – газоснабжение).</w:t>
      </w:r>
    </w:p>
    <w:p w14:paraId="6CC686DE"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lastRenderedPageBreak/>
        <w:t>21.3. Не меньше размера, равного учетной норме площади жилого помещения в расчете на 1 члена семьи, определенной в соответствии с пунктом 15 настоящего Положения.</w:t>
      </w:r>
    </w:p>
    <w:p w14:paraId="1730F028"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22. Строительство (приобретение) жилого дома (жилого помещения) в границах зон с особыми условиями использования территорий, в случае если строительство жилья в таких зонах запрещено, не допускается.</w:t>
      </w:r>
    </w:p>
    <w:p w14:paraId="4B79EB99"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23. Соответствие жилого помещения требованиям, указанным в подпунктах 21.1 и 21.2 пункта 21 настоящего Положения, устанавливается комиссией, созданной в соответствии с постановлением Правительства Российской Федерации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14:paraId="1F5027D9"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24. В отношении жилого помещения, построенного (приобретенного) органом местного самоуправления или органом местного самоуправления совместно с работодателем, оформляется свидетельство о праве муниципальной или долевой собственности соответственно. В случае если в отношении построенного (приобретенного) жилого помещения зарегистрировано право общей собственности муниципального образования и работодателя, они заключают соглашение о порядке владения, пользования и распоряжения жилым помещением, в котором оговариваются целевое назначение использования помещения (для обеспечения жильем граждан) и полномочия собственников по заключению с гражданами договора найма этого помещения, а также по изменению и расторжению такого договора.</w:t>
      </w:r>
    </w:p>
    <w:p w14:paraId="61156C73"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25. Жилые помещения (жилые дома), построенные (приобретенные) в соответствии с настоящим Положением, относятся к жилищному фонду коммерческого использования и предоставляются гражданам в возмездное владение и пользование по договору найма жилого помещения в соответствии с Гражданским кодексом Российской Федерации. В указанном договоре предусматривается право на приобретение гражданином по истечении 5 лет работы по трудовому договору с работодателем указанного жилого помещения в свою собственность по цене, не превышающей 10 процентов расчетной стоимости строительства (приобретения) жилья (далее – выкупная цена жилья), а по истечении 10 лет – по цене, не превышающей 1 процента выкупной цены жилья. Уплата средств в размере выкупной цены жилья может производиться по усмотрению нанимателей жилого помещения ежемесячно (ежеквартально) равными долями в течение указанных 5 или 10 лет без права досрочного внесения платежей.</w:t>
      </w:r>
    </w:p>
    <w:p w14:paraId="0DEE4F99"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Плата за наем жилого помещения устанавливается в размере не более 0,15 процента минимального размера оплаты труда, установленного в соответствии со статьей 133 Трудового кодекса Российской Федерации, за 1 квадратный метр.</w:t>
      </w:r>
    </w:p>
    <w:p w14:paraId="0A704F91"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lastRenderedPageBreak/>
        <w:t>В случае если жилое помещение находится в общей собственности муниципального образования и указанного работодателя, в договоре найма жилого помещения определяется, кому и в каких размерах вносятся платежи.</w:t>
      </w:r>
    </w:p>
    <w:p w14:paraId="11A91CE2"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Порядок выкупа жилого помещения (жилого дома) определяется органами местного самоуправления.</w:t>
      </w:r>
    </w:p>
    <w:p w14:paraId="1FC5CE37"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26. Существенными условиями договора найма жилого помещения, указанного в пункте 25 настоящего Положения, являются:</w:t>
      </w:r>
    </w:p>
    <w:p w14:paraId="0284CBBB"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26.1. Работа нанимателя жилого помещения у работодателя по трудовому договору в течение не менее 5 лет на сельских территориях, территориях опорных населенных пунктов в границах муниципального района (городского поселения, муниципального округа, городского округа), на которых предоставляется жилое помещение, со дня оформления договора найма жилого помещения, за исключением случая, указанного в подпункте 26.2 настоящего пункта.</w:t>
      </w:r>
    </w:p>
    <w:p w14:paraId="3B887DCE"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26.2. Право гражданина трудоустроиться на сельских территориях, территориях опорных населенных пунктов в пределах субъекта Российской Федерации, в котором гражданину предоставлено жилое помещение (жилой дом) на условиях найма жилья, в срок, не превышающий 6 месяцев, в случае если право собственности на долю работодателя в общей собственности на жилое помещение (жилой дом) переходит к другим лицам и приводит к расторжению трудового договора, заключенного гражданином с прежним работодателем.</w:t>
      </w:r>
    </w:p>
    <w:p w14:paraId="7E4F1C81"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27. В случае несоблюдения нанимателем жилого помещения условий, предусмотренных пунктом 26 настоящего Положения, наниматель жилого помещения лишается права приобрести жилое помещение, указанное в пункте 25 настоящего Положения, в свою собственность по выкупной цене жилья.</w:t>
      </w:r>
    </w:p>
    <w:p w14:paraId="3C057B72"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28. Наниматель жилого помещения вправе требовать, в том числе в судебном порядке, от собственника (собственников) жилого помещения возврата средств, внесенных им в счет уплаты средств в размере выкупной цены жилья, в случае несоблюдения нанимателем жилого помещения условий, предусмотренных пунктом 26 настоящего Положения.</w:t>
      </w:r>
    </w:p>
    <w:p w14:paraId="395DA48C" w14:textId="77777777" w:rsidR="006B53DF" w:rsidRPr="006B53DF" w:rsidRDefault="006B53DF" w:rsidP="00BA7CB5">
      <w:pPr>
        <w:widowControl/>
        <w:ind w:firstLine="709"/>
        <w:contextualSpacing/>
        <w:jc w:val="both"/>
        <w:rPr>
          <w:rFonts w:ascii="Times New Roman" w:eastAsia="Times New Roman" w:hAnsi="Times New Roman" w:cs="Calibri"/>
          <w:color w:val="auto"/>
          <w:sz w:val="28"/>
          <w:szCs w:val="28"/>
          <w:lang w:eastAsia="en-US"/>
        </w:rPr>
      </w:pPr>
    </w:p>
    <w:p w14:paraId="587E6A6C"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04C589BB"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29416BE7"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4DD553C2"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0BFB2753"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3D205991"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1D18F548"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sectPr w:rsidR="006B53DF" w:rsidRPr="006B53DF" w:rsidSect="00213ED4">
          <w:headerReference w:type="default" r:id="rId14"/>
          <w:pgSz w:w="11906" w:h="16838"/>
          <w:pgMar w:top="1134" w:right="566" w:bottom="1134" w:left="1985" w:header="708" w:footer="708" w:gutter="0"/>
          <w:pgNumType w:start="14"/>
          <w:cols w:space="708"/>
          <w:titlePg/>
          <w:docGrid w:linePitch="381"/>
        </w:sect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2"/>
        <w:gridCol w:w="6768"/>
      </w:tblGrid>
      <w:tr w:rsidR="006B53DF" w:rsidRPr="006B53DF" w14:paraId="7AE20C4F" w14:textId="77777777" w:rsidTr="006B53DF">
        <w:tc>
          <w:tcPr>
            <w:tcW w:w="7792" w:type="dxa"/>
          </w:tcPr>
          <w:p w14:paraId="61868A52"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6768" w:type="dxa"/>
          </w:tcPr>
          <w:p w14:paraId="01754A5A"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Приложение 1</w:t>
            </w:r>
          </w:p>
          <w:p w14:paraId="0BB21B04"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к Положению о предоставлении субсидий </w:t>
            </w:r>
          </w:p>
          <w:p w14:paraId="4AC32466"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на оказание финансовой поддержки при исполнении расходных обязательств муниципальных образований по строительству (приобретению)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w:t>
            </w:r>
          </w:p>
          <w:p w14:paraId="3B582805"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на сельских территориях, территориях опорных населенных пунктов, по договору найма </w:t>
            </w:r>
          </w:p>
          <w:p w14:paraId="40042A92"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жилого помещения</w:t>
            </w:r>
          </w:p>
        </w:tc>
      </w:tr>
    </w:tbl>
    <w:p w14:paraId="4CFF3AC5"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767E6C02" w14:textId="77777777" w:rsidR="006B53DF" w:rsidRPr="006B53DF" w:rsidRDefault="006B53DF" w:rsidP="00D2046A">
      <w:pPr>
        <w:widowControl/>
        <w:ind w:firstLine="7797"/>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Форма</w:t>
      </w:r>
    </w:p>
    <w:p w14:paraId="6B027DC3"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599F978D"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5A85E3D9" w14:textId="77777777" w:rsidR="006B53DF" w:rsidRPr="006B53DF" w:rsidRDefault="006B53DF" w:rsidP="00D2046A">
      <w:pPr>
        <w:widowControl/>
        <w:contextualSpacing/>
        <w:jc w:val="center"/>
        <w:rPr>
          <w:rFonts w:ascii="Times New Roman" w:eastAsia="Times New Roman" w:hAnsi="Times New Roman" w:cs="Calibri"/>
          <w:b/>
          <w:color w:val="auto"/>
          <w:sz w:val="28"/>
          <w:szCs w:val="28"/>
          <w:lang w:eastAsia="en-US"/>
        </w:rPr>
      </w:pPr>
      <w:r w:rsidRPr="006B53DF">
        <w:rPr>
          <w:rFonts w:ascii="Times New Roman" w:eastAsia="Times New Roman" w:hAnsi="Times New Roman" w:cs="Calibri"/>
          <w:b/>
          <w:color w:val="auto"/>
          <w:sz w:val="28"/>
          <w:szCs w:val="28"/>
          <w:lang w:eastAsia="en-US"/>
        </w:rPr>
        <w:t>ЗАЯВКА</w:t>
      </w: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60"/>
      </w:tblGrid>
      <w:tr w:rsidR="006B53DF" w:rsidRPr="006B53DF" w14:paraId="007F8B53" w14:textId="77777777" w:rsidTr="006B53DF">
        <w:tc>
          <w:tcPr>
            <w:tcW w:w="14560" w:type="dxa"/>
            <w:tcBorders>
              <w:bottom w:val="single" w:sz="4" w:space="0" w:color="auto"/>
            </w:tcBorders>
          </w:tcPr>
          <w:p w14:paraId="5D82DDB0"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r>
      <w:tr w:rsidR="006B53DF" w:rsidRPr="006B53DF" w14:paraId="6E534DA7" w14:textId="77777777" w:rsidTr="006B53DF">
        <w:tc>
          <w:tcPr>
            <w:tcW w:w="14560" w:type="dxa"/>
            <w:tcBorders>
              <w:top w:val="single" w:sz="4" w:space="0" w:color="auto"/>
            </w:tcBorders>
          </w:tcPr>
          <w:p w14:paraId="38108F39" w14:textId="77777777" w:rsidR="006B53DF" w:rsidRPr="00B01519" w:rsidRDefault="006B53DF" w:rsidP="00D2046A">
            <w:pPr>
              <w:widowControl/>
              <w:contextualSpacing/>
              <w:jc w:val="center"/>
              <w:rPr>
                <w:rFonts w:ascii="Times New Roman" w:eastAsia="Times New Roman" w:hAnsi="Times New Roman" w:cs="Calibri"/>
                <w:b/>
                <w:color w:val="auto"/>
                <w:lang w:eastAsia="en-US"/>
              </w:rPr>
            </w:pPr>
            <w:r w:rsidRPr="00B01519">
              <w:rPr>
                <w:rFonts w:ascii="Times New Roman" w:eastAsia="Times New Roman" w:hAnsi="Times New Roman" w:cs="Calibri"/>
                <w:b/>
                <w:color w:val="auto"/>
                <w:lang w:eastAsia="en-US"/>
              </w:rPr>
              <w:t>(наименование органа местного самоуправления Ярославской области)</w:t>
            </w:r>
          </w:p>
        </w:tc>
      </w:tr>
    </w:tbl>
    <w:p w14:paraId="0CD70412" w14:textId="77777777" w:rsidR="006B53DF" w:rsidRPr="00D2046A" w:rsidRDefault="006B53DF" w:rsidP="00D2046A">
      <w:pPr>
        <w:widowControl/>
        <w:contextualSpacing/>
        <w:jc w:val="center"/>
        <w:rPr>
          <w:rFonts w:ascii="Times New Roman" w:eastAsia="Times New Roman" w:hAnsi="Times New Roman" w:cs="Calibri"/>
          <w:b/>
          <w:color w:val="auto"/>
          <w:sz w:val="28"/>
          <w:szCs w:val="28"/>
          <w:lang w:eastAsia="en-US"/>
        </w:rPr>
      </w:pPr>
      <w:r w:rsidRPr="00D2046A">
        <w:rPr>
          <w:rFonts w:ascii="Times New Roman" w:eastAsia="Times New Roman" w:hAnsi="Times New Roman" w:cs="Calibri"/>
          <w:b/>
          <w:color w:val="auto"/>
          <w:sz w:val="28"/>
          <w:szCs w:val="28"/>
          <w:lang w:eastAsia="en-US"/>
        </w:rPr>
        <w:t>на предоставление субсидии на оказание финансовой поддержки при исполнении расходных обязательств</w:t>
      </w:r>
    </w:p>
    <w:p w14:paraId="2FC3D884" w14:textId="37E4AEFF" w:rsidR="006B53DF" w:rsidRPr="00D2046A" w:rsidRDefault="006B53DF" w:rsidP="00D2046A">
      <w:pPr>
        <w:widowControl/>
        <w:contextualSpacing/>
        <w:jc w:val="center"/>
        <w:rPr>
          <w:rFonts w:ascii="Times New Roman" w:eastAsia="Times New Roman" w:hAnsi="Times New Roman" w:cs="Calibri"/>
          <w:b/>
          <w:color w:val="auto"/>
          <w:sz w:val="28"/>
          <w:szCs w:val="28"/>
          <w:lang w:eastAsia="en-US"/>
        </w:rPr>
      </w:pPr>
      <w:r w:rsidRPr="00D2046A">
        <w:rPr>
          <w:rFonts w:ascii="Times New Roman" w:eastAsia="Times New Roman" w:hAnsi="Times New Roman" w:cs="Calibri"/>
          <w:b/>
          <w:color w:val="auto"/>
          <w:sz w:val="28"/>
          <w:szCs w:val="28"/>
          <w:lang w:eastAsia="en-US"/>
        </w:rPr>
        <w:t>муниципальных образований по строительству (приобретению) жилого помещения (жилого дома)</w:t>
      </w:r>
    </w:p>
    <w:p w14:paraId="07561FB7" w14:textId="5B1A4767" w:rsidR="006B53DF" w:rsidRPr="00D2046A" w:rsidRDefault="006B53DF" w:rsidP="00D2046A">
      <w:pPr>
        <w:widowControl/>
        <w:contextualSpacing/>
        <w:jc w:val="center"/>
        <w:rPr>
          <w:rFonts w:ascii="Times New Roman" w:eastAsia="Times New Roman" w:hAnsi="Times New Roman" w:cs="Calibri"/>
          <w:b/>
          <w:color w:val="auto"/>
          <w:sz w:val="28"/>
          <w:szCs w:val="28"/>
          <w:lang w:eastAsia="en-US"/>
        </w:rPr>
      </w:pPr>
      <w:r w:rsidRPr="00D2046A">
        <w:rPr>
          <w:rFonts w:ascii="Times New Roman" w:eastAsia="Times New Roman" w:hAnsi="Times New Roman" w:cs="Calibri"/>
          <w:b/>
          <w:color w:val="auto"/>
          <w:sz w:val="28"/>
          <w:szCs w:val="28"/>
          <w:lang w:eastAsia="en-US"/>
        </w:rPr>
        <w:t>на сельских территориях, территориях опорных населенных пунктов, предоставляемого гражданам</w:t>
      </w:r>
    </w:p>
    <w:p w14:paraId="0E0B6834" w14:textId="1A321A67" w:rsidR="006B53DF" w:rsidRPr="00D2046A" w:rsidRDefault="006B53DF" w:rsidP="00D2046A">
      <w:pPr>
        <w:widowControl/>
        <w:contextualSpacing/>
        <w:jc w:val="center"/>
        <w:rPr>
          <w:rFonts w:ascii="Times New Roman" w:eastAsia="Times New Roman" w:hAnsi="Times New Roman" w:cs="Calibri"/>
          <w:b/>
          <w:color w:val="auto"/>
          <w:sz w:val="28"/>
          <w:szCs w:val="28"/>
          <w:lang w:eastAsia="en-US"/>
        </w:rPr>
      </w:pPr>
      <w:r w:rsidRPr="00D2046A">
        <w:rPr>
          <w:rFonts w:ascii="Times New Roman" w:eastAsia="Times New Roman" w:hAnsi="Times New Roman" w:cs="Calibri"/>
          <w:b/>
          <w:color w:val="auto"/>
          <w:sz w:val="28"/>
          <w:szCs w:val="28"/>
          <w:lang w:eastAsia="en-US"/>
        </w:rPr>
        <w:t>Российской Федерации, проживающим на сельских территориях, территориях опорных населенных пунктов,</w:t>
      </w:r>
    </w:p>
    <w:p w14:paraId="66A9599F" w14:textId="77777777" w:rsidR="006B53DF" w:rsidRPr="00D2046A" w:rsidRDefault="006B53DF" w:rsidP="00D2046A">
      <w:pPr>
        <w:widowControl/>
        <w:contextualSpacing/>
        <w:jc w:val="center"/>
        <w:rPr>
          <w:rFonts w:ascii="Times New Roman" w:eastAsia="Times New Roman" w:hAnsi="Times New Roman" w:cs="Calibri"/>
          <w:b/>
          <w:color w:val="auto"/>
          <w:sz w:val="28"/>
          <w:szCs w:val="28"/>
          <w:lang w:eastAsia="en-US"/>
        </w:rPr>
      </w:pPr>
      <w:r w:rsidRPr="00D2046A">
        <w:rPr>
          <w:rFonts w:ascii="Times New Roman" w:eastAsia="Times New Roman" w:hAnsi="Times New Roman" w:cs="Calibri"/>
          <w:b/>
          <w:color w:val="auto"/>
          <w:sz w:val="28"/>
          <w:szCs w:val="28"/>
          <w:lang w:eastAsia="en-US"/>
        </w:rPr>
        <w:t>по договору найма жилого помещения</w:t>
      </w:r>
    </w:p>
    <w:p w14:paraId="09E01496"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74828093" w14:textId="77777777" w:rsidR="006B53DF" w:rsidRPr="00B01519" w:rsidRDefault="006B53DF" w:rsidP="00B01519">
      <w:pPr>
        <w:keepNext/>
        <w:widowControl/>
        <w:contextualSpacing/>
        <w:jc w:val="right"/>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lastRenderedPageBreak/>
        <w:t>(тысяч рублей)</w:t>
      </w:r>
    </w:p>
    <w:tbl>
      <w:tblPr>
        <w:tblStyle w:val="13"/>
        <w:tblW w:w="15134" w:type="dxa"/>
        <w:tblLayout w:type="fixed"/>
        <w:tblLook w:val="04A0" w:firstRow="1" w:lastRow="0" w:firstColumn="1" w:lastColumn="0" w:noHBand="0" w:noVBand="1"/>
      </w:tblPr>
      <w:tblGrid>
        <w:gridCol w:w="675"/>
        <w:gridCol w:w="3431"/>
        <w:gridCol w:w="1418"/>
        <w:gridCol w:w="1672"/>
        <w:gridCol w:w="1559"/>
        <w:gridCol w:w="1276"/>
        <w:gridCol w:w="1843"/>
        <w:gridCol w:w="1559"/>
        <w:gridCol w:w="1701"/>
      </w:tblGrid>
      <w:tr w:rsidR="006B53DF" w:rsidRPr="0059742F" w14:paraId="532609A9" w14:textId="77777777" w:rsidTr="00B01519">
        <w:tc>
          <w:tcPr>
            <w:tcW w:w="675" w:type="dxa"/>
            <w:vMerge w:val="restart"/>
          </w:tcPr>
          <w:p w14:paraId="4D8B8F8C" w14:textId="77777777" w:rsidR="006B53DF" w:rsidRPr="00B01519" w:rsidRDefault="006B53DF" w:rsidP="00B01519">
            <w:pPr>
              <w:keepNext/>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 п/п</w:t>
            </w:r>
          </w:p>
        </w:tc>
        <w:tc>
          <w:tcPr>
            <w:tcW w:w="3431" w:type="dxa"/>
            <w:vMerge w:val="restart"/>
          </w:tcPr>
          <w:p w14:paraId="7E0EC958" w14:textId="79126A9A" w:rsidR="006B53DF" w:rsidRPr="00B01519" w:rsidRDefault="006B53DF" w:rsidP="00B01519">
            <w:pPr>
              <w:keepNext/>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Наименование мероприятия, целевого индикатора</w:t>
            </w:r>
          </w:p>
        </w:tc>
        <w:tc>
          <w:tcPr>
            <w:tcW w:w="1418" w:type="dxa"/>
            <w:vMerge w:val="restart"/>
          </w:tcPr>
          <w:p w14:paraId="184F2CDB" w14:textId="77777777" w:rsidR="006B53DF" w:rsidRPr="00B01519" w:rsidRDefault="006B53DF" w:rsidP="00B01519">
            <w:pPr>
              <w:keepNext/>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Всего</w:t>
            </w:r>
          </w:p>
        </w:tc>
        <w:tc>
          <w:tcPr>
            <w:tcW w:w="6350" w:type="dxa"/>
            <w:gridSpan w:val="4"/>
          </w:tcPr>
          <w:p w14:paraId="30789903" w14:textId="2AFCA80C" w:rsidR="006B53DF" w:rsidRPr="00B01519" w:rsidRDefault="006B53DF" w:rsidP="00B01519">
            <w:pPr>
              <w:keepNext/>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в том числе</w:t>
            </w:r>
          </w:p>
        </w:tc>
        <w:tc>
          <w:tcPr>
            <w:tcW w:w="1559" w:type="dxa"/>
            <w:vMerge w:val="restart"/>
          </w:tcPr>
          <w:p w14:paraId="1D92DE8F" w14:textId="71CF0D2A" w:rsidR="006B53DF" w:rsidRPr="00B01519" w:rsidRDefault="006B53DF" w:rsidP="00B01519">
            <w:pPr>
              <w:keepNext/>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Единица измерения целевого индика</w:t>
            </w:r>
            <w:r w:rsidR="009A557C" w:rsidRPr="00B01519">
              <w:rPr>
                <w:rFonts w:ascii="Times New Roman" w:eastAsia="Times New Roman" w:hAnsi="Times New Roman" w:cs="Calibri"/>
                <w:color w:val="auto"/>
                <w:lang w:eastAsia="en-US"/>
              </w:rPr>
              <w:softHyphen/>
            </w:r>
            <w:r w:rsidRPr="00B01519">
              <w:rPr>
                <w:rFonts w:ascii="Times New Roman" w:eastAsia="Times New Roman" w:hAnsi="Times New Roman" w:cs="Calibri"/>
                <w:color w:val="auto"/>
                <w:lang w:eastAsia="en-US"/>
              </w:rPr>
              <w:t>тора</w:t>
            </w:r>
          </w:p>
        </w:tc>
        <w:tc>
          <w:tcPr>
            <w:tcW w:w="1701" w:type="dxa"/>
            <w:vMerge w:val="restart"/>
          </w:tcPr>
          <w:p w14:paraId="2670DEF4" w14:textId="77777777" w:rsidR="006B53DF" w:rsidRPr="00B01519" w:rsidRDefault="006B53DF" w:rsidP="00B01519">
            <w:pPr>
              <w:keepNext/>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Значение целевого индикатора</w:t>
            </w:r>
          </w:p>
        </w:tc>
      </w:tr>
      <w:tr w:rsidR="006B53DF" w:rsidRPr="0059742F" w14:paraId="75CB8492" w14:textId="77777777" w:rsidTr="00B01519">
        <w:tc>
          <w:tcPr>
            <w:tcW w:w="675" w:type="dxa"/>
            <w:vMerge/>
          </w:tcPr>
          <w:p w14:paraId="754D7C1F" w14:textId="77777777" w:rsidR="006B53DF" w:rsidRPr="00B01519" w:rsidRDefault="006B53DF" w:rsidP="00B01519">
            <w:pPr>
              <w:keepNext/>
              <w:widowControl/>
              <w:contextualSpacing/>
              <w:jc w:val="center"/>
              <w:rPr>
                <w:rFonts w:ascii="Times New Roman" w:eastAsia="Times New Roman" w:hAnsi="Times New Roman" w:cs="Calibri"/>
                <w:color w:val="auto"/>
                <w:lang w:eastAsia="en-US"/>
              </w:rPr>
            </w:pPr>
          </w:p>
        </w:tc>
        <w:tc>
          <w:tcPr>
            <w:tcW w:w="3431" w:type="dxa"/>
            <w:vMerge/>
          </w:tcPr>
          <w:p w14:paraId="389FA866" w14:textId="77777777" w:rsidR="006B53DF" w:rsidRPr="00B01519" w:rsidRDefault="006B53DF" w:rsidP="00B01519">
            <w:pPr>
              <w:keepNext/>
              <w:widowControl/>
              <w:contextualSpacing/>
              <w:jc w:val="center"/>
              <w:rPr>
                <w:rFonts w:ascii="Times New Roman" w:eastAsia="Times New Roman" w:hAnsi="Times New Roman" w:cs="Calibri"/>
                <w:color w:val="auto"/>
                <w:lang w:eastAsia="en-US"/>
              </w:rPr>
            </w:pPr>
          </w:p>
        </w:tc>
        <w:tc>
          <w:tcPr>
            <w:tcW w:w="1418" w:type="dxa"/>
            <w:vMerge/>
          </w:tcPr>
          <w:p w14:paraId="600C23B3" w14:textId="77777777" w:rsidR="006B53DF" w:rsidRPr="00B01519" w:rsidRDefault="006B53DF" w:rsidP="00B01519">
            <w:pPr>
              <w:keepNext/>
              <w:widowControl/>
              <w:contextualSpacing/>
              <w:jc w:val="center"/>
              <w:rPr>
                <w:rFonts w:ascii="Times New Roman" w:eastAsia="Times New Roman" w:hAnsi="Times New Roman" w:cs="Calibri"/>
                <w:color w:val="auto"/>
                <w:lang w:eastAsia="en-US"/>
              </w:rPr>
            </w:pPr>
          </w:p>
        </w:tc>
        <w:tc>
          <w:tcPr>
            <w:tcW w:w="1672" w:type="dxa"/>
          </w:tcPr>
          <w:p w14:paraId="4CC27147" w14:textId="220A2755" w:rsidR="006B53DF" w:rsidRPr="00B01519" w:rsidRDefault="006B53DF" w:rsidP="00B01519">
            <w:pPr>
              <w:keepNext/>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объем средств фе</w:t>
            </w:r>
            <w:r w:rsidR="009A557C" w:rsidRPr="00B01519">
              <w:rPr>
                <w:rFonts w:ascii="Times New Roman" w:eastAsia="Times New Roman" w:hAnsi="Times New Roman" w:cs="Calibri"/>
                <w:color w:val="auto"/>
                <w:lang w:eastAsia="en-US"/>
              </w:rPr>
              <w:softHyphen/>
            </w:r>
            <w:r w:rsidRPr="00B01519">
              <w:rPr>
                <w:rFonts w:ascii="Times New Roman" w:eastAsia="Times New Roman" w:hAnsi="Times New Roman" w:cs="Calibri"/>
                <w:color w:val="auto"/>
                <w:lang w:eastAsia="en-US"/>
              </w:rPr>
              <w:t>дерального бюджета</w:t>
            </w:r>
          </w:p>
        </w:tc>
        <w:tc>
          <w:tcPr>
            <w:tcW w:w="1559" w:type="dxa"/>
          </w:tcPr>
          <w:p w14:paraId="5A80962B" w14:textId="77777777" w:rsidR="006B53DF" w:rsidRPr="00B01519" w:rsidRDefault="006B53DF" w:rsidP="00B01519">
            <w:pPr>
              <w:keepNext/>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объем средств областного бюджета</w:t>
            </w:r>
          </w:p>
        </w:tc>
        <w:tc>
          <w:tcPr>
            <w:tcW w:w="1276" w:type="dxa"/>
          </w:tcPr>
          <w:p w14:paraId="120DE69C" w14:textId="4ADF2CFC" w:rsidR="006B53DF" w:rsidRPr="00B01519" w:rsidRDefault="006B53DF" w:rsidP="00B01519">
            <w:pPr>
              <w:keepNext/>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объем средств мест</w:t>
            </w:r>
            <w:r w:rsidR="009A557C" w:rsidRPr="00B01519">
              <w:rPr>
                <w:rFonts w:ascii="Times New Roman" w:eastAsia="Times New Roman" w:hAnsi="Times New Roman" w:cs="Calibri"/>
                <w:color w:val="auto"/>
                <w:lang w:eastAsia="en-US"/>
              </w:rPr>
              <w:softHyphen/>
            </w:r>
            <w:r w:rsidRPr="00B01519">
              <w:rPr>
                <w:rFonts w:ascii="Times New Roman" w:eastAsia="Times New Roman" w:hAnsi="Times New Roman" w:cs="Calibri"/>
                <w:color w:val="auto"/>
                <w:lang w:eastAsia="en-US"/>
              </w:rPr>
              <w:t>ного бюджета</w:t>
            </w:r>
          </w:p>
        </w:tc>
        <w:tc>
          <w:tcPr>
            <w:tcW w:w="1843" w:type="dxa"/>
          </w:tcPr>
          <w:p w14:paraId="3A54B33B" w14:textId="71AF7EE9" w:rsidR="006B53DF" w:rsidRPr="00B01519" w:rsidRDefault="006B53DF" w:rsidP="00B01519">
            <w:pPr>
              <w:keepNext/>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объем средств вне</w:t>
            </w:r>
            <w:r w:rsidR="009A557C" w:rsidRPr="00B01519">
              <w:rPr>
                <w:rFonts w:ascii="Times New Roman" w:eastAsia="Times New Roman" w:hAnsi="Times New Roman" w:cs="Calibri"/>
                <w:color w:val="auto"/>
                <w:lang w:eastAsia="en-US"/>
              </w:rPr>
              <w:softHyphen/>
            </w:r>
            <w:r w:rsidRPr="00B01519">
              <w:rPr>
                <w:rFonts w:ascii="Times New Roman" w:eastAsia="Times New Roman" w:hAnsi="Times New Roman" w:cs="Calibri"/>
                <w:color w:val="auto"/>
                <w:lang w:eastAsia="en-US"/>
              </w:rPr>
              <w:t>бюджетных источников</w:t>
            </w:r>
          </w:p>
        </w:tc>
        <w:tc>
          <w:tcPr>
            <w:tcW w:w="1559" w:type="dxa"/>
            <w:vMerge/>
          </w:tcPr>
          <w:p w14:paraId="5E6CBFFD" w14:textId="77777777" w:rsidR="006B53DF" w:rsidRPr="00B01519" w:rsidRDefault="006B53DF" w:rsidP="00B01519">
            <w:pPr>
              <w:keepNext/>
              <w:widowControl/>
              <w:contextualSpacing/>
              <w:rPr>
                <w:rFonts w:ascii="Times New Roman" w:eastAsia="Times New Roman" w:hAnsi="Times New Roman" w:cs="Calibri"/>
                <w:color w:val="auto"/>
                <w:lang w:eastAsia="en-US"/>
              </w:rPr>
            </w:pPr>
          </w:p>
        </w:tc>
        <w:tc>
          <w:tcPr>
            <w:tcW w:w="1701" w:type="dxa"/>
            <w:vMerge/>
          </w:tcPr>
          <w:p w14:paraId="0D0E39C9" w14:textId="77777777" w:rsidR="006B53DF" w:rsidRPr="00B01519" w:rsidRDefault="006B53DF" w:rsidP="00B01519">
            <w:pPr>
              <w:keepNext/>
              <w:widowControl/>
              <w:contextualSpacing/>
              <w:rPr>
                <w:rFonts w:ascii="Times New Roman" w:eastAsia="Times New Roman" w:hAnsi="Times New Roman" w:cs="Calibri"/>
                <w:color w:val="auto"/>
                <w:lang w:eastAsia="en-US"/>
              </w:rPr>
            </w:pPr>
          </w:p>
        </w:tc>
      </w:tr>
    </w:tbl>
    <w:p w14:paraId="3EC07D17" w14:textId="77777777" w:rsidR="009A557C" w:rsidRPr="00B01519" w:rsidRDefault="009A557C">
      <w:pPr>
        <w:rPr>
          <w:sz w:val="2"/>
          <w:szCs w:val="2"/>
        </w:rPr>
      </w:pPr>
    </w:p>
    <w:tbl>
      <w:tblPr>
        <w:tblStyle w:val="13"/>
        <w:tblW w:w="15134" w:type="dxa"/>
        <w:tblLayout w:type="fixed"/>
        <w:tblLook w:val="04A0" w:firstRow="1" w:lastRow="0" w:firstColumn="1" w:lastColumn="0" w:noHBand="0" w:noVBand="1"/>
      </w:tblPr>
      <w:tblGrid>
        <w:gridCol w:w="675"/>
        <w:gridCol w:w="3431"/>
        <w:gridCol w:w="1418"/>
        <w:gridCol w:w="1672"/>
        <w:gridCol w:w="1559"/>
        <w:gridCol w:w="1276"/>
        <w:gridCol w:w="1843"/>
        <w:gridCol w:w="1559"/>
        <w:gridCol w:w="1701"/>
      </w:tblGrid>
      <w:tr w:rsidR="006B53DF" w:rsidRPr="0059742F" w14:paraId="36E48ECF" w14:textId="77777777" w:rsidTr="00B01519">
        <w:trPr>
          <w:tblHeader/>
        </w:trPr>
        <w:tc>
          <w:tcPr>
            <w:tcW w:w="675" w:type="dxa"/>
          </w:tcPr>
          <w:p w14:paraId="5BB190ED" w14:textId="77777777" w:rsidR="006B53DF" w:rsidRPr="00B01519" w:rsidRDefault="006B53DF" w:rsidP="00D2046A">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1</w:t>
            </w:r>
          </w:p>
        </w:tc>
        <w:tc>
          <w:tcPr>
            <w:tcW w:w="3431" w:type="dxa"/>
          </w:tcPr>
          <w:p w14:paraId="4611C10B" w14:textId="77777777" w:rsidR="006B53DF" w:rsidRPr="00B01519" w:rsidRDefault="006B53DF" w:rsidP="00D2046A">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2</w:t>
            </w:r>
          </w:p>
        </w:tc>
        <w:tc>
          <w:tcPr>
            <w:tcW w:w="1418" w:type="dxa"/>
          </w:tcPr>
          <w:p w14:paraId="3227A0E2" w14:textId="77777777" w:rsidR="006B53DF" w:rsidRPr="00B01519" w:rsidRDefault="006B53DF" w:rsidP="00D2046A">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3</w:t>
            </w:r>
          </w:p>
        </w:tc>
        <w:tc>
          <w:tcPr>
            <w:tcW w:w="1672" w:type="dxa"/>
          </w:tcPr>
          <w:p w14:paraId="3553C86E" w14:textId="77777777" w:rsidR="006B53DF" w:rsidRPr="00B01519" w:rsidRDefault="006B53DF" w:rsidP="00D2046A">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4</w:t>
            </w:r>
          </w:p>
        </w:tc>
        <w:tc>
          <w:tcPr>
            <w:tcW w:w="1559" w:type="dxa"/>
          </w:tcPr>
          <w:p w14:paraId="6A3D04FE" w14:textId="77777777" w:rsidR="006B53DF" w:rsidRPr="00B01519" w:rsidRDefault="006B53DF" w:rsidP="00D2046A">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5</w:t>
            </w:r>
          </w:p>
        </w:tc>
        <w:tc>
          <w:tcPr>
            <w:tcW w:w="1276" w:type="dxa"/>
          </w:tcPr>
          <w:p w14:paraId="41F566BB" w14:textId="77777777" w:rsidR="006B53DF" w:rsidRPr="00B01519" w:rsidRDefault="006B53DF" w:rsidP="00D2046A">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6</w:t>
            </w:r>
          </w:p>
        </w:tc>
        <w:tc>
          <w:tcPr>
            <w:tcW w:w="1843" w:type="dxa"/>
          </w:tcPr>
          <w:p w14:paraId="7E72E155" w14:textId="77777777" w:rsidR="006B53DF" w:rsidRPr="00B01519" w:rsidRDefault="006B53DF" w:rsidP="00D2046A">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7</w:t>
            </w:r>
          </w:p>
        </w:tc>
        <w:tc>
          <w:tcPr>
            <w:tcW w:w="1559" w:type="dxa"/>
          </w:tcPr>
          <w:p w14:paraId="183B6C13" w14:textId="77777777" w:rsidR="006B53DF" w:rsidRPr="00B01519" w:rsidRDefault="006B53DF" w:rsidP="00D2046A">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8</w:t>
            </w:r>
          </w:p>
        </w:tc>
        <w:tc>
          <w:tcPr>
            <w:tcW w:w="1701" w:type="dxa"/>
          </w:tcPr>
          <w:p w14:paraId="3AADC17C" w14:textId="77777777" w:rsidR="006B53DF" w:rsidRPr="00B01519" w:rsidRDefault="006B53DF" w:rsidP="00D2046A">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9</w:t>
            </w:r>
          </w:p>
        </w:tc>
      </w:tr>
      <w:tr w:rsidR="006B53DF" w:rsidRPr="0059742F" w14:paraId="1DC3B32F" w14:textId="77777777" w:rsidTr="00B01519">
        <w:tc>
          <w:tcPr>
            <w:tcW w:w="675" w:type="dxa"/>
          </w:tcPr>
          <w:p w14:paraId="79477017" w14:textId="77777777" w:rsidR="006B53DF" w:rsidRPr="00B01519" w:rsidRDefault="006B53DF" w:rsidP="00B01519">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1.</w:t>
            </w:r>
          </w:p>
        </w:tc>
        <w:tc>
          <w:tcPr>
            <w:tcW w:w="3431" w:type="dxa"/>
          </w:tcPr>
          <w:p w14:paraId="44A41AD7" w14:textId="77777777" w:rsidR="006B53DF" w:rsidRPr="00B01519" w:rsidRDefault="006B53DF" w:rsidP="006B53DF">
            <w:pPr>
              <w:widowControl/>
              <w:contextualSpacing/>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Строительство жилья, предоставляемого по договору найма жилого помещения</w:t>
            </w:r>
          </w:p>
        </w:tc>
        <w:tc>
          <w:tcPr>
            <w:tcW w:w="1418" w:type="dxa"/>
          </w:tcPr>
          <w:p w14:paraId="66A686F1" w14:textId="77777777" w:rsidR="006B53DF" w:rsidRPr="00B01519" w:rsidRDefault="006B53DF" w:rsidP="00D2046A">
            <w:pPr>
              <w:widowControl/>
              <w:contextualSpacing/>
              <w:jc w:val="center"/>
              <w:rPr>
                <w:rFonts w:ascii="Times New Roman" w:eastAsia="Times New Roman" w:hAnsi="Times New Roman" w:cs="Calibri"/>
                <w:color w:val="auto"/>
                <w:lang w:eastAsia="en-US"/>
              </w:rPr>
            </w:pPr>
          </w:p>
        </w:tc>
        <w:tc>
          <w:tcPr>
            <w:tcW w:w="1672" w:type="dxa"/>
          </w:tcPr>
          <w:p w14:paraId="1D93A76A" w14:textId="77777777" w:rsidR="006B53DF" w:rsidRPr="00B01519" w:rsidRDefault="006B53DF" w:rsidP="00D2046A">
            <w:pPr>
              <w:widowControl/>
              <w:contextualSpacing/>
              <w:jc w:val="center"/>
              <w:rPr>
                <w:rFonts w:ascii="Times New Roman" w:eastAsia="Times New Roman" w:hAnsi="Times New Roman" w:cs="Calibri"/>
                <w:color w:val="auto"/>
                <w:lang w:eastAsia="en-US"/>
              </w:rPr>
            </w:pPr>
          </w:p>
        </w:tc>
        <w:tc>
          <w:tcPr>
            <w:tcW w:w="1559" w:type="dxa"/>
          </w:tcPr>
          <w:p w14:paraId="448A5B82" w14:textId="77777777" w:rsidR="006B53DF" w:rsidRPr="00B01519" w:rsidRDefault="006B53DF" w:rsidP="00D2046A">
            <w:pPr>
              <w:widowControl/>
              <w:contextualSpacing/>
              <w:jc w:val="center"/>
              <w:rPr>
                <w:rFonts w:ascii="Times New Roman" w:eastAsia="Times New Roman" w:hAnsi="Times New Roman" w:cs="Calibri"/>
                <w:color w:val="auto"/>
                <w:lang w:eastAsia="en-US"/>
              </w:rPr>
            </w:pPr>
          </w:p>
        </w:tc>
        <w:tc>
          <w:tcPr>
            <w:tcW w:w="1276" w:type="dxa"/>
          </w:tcPr>
          <w:p w14:paraId="0AE56771" w14:textId="77777777" w:rsidR="006B53DF" w:rsidRPr="00B01519" w:rsidRDefault="006B53DF" w:rsidP="00D2046A">
            <w:pPr>
              <w:widowControl/>
              <w:contextualSpacing/>
              <w:jc w:val="center"/>
              <w:rPr>
                <w:rFonts w:ascii="Times New Roman" w:eastAsia="Times New Roman" w:hAnsi="Times New Roman" w:cs="Calibri"/>
                <w:color w:val="auto"/>
                <w:lang w:eastAsia="en-US"/>
              </w:rPr>
            </w:pPr>
          </w:p>
        </w:tc>
        <w:tc>
          <w:tcPr>
            <w:tcW w:w="1843" w:type="dxa"/>
          </w:tcPr>
          <w:p w14:paraId="1DBE0C08" w14:textId="77777777" w:rsidR="006B53DF" w:rsidRPr="00B01519" w:rsidRDefault="006B53DF" w:rsidP="00D2046A">
            <w:pPr>
              <w:widowControl/>
              <w:contextualSpacing/>
              <w:jc w:val="center"/>
              <w:rPr>
                <w:rFonts w:ascii="Times New Roman" w:eastAsia="Times New Roman" w:hAnsi="Times New Roman" w:cs="Calibri"/>
                <w:color w:val="auto"/>
                <w:lang w:eastAsia="en-US"/>
              </w:rPr>
            </w:pPr>
          </w:p>
        </w:tc>
        <w:tc>
          <w:tcPr>
            <w:tcW w:w="1559" w:type="dxa"/>
          </w:tcPr>
          <w:p w14:paraId="1EE0484E" w14:textId="77777777" w:rsidR="006B53DF" w:rsidRPr="00B01519" w:rsidRDefault="006B53DF" w:rsidP="00D2046A">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w:t>
            </w:r>
          </w:p>
        </w:tc>
        <w:tc>
          <w:tcPr>
            <w:tcW w:w="1701" w:type="dxa"/>
          </w:tcPr>
          <w:p w14:paraId="1D42910F" w14:textId="77777777" w:rsidR="006B53DF" w:rsidRPr="00B01519" w:rsidRDefault="006B53DF" w:rsidP="00D2046A">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w:t>
            </w:r>
          </w:p>
        </w:tc>
      </w:tr>
      <w:tr w:rsidR="006B53DF" w:rsidRPr="0059742F" w14:paraId="43BD743A" w14:textId="77777777" w:rsidTr="00B01519">
        <w:tc>
          <w:tcPr>
            <w:tcW w:w="675" w:type="dxa"/>
          </w:tcPr>
          <w:p w14:paraId="77BDD788" w14:textId="77777777" w:rsidR="006B53DF" w:rsidRPr="00B01519" w:rsidRDefault="006B53DF" w:rsidP="00B01519">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1.1.</w:t>
            </w:r>
          </w:p>
        </w:tc>
        <w:tc>
          <w:tcPr>
            <w:tcW w:w="3431" w:type="dxa"/>
          </w:tcPr>
          <w:p w14:paraId="490264DB" w14:textId="77777777" w:rsidR="006B53DF" w:rsidRPr="00B01519" w:rsidRDefault="006B53DF" w:rsidP="006B53DF">
            <w:pPr>
              <w:widowControl/>
              <w:contextualSpacing/>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Объём ввода жилья, предоставляемого гражданам по договорам найма жилого помещения</w:t>
            </w:r>
          </w:p>
        </w:tc>
        <w:tc>
          <w:tcPr>
            <w:tcW w:w="1418" w:type="dxa"/>
          </w:tcPr>
          <w:p w14:paraId="7BE4077D" w14:textId="77777777" w:rsidR="006B53DF" w:rsidRPr="00B01519" w:rsidRDefault="006B53DF" w:rsidP="00D2046A">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w:t>
            </w:r>
          </w:p>
        </w:tc>
        <w:tc>
          <w:tcPr>
            <w:tcW w:w="1672" w:type="dxa"/>
          </w:tcPr>
          <w:p w14:paraId="76002FC2" w14:textId="77777777" w:rsidR="006B53DF" w:rsidRPr="00B01519" w:rsidRDefault="006B53DF" w:rsidP="00D2046A">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w:t>
            </w:r>
          </w:p>
        </w:tc>
        <w:tc>
          <w:tcPr>
            <w:tcW w:w="1559" w:type="dxa"/>
          </w:tcPr>
          <w:p w14:paraId="00350E4E" w14:textId="77777777" w:rsidR="006B53DF" w:rsidRPr="00B01519" w:rsidRDefault="006B53DF" w:rsidP="00D2046A">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w:t>
            </w:r>
          </w:p>
        </w:tc>
        <w:tc>
          <w:tcPr>
            <w:tcW w:w="1276" w:type="dxa"/>
          </w:tcPr>
          <w:p w14:paraId="0E727E50" w14:textId="77777777" w:rsidR="006B53DF" w:rsidRPr="00B01519" w:rsidRDefault="006B53DF" w:rsidP="00D2046A">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w:t>
            </w:r>
          </w:p>
        </w:tc>
        <w:tc>
          <w:tcPr>
            <w:tcW w:w="1843" w:type="dxa"/>
          </w:tcPr>
          <w:p w14:paraId="59646A7A" w14:textId="77777777" w:rsidR="006B53DF" w:rsidRPr="00B01519" w:rsidRDefault="006B53DF" w:rsidP="00D2046A">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w:t>
            </w:r>
          </w:p>
        </w:tc>
        <w:tc>
          <w:tcPr>
            <w:tcW w:w="1559" w:type="dxa"/>
          </w:tcPr>
          <w:p w14:paraId="7C55A0FE" w14:textId="77777777" w:rsidR="006B53DF" w:rsidRPr="00B01519" w:rsidRDefault="006B53DF" w:rsidP="00D2046A">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кв. м</w:t>
            </w:r>
          </w:p>
        </w:tc>
        <w:tc>
          <w:tcPr>
            <w:tcW w:w="1701" w:type="dxa"/>
          </w:tcPr>
          <w:p w14:paraId="7C0E180C" w14:textId="77777777" w:rsidR="006B53DF" w:rsidRPr="00B01519" w:rsidRDefault="006B53DF" w:rsidP="00D2046A">
            <w:pPr>
              <w:widowControl/>
              <w:contextualSpacing/>
              <w:jc w:val="center"/>
              <w:rPr>
                <w:rFonts w:ascii="Times New Roman" w:eastAsia="Times New Roman" w:hAnsi="Times New Roman" w:cs="Calibri"/>
                <w:color w:val="auto"/>
                <w:lang w:eastAsia="en-US"/>
              </w:rPr>
            </w:pPr>
          </w:p>
        </w:tc>
      </w:tr>
      <w:tr w:rsidR="006B53DF" w:rsidRPr="0059742F" w14:paraId="71D55B09" w14:textId="77777777" w:rsidTr="00B01519">
        <w:tc>
          <w:tcPr>
            <w:tcW w:w="675" w:type="dxa"/>
          </w:tcPr>
          <w:p w14:paraId="5620B640" w14:textId="77777777" w:rsidR="006B53DF" w:rsidRPr="00B01519" w:rsidRDefault="006B53DF" w:rsidP="00B01519">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1.2.</w:t>
            </w:r>
          </w:p>
        </w:tc>
        <w:tc>
          <w:tcPr>
            <w:tcW w:w="3431" w:type="dxa"/>
          </w:tcPr>
          <w:p w14:paraId="3FFCA5A5" w14:textId="77777777" w:rsidR="006B53DF" w:rsidRPr="00B01519" w:rsidRDefault="006B53DF" w:rsidP="006B53DF">
            <w:pPr>
              <w:widowControl/>
              <w:contextualSpacing/>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Количество семей, получивших жилые помещения (жилые дома) на условиях найма</w:t>
            </w:r>
          </w:p>
        </w:tc>
        <w:tc>
          <w:tcPr>
            <w:tcW w:w="1418" w:type="dxa"/>
          </w:tcPr>
          <w:p w14:paraId="5A6B7019" w14:textId="77777777" w:rsidR="006B53DF" w:rsidRPr="00B01519" w:rsidRDefault="006B53DF" w:rsidP="00D2046A">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w:t>
            </w:r>
          </w:p>
        </w:tc>
        <w:tc>
          <w:tcPr>
            <w:tcW w:w="1672" w:type="dxa"/>
          </w:tcPr>
          <w:p w14:paraId="66B86205" w14:textId="77777777" w:rsidR="006B53DF" w:rsidRPr="00B01519" w:rsidRDefault="006B53DF" w:rsidP="00D2046A">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w:t>
            </w:r>
          </w:p>
        </w:tc>
        <w:tc>
          <w:tcPr>
            <w:tcW w:w="1559" w:type="dxa"/>
          </w:tcPr>
          <w:p w14:paraId="4A954C15" w14:textId="77777777" w:rsidR="006B53DF" w:rsidRPr="00B01519" w:rsidRDefault="006B53DF" w:rsidP="00D2046A">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w:t>
            </w:r>
          </w:p>
        </w:tc>
        <w:tc>
          <w:tcPr>
            <w:tcW w:w="1276" w:type="dxa"/>
          </w:tcPr>
          <w:p w14:paraId="5C949B8B" w14:textId="77777777" w:rsidR="006B53DF" w:rsidRPr="00B01519" w:rsidRDefault="006B53DF" w:rsidP="00D2046A">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w:t>
            </w:r>
          </w:p>
        </w:tc>
        <w:tc>
          <w:tcPr>
            <w:tcW w:w="1843" w:type="dxa"/>
          </w:tcPr>
          <w:p w14:paraId="4C1FFC23" w14:textId="77777777" w:rsidR="006B53DF" w:rsidRPr="00B01519" w:rsidRDefault="006B53DF" w:rsidP="00D2046A">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w:t>
            </w:r>
          </w:p>
        </w:tc>
        <w:tc>
          <w:tcPr>
            <w:tcW w:w="1559" w:type="dxa"/>
          </w:tcPr>
          <w:p w14:paraId="02189FFD" w14:textId="77777777" w:rsidR="006B53DF" w:rsidRPr="00B01519" w:rsidRDefault="006B53DF" w:rsidP="00D2046A">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семей</w:t>
            </w:r>
          </w:p>
        </w:tc>
        <w:tc>
          <w:tcPr>
            <w:tcW w:w="1701" w:type="dxa"/>
          </w:tcPr>
          <w:p w14:paraId="05BE5527" w14:textId="77777777" w:rsidR="006B53DF" w:rsidRPr="00B01519" w:rsidRDefault="006B53DF" w:rsidP="00D2046A">
            <w:pPr>
              <w:widowControl/>
              <w:contextualSpacing/>
              <w:jc w:val="center"/>
              <w:rPr>
                <w:rFonts w:ascii="Times New Roman" w:eastAsia="Times New Roman" w:hAnsi="Times New Roman" w:cs="Calibri"/>
                <w:color w:val="auto"/>
                <w:lang w:eastAsia="en-US"/>
              </w:rPr>
            </w:pPr>
          </w:p>
        </w:tc>
      </w:tr>
    </w:tbl>
    <w:p w14:paraId="21125D00"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26"/>
        <w:gridCol w:w="2551"/>
        <w:gridCol w:w="284"/>
        <w:gridCol w:w="6088"/>
      </w:tblGrid>
      <w:tr w:rsidR="006B53DF" w:rsidRPr="006B53DF" w14:paraId="0E717FBC" w14:textId="77777777" w:rsidTr="00D2046A">
        <w:tc>
          <w:tcPr>
            <w:tcW w:w="5211" w:type="dxa"/>
          </w:tcPr>
          <w:p w14:paraId="5886938D"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Руководитель органа местного </w:t>
            </w:r>
          </w:p>
          <w:p w14:paraId="3DD77E29"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самоуправления Ярославской области</w:t>
            </w:r>
          </w:p>
        </w:tc>
        <w:tc>
          <w:tcPr>
            <w:tcW w:w="426" w:type="dxa"/>
          </w:tcPr>
          <w:p w14:paraId="0F0FC0FE"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2551" w:type="dxa"/>
            <w:tcBorders>
              <w:bottom w:val="single" w:sz="4" w:space="0" w:color="auto"/>
            </w:tcBorders>
          </w:tcPr>
          <w:p w14:paraId="6A6B786F"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284" w:type="dxa"/>
          </w:tcPr>
          <w:p w14:paraId="37F821F3"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6088" w:type="dxa"/>
            <w:tcBorders>
              <w:bottom w:val="single" w:sz="4" w:space="0" w:color="auto"/>
            </w:tcBorders>
          </w:tcPr>
          <w:p w14:paraId="453B4922"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r>
      <w:tr w:rsidR="006B53DF" w:rsidRPr="006B53DF" w14:paraId="69FEE16B" w14:textId="77777777" w:rsidTr="00D2046A">
        <w:tc>
          <w:tcPr>
            <w:tcW w:w="5211" w:type="dxa"/>
          </w:tcPr>
          <w:p w14:paraId="333E15BB"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426" w:type="dxa"/>
          </w:tcPr>
          <w:p w14:paraId="6FD476E1"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2551" w:type="dxa"/>
            <w:tcBorders>
              <w:top w:val="single" w:sz="4" w:space="0" w:color="auto"/>
            </w:tcBorders>
            <w:vAlign w:val="center"/>
          </w:tcPr>
          <w:p w14:paraId="44E18EAC" w14:textId="39FDBE24" w:rsidR="006B53DF" w:rsidRPr="00B01519" w:rsidRDefault="003B0B9A" w:rsidP="00D2046A">
            <w:pPr>
              <w:widowControl/>
              <w:contextualSpacing/>
              <w:jc w:val="center"/>
              <w:rPr>
                <w:rFonts w:ascii="Times New Roman" w:eastAsia="Times New Roman" w:hAnsi="Times New Roman" w:cs="Calibri"/>
                <w:color w:val="auto"/>
                <w:lang w:eastAsia="en-US"/>
              </w:rPr>
            </w:pPr>
            <w:r>
              <w:rPr>
                <w:rFonts w:ascii="Times New Roman" w:eastAsia="Times New Roman" w:hAnsi="Times New Roman" w:cs="Calibri"/>
                <w:color w:val="auto"/>
                <w:lang w:eastAsia="en-US"/>
              </w:rPr>
              <w:t xml:space="preserve">  </w:t>
            </w:r>
            <w:r w:rsidR="006B53DF" w:rsidRPr="00B01519">
              <w:rPr>
                <w:rFonts w:ascii="Times New Roman" w:eastAsia="Times New Roman" w:hAnsi="Times New Roman" w:cs="Calibri"/>
                <w:color w:val="auto"/>
                <w:lang w:eastAsia="en-US"/>
              </w:rPr>
              <w:t>(подпись)</w:t>
            </w:r>
          </w:p>
        </w:tc>
        <w:tc>
          <w:tcPr>
            <w:tcW w:w="284" w:type="dxa"/>
            <w:vAlign w:val="center"/>
          </w:tcPr>
          <w:p w14:paraId="1C2B3CEB" w14:textId="77777777" w:rsidR="006B53DF" w:rsidRPr="006B53DF" w:rsidRDefault="006B53DF" w:rsidP="00D2046A">
            <w:pPr>
              <w:widowControl/>
              <w:contextualSpacing/>
              <w:jc w:val="center"/>
              <w:rPr>
                <w:rFonts w:ascii="Times New Roman" w:eastAsia="Times New Roman" w:hAnsi="Times New Roman" w:cs="Calibri"/>
                <w:color w:val="auto"/>
                <w:sz w:val="28"/>
                <w:szCs w:val="28"/>
                <w:lang w:eastAsia="en-US"/>
              </w:rPr>
            </w:pPr>
          </w:p>
        </w:tc>
        <w:tc>
          <w:tcPr>
            <w:tcW w:w="6088" w:type="dxa"/>
            <w:tcBorders>
              <w:top w:val="single" w:sz="4" w:space="0" w:color="auto"/>
            </w:tcBorders>
            <w:vAlign w:val="center"/>
          </w:tcPr>
          <w:p w14:paraId="41CCD472" w14:textId="77777777" w:rsidR="006B53DF" w:rsidRPr="00B01519" w:rsidRDefault="006B53DF" w:rsidP="00D2046A">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(расшифровка подписи)</w:t>
            </w:r>
          </w:p>
        </w:tc>
      </w:tr>
      <w:tr w:rsidR="006B53DF" w:rsidRPr="006B53DF" w14:paraId="6E244508" w14:textId="77777777" w:rsidTr="00D2046A">
        <w:tc>
          <w:tcPr>
            <w:tcW w:w="5211" w:type="dxa"/>
          </w:tcPr>
          <w:p w14:paraId="721AB510"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М.П. (при наличии)</w:t>
            </w:r>
          </w:p>
        </w:tc>
        <w:tc>
          <w:tcPr>
            <w:tcW w:w="426" w:type="dxa"/>
          </w:tcPr>
          <w:p w14:paraId="05A115EF"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2551" w:type="dxa"/>
            <w:vAlign w:val="center"/>
          </w:tcPr>
          <w:p w14:paraId="0FD333B1"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284" w:type="dxa"/>
            <w:vAlign w:val="center"/>
          </w:tcPr>
          <w:p w14:paraId="3472B3D1"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6088" w:type="dxa"/>
            <w:vAlign w:val="center"/>
          </w:tcPr>
          <w:p w14:paraId="2F691A57"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r>
    </w:tbl>
    <w:p w14:paraId="0079446A"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ab/>
      </w:r>
      <w:r w:rsidRPr="006B53DF">
        <w:rPr>
          <w:rFonts w:ascii="Times New Roman" w:eastAsia="Times New Roman" w:hAnsi="Times New Roman" w:cs="Calibri"/>
          <w:color w:val="auto"/>
          <w:sz w:val="28"/>
          <w:szCs w:val="28"/>
          <w:lang w:eastAsia="en-US"/>
        </w:rPr>
        <w:tab/>
      </w:r>
      <w:r w:rsidRPr="006B53DF">
        <w:rPr>
          <w:rFonts w:ascii="Times New Roman" w:eastAsia="Times New Roman" w:hAnsi="Times New Roman" w:cs="Calibri"/>
          <w:color w:val="auto"/>
          <w:sz w:val="28"/>
          <w:szCs w:val="28"/>
          <w:lang w:eastAsia="en-US"/>
        </w:rPr>
        <w:tab/>
      </w:r>
      <w:r w:rsidRPr="006B53DF">
        <w:rPr>
          <w:rFonts w:ascii="Times New Roman" w:eastAsia="Times New Roman" w:hAnsi="Times New Roman" w:cs="Calibri"/>
          <w:color w:val="auto"/>
          <w:sz w:val="28"/>
          <w:szCs w:val="28"/>
          <w:lang w:eastAsia="en-US"/>
        </w:rPr>
        <w:tab/>
      </w:r>
      <w:r w:rsidRPr="006B53DF">
        <w:rPr>
          <w:rFonts w:ascii="Times New Roman" w:eastAsia="Times New Roman" w:hAnsi="Times New Roman" w:cs="Calibri"/>
          <w:color w:val="auto"/>
          <w:sz w:val="28"/>
          <w:szCs w:val="28"/>
          <w:lang w:eastAsia="en-US"/>
        </w:rPr>
        <w:tab/>
      </w:r>
      <w:r w:rsidRPr="006B53DF">
        <w:rPr>
          <w:rFonts w:ascii="Times New Roman" w:eastAsia="Times New Roman" w:hAnsi="Times New Roman" w:cs="Calibri"/>
          <w:color w:val="auto"/>
          <w:sz w:val="28"/>
          <w:szCs w:val="28"/>
          <w:lang w:eastAsia="en-US"/>
        </w:rPr>
        <w:tab/>
      </w:r>
      <w:r w:rsidRPr="006B53DF">
        <w:rPr>
          <w:rFonts w:ascii="Times New Roman" w:eastAsia="Times New Roman" w:hAnsi="Times New Roman" w:cs="Calibri"/>
          <w:color w:val="auto"/>
          <w:sz w:val="28"/>
          <w:szCs w:val="28"/>
          <w:lang w:eastAsia="en-US"/>
        </w:rPr>
        <w:tab/>
      </w:r>
      <w:r w:rsidRPr="006B53DF">
        <w:rPr>
          <w:rFonts w:ascii="Times New Roman" w:eastAsia="Times New Roman" w:hAnsi="Times New Roman" w:cs="Calibri"/>
          <w:color w:val="auto"/>
          <w:sz w:val="28"/>
          <w:szCs w:val="28"/>
          <w:lang w:eastAsia="en-US"/>
        </w:rPr>
        <w:tab/>
      </w:r>
      <w:r w:rsidRPr="006B53DF">
        <w:rPr>
          <w:rFonts w:ascii="Times New Roman" w:eastAsia="Times New Roman" w:hAnsi="Times New Roman" w:cs="Calibri"/>
          <w:color w:val="auto"/>
          <w:sz w:val="28"/>
          <w:szCs w:val="28"/>
          <w:lang w:eastAsia="en-US"/>
        </w:rPr>
        <w:tab/>
      </w:r>
      <w:r w:rsidRPr="006B53DF">
        <w:rPr>
          <w:rFonts w:ascii="Times New Roman" w:eastAsia="Times New Roman" w:hAnsi="Times New Roman" w:cs="Calibri"/>
          <w:color w:val="auto"/>
          <w:sz w:val="28"/>
          <w:szCs w:val="28"/>
          <w:lang w:eastAsia="en-US"/>
        </w:rPr>
        <w:tab/>
      </w:r>
      <w:r w:rsidRPr="006B53DF">
        <w:rPr>
          <w:rFonts w:ascii="Times New Roman" w:eastAsia="Times New Roman" w:hAnsi="Times New Roman" w:cs="Calibri"/>
          <w:color w:val="auto"/>
          <w:sz w:val="28"/>
          <w:szCs w:val="28"/>
          <w:lang w:eastAsia="en-US"/>
        </w:rPr>
        <w:tab/>
      </w:r>
      <w:r w:rsidRPr="006B53DF">
        <w:rPr>
          <w:rFonts w:ascii="Times New Roman" w:eastAsia="Times New Roman" w:hAnsi="Times New Roman" w:cs="Calibri"/>
          <w:color w:val="auto"/>
          <w:sz w:val="28"/>
          <w:szCs w:val="28"/>
          <w:lang w:eastAsia="en-US"/>
        </w:rPr>
        <w:tab/>
      </w:r>
      <w:r w:rsidRPr="006B53DF">
        <w:rPr>
          <w:rFonts w:ascii="Times New Roman" w:eastAsia="Times New Roman" w:hAnsi="Times New Roman" w:cs="Calibri"/>
          <w:color w:val="auto"/>
          <w:sz w:val="28"/>
          <w:szCs w:val="28"/>
          <w:lang w:eastAsia="en-US"/>
        </w:rPr>
        <w:tab/>
      </w:r>
      <w:r w:rsidRPr="006B53DF">
        <w:rPr>
          <w:rFonts w:ascii="Times New Roman" w:eastAsia="Times New Roman" w:hAnsi="Times New Roman" w:cs="Calibri"/>
          <w:color w:val="auto"/>
          <w:sz w:val="28"/>
          <w:szCs w:val="28"/>
          <w:lang w:eastAsia="en-US"/>
        </w:rPr>
        <w:tab/>
      </w:r>
      <w:r w:rsidRPr="006B53DF">
        <w:rPr>
          <w:rFonts w:ascii="Times New Roman" w:eastAsia="Times New Roman" w:hAnsi="Times New Roman" w:cs="Calibri"/>
          <w:color w:val="auto"/>
          <w:sz w:val="28"/>
          <w:szCs w:val="28"/>
          <w:lang w:eastAsia="en-US"/>
        </w:rPr>
        <w:tab/>
      </w:r>
      <w:r w:rsidRPr="006B53DF">
        <w:rPr>
          <w:rFonts w:ascii="Times New Roman" w:eastAsia="Times New Roman" w:hAnsi="Times New Roman" w:cs="Calibri"/>
          <w:color w:val="auto"/>
          <w:sz w:val="28"/>
          <w:szCs w:val="28"/>
          <w:lang w:eastAsia="en-US"/>
        </w:rPr>
        <w:tab/>
      </w: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25"/>
        <w:gridCol w:w="2552"/>
        <w:gridCol w:w="425"/>
        <w:gridCol w:w="5805"/>
      </w:tblGrid>
      <w:tr w:rsidR="006B53DF" w:rsidRPr="006B53DF" w14:paraId="775B9301" w14:textId="77777777" w:rsidTr="00D2046A">
        <w:tc>
          <w:tcPr>
            <w:tcW w:w="5353" w:type="dxa"/>
          </w:tcPr>
          <w:p w14:paraId="52543A4B" w14:textId="77777777" w:rsidR="006B53DF" w:rsidRPr="006B53DF" w:rsidRDefault="006B53DF" w:rsidP="00B01519">
            <w:pPr>
              <w:keepNext/>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Ответственный исполнитель</w:t>
            </w:r>
          </w:p>
        </w:tc>
        <w:tc>
          <w:tcPr>
            <w:tcW w:w="425" w:type="dxa"/>
          </w:tcPr>
          <w:p w14:paraId="044D2651" w14:textId="77777777" w:rsidR="006B53DF" w:rsidRPr="006B53DF" w:rsidRDefault="006B53DF" w:rsidP="00B01519">
            <w:pPr>
              <w:keepNext/>
              <w:widowControl/>
              <w:contextualSpacing/>
              <w:rPr>
                <w:rFonts w:ascii="Times New Roman" w:eastAsia="Times New Roman" w:hAnsi="Times New Roman" w:cs="Calibri"/>
                <w:color w:val="auto"/>
                <w:sz w:val="28"/>
                <w:szCs w:val="28"/>
                <w:lang w:eastAsia="en-US"/>
              </w:rPr>
            </w:pPr>
          </w:p>
        </w:tc>
        <w:tc>
          <w:tcPr>
            <w:tcW w:w="2552" w:type="dxa"/>
            <w:tcBorders>
              <w:bottom w:val="single" w:sz="4" w:space="0" w:color="auto"/>
            </w:tcBorders>
          </w:tcPr>
          <w:p w14:paraId="1EC3A774" w14:textId="77777777" w:rsidR="006B53DF" w:rsidRPr="006B53DF" w:rsidRDefault="006B53DF" w:rsidP="00B01519">
            <w:pPr>
              <w:keepNext/>
              <w:widowControl/>
              <w:contextualSpacing/>
              <w:rPr>
                <w:rFonts w:ascii="Times New Roman" w:eastAsia="Times New Roman" w:hAnsi="Times New Roman" w:cs="Calibri"/>
                <w:color w:val="auto"/>
                <w:sz w:val="28"/>
                <w:szCs w:val="28"/>
                <w:lang w:eastAsia="en-US"/>
              </w:rPr>
            </w:pPr>
          </w:p>
        </w:tc>
        <w:tc>
          <w:tcPr>
            <w:tcW w:w="425" w:type="dxa"/>
          </w:tcPr>
          <w:p w14:paraId="52FBBF31" w14:textId="77777777" w:rsidR="006B53DF" w:rsidRPr="006B53DF" w:rsidRDefault="006B53DF" w:rsidP="00B01519">
            <w:pPr>
              <w:keepNext/>
              <w:widowControl/>
              <w:contextualSpacing/>
              <w:rPr>
                <w:rFonts w:ascii="Times New Roman" w:eastAsia="Times New Roman" w:hAnsi="Times New Roman" w:cs="Calibri"/>
                <w:color w:val="auto"/>
                <w:sz w:val="28"/>
                <w:szCs w:val="28"/>
                <w:lang w:eastAsia="en-US"/>
              </w:rPr>
            </w:pPr>
          </w:p>
        </w:tc>
        <w:tc>
          <w:tcPr>
            <w:tcW w:w="5805" w:type="dxa"/>
            <w:tcBorders>
              <w:bottom w:val="single" w:sz="4" w:space="0" w:color="auto"/>
            </w:tcBorders>
          </w:tcPr>
          <w:p w14:paraId="1EE2A188" w14:textId="77777777" w:rsidR="006B53DF" w:rsidRPr="006B53DF" w:rsidRDefault="006B53DF" w:rsidP="00B01519">
            <w:pPr>
              <w:keepNext/>
              <w:widowControl/>
              <w:contextualSpacing/>
              <w:rPr>
                <w:rFonts w:ascii="Times New Roman" w:eastAsia="Times New Roman" w:hAnsi="Times New Roman" w:cs="Calibri"/>
                <w:color w:val="auto"/>
                <w:sz w:val="28"/>
                <w:szCs w:val="28"/>
                <w:lang w:eastAsia="en-US"/>
              </w:rPr>
            </w:pPr>
          </w:p>
        </w:tc>
      </w:tr>
      <w:tr w:rsidR="006B53DF" w:rsidRPr="006B53DF" w14:paraId="598E0100" w14:textId="77777777" w:rsidTr="00D2046A">
        <w:tc>
          <w:tcPr>
            <w:tcW w:w="5353" w:type="dxa"/>
          </w:tcPr>
          <w:p w14:paraId="0F237AD6"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425" w:type="dxa"/>
          </w:tcPr>
          <w:p w14:paraId="5F2C25C1"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2552" w:type="dxa"/>
            <w:tcBorders>
              <w:top w:val="single" w:sz="4" w:space="0" w:color="auto"/>
            </w:tcBorders>
            <w:vAlign w:val="center"/>
          </w:tcPr>
          <w:p w14:paraId="3BB137ED" w14:textId="77777777" w:rsidR="006B53DF" w:rsidRPr="00B01519" w:rsidRDefault="006B53DF">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(подпись)</w:t>
            </w:r>
          </w:p>
        </w:tc>
        <w:tc>
          <w:tcPr>
            <w:tcW w:w="425" w:type="dxa"/>
            <w:vAlign w:val="center"/>
          </w:tcPr>
          <w:p w14:paraId="18BB5EA2" w14:textId="77777777" w:rsidR="006B53DF" w:rsidRPr="006B53DF" w:rsidRDefault="006B53DF" w:rsidP="00D2046A">
            <w:pPr>
              <w:widowControl/>
              <w:contextualSpacing/>
              <w:jc w:val="center"/>
              <w:rPr>
                <w:rFonts w:ascii="Times New Roman" w:eastAsia="Times New Roman" w:hAnsi="Times New Roman" w:cs="Calibri"/>
                <w:color w:val="auto"/>
                <w:sz w:val="28"/>
                <w:szCs w:val="28"/>
                <w:lang w:eastAsia="en-US"/>
              </w:rPr>
            </w:pPr>
          </w:p>
        </w:tc>
        <w:tc>
          <w:tcPr>
            <w:tcW w:w="5805" w:type="dxa"/>
            <w:tcBorders>
              <w:top w:val="single" w:sz="4" w:space="0" w:color="auto"/>
            </w:tcBorders>
            <w:vAlign w:val="center"/>
          </w:tcPr>
          <w:p w14:paraId="672A3707" w14:textId="77777777" w:rsidR="006B53DF" w:rsidRPr="00B01519" w:rsidRDefault="006B53DF" w:rsidP="00D2046A">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(расшифровка подписи, контактный телефон)</w:t>
            </w:r>
          </w:p>
        </w:tc>
      </w:tr>
    </w:tbl>
    <w:p w14:paraId="3FD06AAE"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«___»___________ 20__ г.</w:t>
      </w:r>
    </w:p>
    <w:p w14:paraId="39996815"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4D3AC36C"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sectPr w:rsidR="006B53DF" w:rsidRPr="006B53DF" w:rsidSect="00213ED4">
          <w:pgSz w:w="16838" w:h="11906" w:orient="landscape"/>
          <w:pgMar w:top="1985" w:right="1134" w:bottom="567" w:left="1134" w:header="709" w:footer="709" w:gutter="0"/>
          <w:pgNumType w:start="26"/>
          <w:cols w:space="708"/>
          <w:titlePg/>
          <w:docGrid w:linePitch="381"/>
        </w:sect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2"/>
        <w:gridCol w:w="6768"/>
      </w:tblGrid>
      <w:tr w:rsidR="006B53DF" w:rsidRPr="006B53DF" w14:paraId="72021866" w14:textId="77777777" w:rsidTr="006B53DF">
        <w:tc>
          <w:tcPr>
            <w:tcW w:w="7792" w:type="dxa"/>
          </w:tcPr>
          <w:p w14:paraId="6267DF3F"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6768" w:type="dxa"/>
          </w:tcPr>
          <w:p w14:paraId="45EC6BFF"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Приложение 2</w:t>
            </w:r>
          </w:p>
          <w:p w14:paraId="19F7F5FF"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к Положению о предоставлении субсидий на оказание финансовой поддержки при исполнении расходных обязательств муниципальных образований </w:t>
            </w:r>
          </w:p>
          <w:p w14:paraId="58A501BD"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по строительству (приобретению)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w:t>
            </w:r>
          </w:p>
          <w:p w14:paraId="4D40A226"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на сельских территориях, территориях опорных населенных пунктов, по договору найма </w:t>
            </w:r>
          </w:p>
          <w:p w14:paraId="43997AA0"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жилого помещения</w:t>
            </w:r>
          </w:p>
        </w:tc>
      </w:tr>
    </w:tbl>
    <w:p w14:paraId="556EFDCF"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1E0BD8AD" w14:textId="77777777" w:rsidR="006B53DF" w:rsidRPr="006B53DF" w:rsidRDefault="006B53DF" w:rsidP="00D2046A">
      <w:pPr>
        <w:widowControl/>
        <w:ind w:firstLine="7797"/>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Форма</w:t>
      </w:r>
    </w:p>
    <w:p w14:paraId="47841C98"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3249D274" w14:textId="0F2BAF0C" w:rsidR="006B53DF" w:rsidRPr="006B53DF" w:rsidRDefault="006B53DF" w:rsidP="00D2046A">
      <w:pPr>
        <w:widowControl/>
        <w:contextualSpacing/>
        <w:jc w:val="center"/>
        <w:rPr>
          <w:rFonts w:ascii="Times New Roman" w:eastAsia="Times New Roman" w:hAnsi="Times New Roman" w:cs="Calibri"/>
          <w:b/>
          <w:color w:val="auto"/>
          <w:sz w:val="28"/>
          <w:szCs w:val="28"/>
          <w:lang w:eastAsia="en-US"/>
        </w:rPr>
      </w:pPr>
      <w:r w:rsidRPr="006B53DF">
        <w:rPr>
          <w:rFonts w:ascii="Times New Roman" w:eastAsia="Times New Roman" w:hAnsi="Times New Roman" w:cs="Calibri"/>
          <w:b/>
          <w:color w:val="auto"/>
          <w:sz w:val="28"/>
          <w:szCs w:val="28"/>
          <w:lang w:eastAsia="en-US"/>
        </w:rPr>
        <w:t>СВОДНЫЙ СПИСОК</w:t>
      </w:r>
    </w:p>
    <w:p w14:paraId="551B80CF" w14:textId="77777777" w:rsidR="006B53DF" w:rsidRPr="006B53DF" w:rsidRDefault="006B53DF" w:rsidP="00D2046A">
      <w:pPr>
        <w:widowControl/>
        <w:contextualSpacing/>
        <w:jc w:val="center"/>
        <w:rPr>
          <w:rFonts w:ascii="Times New Roman" w:eastAsia="Times New Roman" w:hAnsi="Times New Roman" w:cs="Calibri"/>
          <w:b/>
          <w:color w:val="auto"/>
          <w:sz w:val="28"/>
          <w:szCs w:val="28"/>
          <w:lang w:eastAsia="en-US"/>
        </w:rPr>
      </w:pPr>
      <w:r w:rsidRPr="006B53DF">
        <w:rPr>
          <w:rFonts w:ascii="Times New Roman" w:eastAsia="Times New Roman" w:hAnsi="Times New Roman" w:cs="Calibri"/>
          <w:b/>
          <w:color w:val="auto"/>
          <w:sz w:val="28"/>
          <w:szCs w:val="28"/>
          <w:lang w:eastAsia="en-US"/>
        </w:rPr>
        <w:t>граждан – получателей жилья, предоставляемого по договорам найма жилых помещений, на соответствующий финансовый период</w:t>
      </w:r>
    </w:p>
    <w:p w14:paraId="1B2968C8"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bl>
      <w:tblPr>
        <w:tblStyle w:val="13"/>
        <w:tblW w:w="14786" w:type="dxa"/>
        <w:jc w:val="center"/>
        <w:tblLayout w:type="fixed"/>
        <w:tblLook w:val="04A0" w:firstRow="1" w:lastRow="0" w:firstColumn="1" w:lastColumn="0" w:noHBand="0" w:noVBand="1"/>
      </w:tblPr>
      <w:tblGrid>
        <w:gridCol w:w="675"/>
        <w:gridCol w:w="1276"/>
        <w:gridCol w:w="1418"/>
        <w:gridCol w:w="1701"/>
        <w:gridCol w:w="1275"/>
        <w:gridCol w:w="1134"/>
        <w:gridCol w:w="1418"/>
        <w:gridCol w:w="850"/>
        <w:gridCol w:w="1134"/>
        <w:gridCol w:w="1129"/>
        <w:gridCol w:w="1281"/>
        <w:gridCol w:w="1495"/>
      </w:tblGrid>
      <w:tr w:rsidR="006B53DF" w:rsidRPr="00D2046A" w14:paraId="4E4B825D" w14:textId="77777777" w:rsidTr="00B01519">
        <w:trPr>
          <w:jc w:val="center"/>
        </w:trPr>
        <w:tc>
          <w:tcPr>
            <w:tcW w:w="675" w:type="dxa"/>
            <w:vMerge w:val="restart"/>
          </w:tcPr>
          <w:p w14:paraId="1EA5837F" w14:textId="77777777" w:rsidR="006B53DF" w:rsidRPr="00D2046A" w:rsidRDefault="006B53DF" w:rsidP="00B01519">
            <w:pPr>
              <w:widowControl/>
              <w:contextualSpacing/>
              <w:jc w:val="center"/>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 п/п</w:t>
            </w:r>
          </w:p>
        </w:tc>
        <w:tc>
          <w:tcPr>
            <w:tcW w:w="1276" w:type="dxa"/>
            <w:vMerge w:val="restart"/>
          </w:tcPr>
          <w:p w14:paraId="4EB25383" w14:textId="77777777" w:rsidR="006B53DF" w:rsidRPr="00D2046A" w:rsidRDefault="006B53DF" w:rsidP="00B01519">
            <w:pPr>
              <w:widowControl/>
              <w:contextualSpacing/>
              <w:jc w:val="center"/>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Фамилия, имя, отчество</w:t>
            </w:r>
          </w:p>
        </w:tc>
        <w:tc>
          <w:tcPr>
            <w:tcW w:w="1418" w:type="dxa"/>
            <w:vMerge w:val="restart"/>
          </w:tcPr>
          <w:p w14:paraId="2A3AA128" w14:textId="77777777" w:rsidR="006B53DF" w:rsidRPr="00D2046A" w:rsidRDefault="006B53DF" w:rsidP="00B01519">
            <w:pPr>
              <w:widowControl/>
              <w:contextualSpacing/>
              <w:jc w:val="center"/>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Место работы, должность</w:t>
            </w:r>
          </w:p>
        </w:tc>
        <w:tc>
          <w:tcPr>
            <w:tcW w:w="1701" w:type="dxa"/>
            <w:vMerge w:val="restart"/>
          </w:tcPr>
          <w:p w14:paraId="264549D5" w14:textId="77777777" w:rsidR="006B53DF" w:rsidRPr="00D2046A" w:rsidRDefault="006B53DF" w:rsidP="00B01519">
            <w:pPr>
              <w:widowControl/>
              <w:contextualSpacing/>
              <w:jc w:val="center"/>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Сфера занятости (агропромыш</w:t>
            </w:r>
            <w:r w:rsidRPr="00D2046A">
              <w:rPr>
                <w:rFonts w:ascii="Times New Roman" w:eastAsia="Times New Roman" w:hAnsi="Times New Roman" w:cs="Calibri"/>
                <w:color w:val="auto"/>
                <w:lang w:eastAsia="en-US"/>
              </w:rPr>
              <w:softHyphen/>
              <w:t>ленный комплекс, ветеринарная деятельность, социальная сфера, иное)</w:t>
            </w:r>
          </w:p>
        </w:tc>
        <w:tc>
          <w:tcPr>
            <w:tcW w:w="1275" w:type="dxa"/>
            <w:vMerge w:val="restart"/>
          </w:tcPr>
          <w:p w14:paraId="4B2E4319" w14:textId="77777777" w:rsidR="006B53DF" w:rsidRPr="00D2046A" w:rsidRDefault="006B53DF" w:rsidP="00B01519">
            <w:pPr>
              <w:widowControl/>
              <w:contextualSpacing/>
              <w:jc w:val="center"/>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Количе</w:t>
            </w:r>
            <w:r w:rsidRPr="00D2046A">
              <w:rPr>
                <w:rFonts w:ascii="Times New Roman" w:eastAsia="Times New Roman" w:hAnsi="Times New Roman" w:cs="Calibri"/>
                <w:color w:val="auto"/>
                <w:lang w:eastAsia="en-US"/>
              </w:rPr>
              <w:softHyphen/>
              <w:t>ственный состав семьи, чел.</w:t>
            </w:r>
          </w:p>
        </w:tc>
        <w:tc>
          <w:tcPr>
            <w:tcW w:w="1134" w:type="dxa"/>
            <w:vMerge w:val="restart"/>
          </w:tcPr>
          <w:p w14:paraId="48D1044D" w14:textId="77777777" w:rsidR="006B53DF" w:rsidRPr="00D2046A" w:rsidRDefault="006B53DF" w:rsidP="00B01519">
            <w:pPr>
              <w:widowControl/>
              <w:contextualSpacing/>
              <w:jc w:val="center"/>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Размер общей площади жилья, кв. м</w:t>
            </w:r>
          </w:p>
        </w:tc>
        <w:tc>
          <w:tcPr>
            <w:tcW w:w="1418" w:type="dxa"/>
            <w:vMerge w:val="restart"/>
          </w:tcPr>
          <w:p w14:paraId="159EDF3C" w14:textId="77777777" w:rsidR="006B53DF" w:rsidRPr="00D2046A" w:rsidRDefault="006B53DF" w:rsidP="00B01519">
            <w:pPr>
              <w:widowControl/>
              <w:contextualSpacing/>
              <w:jc w:val="center"/>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Стоимость 1 кв. м общей площади жилья, рублей</w:t>
            </w:r>
          </w:p>
        </w:tc>
        <w:tc>
          <w:tcPr>
            <w:tcW w:w="5889" w:type="dxa"/>
            <w:gridSpan w:val="5"/>
          </w:tcPr>
          <w:p w14:paraId="0AE6AB6F" w14:textId="77777777" w:rsidR="006B53DF" w:rsidRPr="00D2046A" w:rsidRDefault="006B53DF" w:rsidP="00B01519">
            <w:pPr>
              <w:widowControl/>
              <w:contextualSpacing/>
              <w:jc w:val="center"/>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Объем средств, предусмотренных на строительство (приобретение) жилья, тысяч рублей</w:t>
            </w:r>
          </w:p>
        </w:tc>
      </w:tr>
      <w:tr w:rsidR="006B53DF" w:rsidRPr="00D2046A" w14:paraId="357AB81B" w14:textId="77777777" w:rsidTr="00B01519">
        <w:trPr>
          <w:jc w:val="center"/>
        </w:trPr>
        <w:tc>
          <w:tcPr>
            <w:tcW w:w="675" w:type="dxa"/>
            <w:vMerge/>
          </w:tcPr>
          <w:p w14:paraId="41D4F6BD" w14:textId="77777777" w:rsidR="006B53DF" w:rsidRPr="00D2046A" w:rsidRDefault="006B53DF" w:rsidP="006B53DF">
            <w:pPr>
              <w:widowControl/>
              <w:contextualSpacing/>
              <w:rPr>
                <w:rFonts w:ascii="Times New Roman" w:eastAsia="Times New Roman" w:hAnsi="Times New Roman" w:cs="Calibri"/>
                <w:color w:val="auto"/>
                <w:lang w:eastAsia="en-US"/>
              </w:rPr>
            </w:pPr>
          </w:p>
        </w:tc>
        <w:tc>
          <w:tcPr>
            <w:tcW w:w="1276" w:type="dxa"/>
            <w:vMerge/>
          </w:tcPr>
          <w:p w14:paraId="220A790B" w14:textId="77777777" w:rsidR="006B53DF" w:rsidRPr="00D2046A" w:rsidRDefault="006B53DF" w:rsidP="006B53DF">
            <w:pPr>
              <w:widowControl/>
              <w:contextualSpacing/>
              <w:rPr>
                <w:rFonts w:ascii="Times New Roman" w:eastAsia="Times New Roman" w:hAnsi="Times New Roman" w:cs="Calibri"/>
                <w:color w:val="auto"/>
                <w:lang w:eastAsia="en-US"/>
              </w:rPr>
            </w:pPr>
          </w:p>
        </w:tc>
        <w:tc>
          <w:tcPr>
            <w:tcW w:w="1418" w:type="dxa"/>
            <w:vMerge/>
          </w:tcPr>
          <w:p w14:paraId="06D2604F" w14:textId="77777777" w:rsidR="006B53DF" w:rsidRPr="00D2046A" w:rsidRDefault="006B53DF" w:rsidP="006B53DF">
            <w:pPr>
              <w:widowControl/>
              <w:contextualSpacing/>
              <w:rPr>
                <w:rFonts w:ascii="Times New Roman" w:eastAsia="Times New Roman" w:hAnsi="Times New Roman" w:cs="Calibri"/>
                <w:color w:val="auto"/>
                <w:lang w:eastAsia="en-US"/>
              </w:rPr>
            </w:pPr>
          </w:p>
        </w:tc>
        <w:tc>
          <w:tcPr>
            <w:tcW w:w="1701" w:type="dxa"/>
            <w:vMerge/>
          </w:tcPr>
          <w:p w14:paraId="4FC56AD9" w14:textId="77777777" w:rsidR="006B53DF" w:rsidRPr="00D2046A" w:rsidRDefault="006B53DF" w:rsidP="006B53DF">
            <w:pPr>
              <w:widowControl/>
              <w:contextualSpacing/>
              <w:rPr>
                <w:rFonts w:ascii="Times New Roman" w:eastAsia="Times New Roman" w:hAnsi="Times New Roman" w:cs="Calibri"/>
                <w:color w:val="auto"/>
                <w:lang w:eastAsia="en-US"/>
              </w:rPr>
            </w:pPr>
          </w:p>
        </w:tc>
        <w:tc>
          <w:tcPr>
            <w:tcW w:w="1275" w:type="dxa"/>
            <w:vMerge/>
          </w:tcPr>
          <w:p w14:paraId="63A0F0DB" w14:textId="77777777" w:rsidR="006B53DF" w:rsidRPr="00D2046A" w:rsidRDefault="006B53DF" w:rsidP="006B53DF">
            <w:pPr>
              <w:widowControl/>
              <w:contextualSpacing/>
              <w:rPr>
                <w:rFonts w:ascii="Times New Roman" w:eastAsia="Times New Roman" w:hAnsi="Times New Roman" w:cs="Calibri"/>
                <w:color w:val="auto"/>
                <w:lang w:eastAsia="en-US"/>
              </w:rPr>
            </w:pPr>
          </w:p>
        </w:tc>
        <w:tc>
          <w:tcPr>
            <w:tcW w:w="1134" w:type="dxa"/>
            <w:vMerge/>
          </w:tcPr>
          <w:p w14:paraId="3044DC39" w14:textId="77777777" w:rsidR="006B53DF" w:rsidRPr="00D2046A" w:rsidRDefault="006B53DF" w:rsidP="006B53DF">
            <w:pPr>
              <w:widowControl/>
              <w:contextualSpacing/>
              <w:rPr>
                <w:rFonts w:ascii="Times New Roman" w:eastAsia="Times New Roman" w:hAnsi="Times New Roman" w:cs="Calibri"/>
                <w:color w:val="auto"/>
                <w:lang w:eastAsia="en-US"/>
              </w:rPr>
            </w:pPr>
          </w:p>
        </w:tc>
        <w:tc>
          <w:tcPr>
            <w:tcW w:w="1418" w:type="dxa"/>
            <w:vMerge/>
          </w:tcPr>
          <w:p w14:paraId="5CC1484D" w14:textId="77777777" w:rsidR="006B53DF" w:rsidRPr="00D2046A" w:rsidRDefault="006B53DF" w:rsidP="006B53DF">
            <w:pPr>
              <w:widowControl/>
              <w:contextualSpacing/>
              <w:rPr>
                <w:rFonts w:ascii="Times New Roman" w:eastAsia="Times New Roman" w:hAnsi="Times New Roman" w:cs="Calibri"/>
                <w:color w:val="auto"/>
                <w:lang w:eastAsia="en-US"/>
              </w:rPr>
            </w:pPr>
          </w:p>
        </w:tc>
        <w:tc>
          <w:tcPr>
            <w:tcW w:w="850" w:type="dxa"/>
            <w:vMerge w:val="restart"/>
          </w:tcPr>
          <w:p w14:paraId="7DFFAAC1" w14:textId="77777777" w:rsidR="006B53DF" w:rsidRPr="00D2046A" w:rsidRDefault="006B53DF" w:rsidP="00B01519">
            <w:pPr>
              <w:widowControl/>
              <w:contextualSpacing/>
              <w:jc w:val="center"/>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всего</w:t>
            </w:r>
          </w:p>
        </w:tc>
        <w:tc>
          <w:tcPr>
            <w:tcW w:w="5039" w:type="dxa"/>
            <w:gridSpan w:val="4"/>
          </w:tcPr>
          <w:p w14:paraId="5446A6D2" w14:textId="77777777" w:rsidR="006B53DF" w:rsidRPr="00D2046A" w:rsidRDefault="006B53DF" w:rsidP="00B01519">
            <w:pPr>
              <w:widowControl/>
              <w:contextualSpacing/>
              <w:jc w:val="center"/>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в том числе средства:</w:t>
            </w:r>
          </w:p>
        </w:tc>
      </w:tr>
      <w:tr w:rsidR="006B53DF" w:rsidRPr="00D2046A" w14:paraId="32C996F2" w14:textId="77777777" w:rsidTr="00B01519">
        <w:trPr>
          <w:jc w:val="center"/>
        </w:trPr>
        <w:tc>
          <w:tcPr>
            <w:tcW w:w="675" w:type="dxa"/>
            <w:vMerge/>
          </w:tcPr>
          <w:p w14:paraId="3FF5BA47" w14:textId="77777777" w:rsidR="006B53DF" w:rsidRPr="00D2046A" w:rsidRDefault="006B53DF" w:rsidP="006B53DF">
            <w:pPr>
              <w:widowControl/>
              <w:contextualSpacing/>
              <w:rPr>
                <w:rFonts w:ascii="Times New Roman" w:eastAsia="Times New Roman" w:hAnsi="Times New Roman" w:cs="Calibri"/>
                <w:color w:val="auto"/>
                <w:lang w:eastAsia="en-US"/>
              </w:rPr>
            </w:pPr>
          </w:p>
        </w:tc>
        <w:tc>
          <w:tcPr>
            <w:tcW w:w="1276" w:type="dxa"/>
            <w:vMerge/>
          </w:tcPr>
          <w:p w14:paraId="50F800CC" w14:textId="77777777" w:rsidR="006B53DF" w:rsidRPr="00D2046A" w:rsidRDefault="006B53DF" w:rsidP="006B53DF">
            <w:pPr>
              <w:widowControl/>
              <w:contextualSpacing/>
              <w:rPr>
                <w:rFonts w:ascii="Times New Roman" w:eastAsia="Times New Roman" w:hAnsi="Times New Roman" w:cs="Calibri"/>
                <w:color w:val="auto"/>
                <w:lang w:eastAsia="en-US"/>
              </w:rPr>
            </w:pPr>
          </w:p>
        </w:tc>
        <w:tc>
          <w:tcPr>
            <w:tcW w:w="1418" w:type="dxa"/>
            <w:vMerge/>
          </w:tcPr>
          <w:p w14:paraId="55436521" w14:textId="77777777" w:rsidR="006B53DF" w:rsidRPr="00D2046A" w:rsidRDefault="006B53DF" w:rsidP="006B53DF">
            <w:pPr>
              <w:widowControl/>
              <w:contextualSpacing/>
              <w:rPr>
                <w:rFonts w:ascii="Times New Roman" w:eastAsia="Times New Roman" w:hAnsi="Times New Roman" w:cs="Calibri"/>
                <w:color w:val="auto"/>
                <w:lang w:eastAsia="en-US"/>
              </w:rPr>
            </w:pPr>
          </w:p>
        </w:tc>
        <w:tc>
          <w:tcPr>
            <w:tcW w:w="1701" w:type="dxa"/>
            <w:vMerge/>
          </w:tcPr>
          <w:p w14:paraId="158B86B9" w14:textId="77777777" w:rsidR="006B53DF" w:rsidRPr="00D2046A" w:rsidRDefault="006B53DF" w:rsidP="006B53DF">
            <w:pPr>
              <w:widowControl/>
              <w:contextualSpacing/>
              <w:rPr>
                <w:rFonts w:ascii="Times New Roman" w:eastAsia="Times New Roman" w:hAnsi="Times New Roman" w:cs="Calibri"/>
                <w:color w:val="auto"/>
                <w:lang w:eastAsia="en-US"/>
              </w:rPr>
            </w:pPr>
          </w:p>
        </w:tc>
        <w:tc>
          <w:tcPr>
            <w:tcW w:w="1275" w:type="dxa"/>
            <w:vMerge/>
          </w:tcPr>
          <w:p w14:paraId="24BC119E" w14:textId="77777777" w:rsidR="006B53DF" w:rsidRPr="00D2046A" w:rsidRDefault="006B53DF" w:rsidP="006B53DF">
            <w:pPr>
              <w:widowControl/>
              <w:contextualSpacing/>
              <w:rPr>
                <w:rFonts w:ascii="Times New Roman" w:eastAsia="Times New Roman" w:hAnsi="Times New Roman" w:cs="Calibri"/>
                <w:color w:val="auto"/>
                <w:lang w:eastAsia="en-US"/>
              </w:rPr>
            </w:pPr>
          </w:p>
        </w:tc>
        <w:tc>
          <w:tcPr>
            <w:tcW w:w="1134" w:type="dxa"/>
            <w:vMerge/>
          </w:tcPr>
          <w:p w14:paraId="5DFCACE5" w14:textId="77777777" w:rsidR="006B53DF" w:rsidRPr="00D2046A" w:rsidRDefault="006B53DF" w:rsidP="006B53DF">
            <w:pPr>
              <w:widowControl/>
              <w:contextualSpacing/>
              <w:rPr>
                <w:rFonts w:ascii="Times New Roman" w:eastAsia="Times New Roman" w:hAnsi="Times New Roman" w:cs="Calibri"/>
                <w:color w:val="auto"/>
                <w:lang w:eastAsia="en-US"/>
              </w:rPr>
            </w:pPr>
          </w:p>
        </w:tc>
        <w:tc>
          <w:tcPr>
            <w:tcW w:w="1418" w:type="dxa"/>
            <w:vMerge/>
          </w:tcPr>
          <w:p w14:paraId="4181A682" w14:textId="77777777" w:rsidR="006B53DF" w:rsidRPr="00D2046A" w:rsidRDefault="006B53DF" w:rsidP="006B53DF">
            <w:pPr>
              <w:widowControl/>
              <w:contextualSpacing/>
              <w:rPr>
                <w:rFonts w:ascii="Times New Roman" w:eastAsia="Times New Roman" w:hAnsi="Times New Roman" w:cs="Calibri"/>
                <w:color w:val="auto"/>
                <w:lang w:eastAsia="en-US"/>
              </w:rPr>
            </w:pPr>
          </w:p>
        </w:tc>
        <w:tc>
          <w:tcPr>
            <w:tcW w:w="850" w:type="dxa"/>
            <w:vMerge/>
          </w:tcPr>
          <w:p w14:paraId="25DD907C" w14:textId="77777777" w:rsidR="006B53DF" w:rsidRPr="00D2046A" w:rsidRDefault="006B53DF" w:rsidP="00B01519">
            <w:pPr>
              <w:widowControl/>
              <w:contextualSpacing/>
              <w:jc w:val="center"/>
              <w:rPr>
                <w:rFonts w:ascii="Times New Roman" w:eastAsia="Times New Roman" w:hAnsi="Times New Roman" w:cs="Calibri"/>
                <w:color w:val="auto"/>
                <w:lang w:eastAsia="en-US"/>
              </w:rPr>
            </w:pPr>
          </w:p>
        </w:tc>
        <w:tc>
          <w:tcPr>
            <w:tcW w:w="1134" w:type="dxa"/>
          </w:tcPr>
          <w:p w14:paraId="3FFCB4EC" w14:textId="77777777" w:rsidR="006B53DF" w:rsidRPr="00D2046A" w:rsidRDefault="006B53DF" w:rsidP="00B01519">
            <w:pPr>
              <w:widowControl/>
              <w:contextualSpacing/>
              <w:jc w:val="center"/>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феде</w:t>
            </w:r>
            <w:r w:rsidRPr="00D2046A">
              <w:rPr>
                <w:rFonts w:ascii="Times New Roman" w:eastAsia="Times New Roman" w:hAnsi="Times New Roman" w:cs="Calibri"/>
                <w:color w:val="auto"/>
                <w:lang w:eastAsia="en-US"/>
              </w:rPr>
              <w:softHyphen/>
              <w:t>рально</w:t>
            </w:r>
            <w:r w:rsidRPr="00D2046A">
              <w:rPr>
                <w:rFonts w:ascii="Times New Roman" w:eastAsia="Times New Roman" w:hAnsi="Times New Roman" w:cs="Calibri"/>
                <w:color w:val="auto"/>
                <w:lang w:eastAsia="en-US"/>
              </w:rPr>
              <w:softHyphen/>
              <w:t>го бюджета</w:t>
            </w:r>
          </w:p>
        </w:tc>
        <w:tc>
          <w:tcPr>
            <w:tcW w:w="1129" w:type="dxa"/>
          </w:tcPr>
          <w:p w14:paraId="5CB58D56" w14:textId="77777777" w:rsidR="006B53DF" w:rsidRPr="00D2046A" w:rsidRDefault="006B53DF" w:rsidP="00B01519">
            <w:pPr>
              <w:widowControl/>
              <w:contextualSpacing/>
              <w:jc w:val="center"/>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бюджета субъекта Россий</w:t>
            </w:r>
            <w:r w:rsidRPr="00D2046A">
              <w:rPr>
                <w:rFonts w:ascii="Times New Roman" w:eastAsia="Times New Roman" w:hAnsi="Times New Roman" w:cs="Calibri"/>
                <w:color w:val="auto"/>
                <w:lang w:eastAsia="en-US"/>
              </w:rPr>
              <w:softHyphen/>
              <w:t>ской Федера</w:t>
            </w:r>
            <w:r w:rsidRPr="00D2046A">
              <w:rPr>
                <w:rFonts w:ascii="Times New Roman" w:eastAsia="Times New Roman" w:hAnsi="Times New Roman" w:cs="Calibri"/>
                <w:color w:val="auto"/>
                <w:lang w:eastAsia="en-US"/>
              </w:rPr>
              <w:softHyphen/>
              <w:t>ции</w:t>
            </w:r>
          </w:p>
        </w:tc>
        <w:tc>
          <w:tcPr>
            <w:tcW w:w="1281" w:type="dxa"/>
          </w:tcPr>
          <w:p w14:paraId="3BFC00A6" w14:textId="77777777" w:rsidR="006B53DF" w:rsidRPr="00D2046A" w:rsidRDefault="006B53DF" w:rsidP="00B01519">
            <w:pPr>
              <w:widowControl/>
              <w:contextualSpacing/>
              <w:jc w:val="center"/>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местного бюджета</w:t>
            </w:r>
          </w:p>
        </w:tc>
        <w:tc>
          <w:tcPr>
            <w:tcW w:w="1495" w:type="dxa"/>
          </w:tcPr>
          <w:p w14:paraId="4DB1A311" w14:textId="77777777" w:rsidR="006B53DF" w:rsidRPr="00D2046A" w:rsidRDefault="006B53DF" w:rsidP="00B01519">
            <w:pPr>
              <w:widowControl/>
              <w:contextualSpacing/>
              <w:jc w:val="center"/>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внебюджет</w:t>
            </w:r>
            <w:r w:rsidRPr="00D2046A">
              <w:rPr>
                <w:rFonts w:ascii="Times New Roman" w:eastAsia="Times New Roman" w:hAnsi="Times New Roman" w:cs="Calibri"/>
                <w:color w:val="auto"/>
                <w:lang w:eastAsia="en-US"/>
              </w:rPr>
              <w:softHyphen/>
              <w:t>ных источ</w:t>
            </w:r>
            <w:r w:rsidRPr="00D2046A">
              <w:rPr>
                <w:rFonts w:ascii="Times New Roman" w:eastAsia="Times New Roman" w:hAnsi="Times New Roman" w:cs="Calibri"/>
                <w:color w:val="auto"/>
                <w:lang w:eastAsia="en-US"/>
              </w:rPr>
              <w:softHyphen/>
              <w:t>ников</w:t>
            </w:r>
          </w:p>
        </w:tc>
      </w:tr>
    </w:tbl>
    <w:p w14:paraId="7AB09E99" w14:textId="77777777" w:rsidR="006B53DF" w:rsidRPr="00D2046A" w:rsidRDefault="006B53DF" w:rsidP="006B53DF">
      <w:pPr>
        <w:widowControl/>
        <w:contextualSpacing/>
        <w:rPr>
          <w:rFonts w:ascii="Times New Roman" w:eastAsia="Times New Roman" w:hAnsi="Times New Roman" w:cs="Calibri"/>
          <w:color w:val="auto"/>
          <w:sz w:val="2"/>
          <w:szCs w:val="2"/>
          <w:lang w:eastAsia="en-US"/>
        </w:rPr>
      </w:pPr>
    </w:p>
    <w:tbl>
      <w:tblPr>
        <w:tblStyle w:val="13"/>
        <w:tblW w:w="14786" w:type="dxa"/>
        <w:tblLayout w:type="fixed"/>
        <w:tblLook w:val="04A0" w:firstRow="1" w:lastRow="0" w:firstColumn="1" w:lastColumn="0" w:noHBand="0" w:noVBand="1"/>
      </w:tblPr>
      <w:tblGrid>
        <w:gridCol w:w="675"/>
        <w:gridCol w:w="1276"/>
        <w:gridCol w:w="1418"/>
        <w:gridCol w:w="1701"/>
        <w:gridCol w:w="1275"/>
        <w:gridCol w:w="1134"/>
        <w:gridCol w:w="1418"/>
        <w:gridCol w:w="850"/>
        <w:gridCol w:w="1134"/>
        <w:gridCol w:w="1134"/>
        <w:gridCol w:w="1276"/>
        <w:gridCol w:w="1495"/>
      </w:tblGrid>
      <w:tr w:rsidR="006B53DF" w:rsidRPr="006B53DF" w14:paraId="00406CA2" w14:textId="77777777" w:rsidTr="00B01519">
        <w:trPr>
          <w:tblHeader/>
        </w:trPr>
        <w:tc>
          <w:tcPr>
            <w:tcW w:w="675" w:type="dxa"/>
          </w:tcPr>
          <w:p w14:paraId="64C147DE" w14:textId="77777777" w:rsidR="006B53DF" w:rsidRPr="00D2046A" w:rsidRDefault="006B53DF" w:rsidP="00D2046A">
            <w:pPr>
              <w:widowControl/>
              <w:contextualSpacing/>
              <w:jc w:val="center"/>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1</w:t>
            </w:r>
          </w:p>
        </w:tc>
        <w:tc>
          <w:tcPr>
            <w:tcW w:w="1276" w:type="dxa"/>
          </w:tcPr>
          <w:p w14:paraId="65EF0C41" w14:textId="77777777" w:rsidR="006B53DF" w:rsidRPr="00D2046A" w:rsidRDefault="006B53DF" w:rsidP="00D2046A">
            <w:pPr>
              <w:widowControl/>
              <w:contextualSpacing/>
              <w:jc w:val="center"/>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2</w:t>
            </w:r>
          </w:p>
        </w:tc>
        <w:tc>
          <w:tcPr>
            <w:tcW w:w="1418" w:type="dxa"/>
          </w:tcPr>
          <w:p w14:paraId="1EB5F614" w14:textId="77777777" w:rsidR="006B53DF" w:rsidRPr="00D2046A" w:rsidRDefault="006B53DF" w:rsidP="00D2046A">
            <w:pPr>
              <w:widowControl/>
              <w:contextualSpacing/>
              <w:jc w:val="center"/>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3</w:t>
            </w:r>
          </w:p>
        </w:tc>
        <w:tc>
          <w:tcPr>
            <w:tcW w:w="1701" w:type="dxa"/>
          </w:tcPr>
          <w:p w14:paraId="45AE1649" w14:textId="77777777" w:rsidR="006B53DF" w:rsidRPr="00D2046A" w:rsidRDefault="006B53DF" w:rsidP="00D2046A">
            <w:pPr>
              <w:widowControl/>
              <w:contextualSpacing/>
              <w:jc w:val="center"/>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4</w:t>
            </w:r>
          </w:p>
        </w:tc>
        <w:tc>
          <w:tcPr>
            <w:tcW w:w="1275" w:type="dxa"/>
          </w:tcPr>
          <w:p w14:paraId="4299D120" w14:textId="77777777" w:rsidR="006B53DF" w:rsidRPr="00D2046A" w:rsidRDefault="006B53DF" w:rsidP="00D2046A">
            <w:pPr>
              <w:widowControl/>
              <w:contextualSpacing/>
              <w:jc w:val="center"/>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5</w:t>
            </w:r>
          </w:p>
        </w:tc>
        <w:tc>
          <w:tcPr>
            <w:tcW w:w="1134" w:type="dxa"/>
          </w:tcPr>
          <w:p w14:paraId="21F893F7" w14:textId="77777777" w:rsidR="006B53DF" w:rsidRPr="00D2046A" w:rsidRDefault="006B53DF" w:rsidP="00D2046A">
            <w:pPr>
              <w:widowControl/>
              <w:contextualSpacing/>
              <w:jc w:val="center"/>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6</w:t>
            </w:r>
          </w:p>
        </w:tc>
        <w:tc>
          <w:tcPr>
            <w:tcW w:w="1418" w:type="dxa"/>
          </w:tcPr>
          <w:p w14:paraId="58512E51" w14:textId="77777777" w:rsidR="006B53DF" w:rsidRPr="00D2046A" w:rsidRDefault="006B53DF" w:rsidP="00D2046A">
            <w:pPr>
              <w:widowControl/>
              <w:contextualSpacing/>
              <w:jc w:val="center"/>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7</w:t>
            </w:r>
          </w:p>
        </w:tc>
        <w:tc>
          <w:tcPr>
            <w:tcW w:w="850" w:type="dxa"/>
          </w:tcPr>
          <w:p w14:paraId="3D6AAD1F" w14:textId="77777777" w:rsidR="006B53DF" w:rsidRPr="00D2046A" w:rsidRDefault="006B53DF" w:rsidP="00D2046A">
            <w:pPr>
              <w:widowControl/>
              <w:contextualSpacing/>
              <w:jc w:val="center"/>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8</w:t>
            </w:r>
          </w:p>
        </w:tc>
        <w:tc>
          <w:tcPr>
            <w:tcW w:w="1134" w:type="dxa"/>
          </w:tcPr>
          <w:p w14:paraId="408053FB" w14:textId="77777777" w:rsidR="006B53DF" w:rsidRPr="00D2046A" w:rsidRDefault="006B53DF" w:rsidP="00D2046A">
            <w:pPr>
              <w:widowControl/>
              <w:contextualSpacing/>
              <w:jc w:val="center"/>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9</w:t>
            </w:r>
          </w:p>
        </w:tc>
        <w:tc>
          <w:tcPr>
            <w:tcW w:w="1134" w:type="dxa"/>
          </w:tcPr>
          <w:p w14:paraId="1622963C" w14:textId="77777777" w:rsidR="006B53DF" w:rsidRPr="00D2046A" w:rsidRDefault="006B53DF" w:rsidP="00D2046A">
            <w:pPr>
              <w:widowControl/>
              <w:contextualSpacing/>
              <w:jc w:val="center"/>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10</w:t>
            </w:r>
          </w:p>
        </w:tc>
        <w:tc>
          <w:tcPr>
            <w:tcW w:w="1276" w:type="dxa"/>
          </w:tcPr>
          <w:p w14:paraId="47EA2B4D" w14:textId="77777777" w:rsidR="006B53DF" w:rsidRPr="00D2046A" w:rsidRDefault="006B53DF" w:rsidP="00D2046A">
            <w:pPr>
              <w:widowControl/>
              <w:contextualSpacing/>
              <w:jc w:val="center"/>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11</w:t>
            </w:r>
          </w:p>
        </w:tc>
        <w:tc>
          <w:tcPr>
            <w:tcW w:w="1495" w:type="dxa"/>
          </w:tcPr>
          <w:p w14:paraId="7D8C08F4" w14:textId="77777777" w:rsidR="006B53DF" w:rsidRPr="00D2046A" w:rsidRDefault="006B53DF" w:rsidP="00D2046A">
            <w:pPr>
              <w:widowControl/>
              <w:contextualSpacing/>
              <w:jc w:val="center"/>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12</w:t>
            </w:r>
          </w:p>
        </w:tc>
      </w:tr>
      <w:tr w:rsidR="006B53DF" w:rsidRPr="006B53DF" w14:paraId="4BFD7A4A" w14:textId="77777777" w:rsidTr="006B53DF">
        <w:tc>
          <w:tcPr>
            <w:tcW w:w="14786" w:type="dxa"/>
            <w:gridSpan w:val="12"/>
          </w:tcPr>
          <w:p w14:paraId="42943D39" w14:textId="77777777" w:rsidR="006B53DF" w:rsidRPr="00D2046A" w:rsidRDefault="006B53DF" w:rsidP="00D2046A">
            <w:pPr>
              <w:widowControl/>
              <w:contextualSpacing/>
              <w:jc w:val="center"/>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(Наименование муниципального района, сельского поселения/ городского округа, сельского населенного пункта)</w:t>
            </w:r>
          </w:p>
        </w:tc>
      </w:tr>
      <w:tr w:rsidR="006B53DF" w:rsidRPr="006B53DF" w14:paraId="366E0061" w14:textId="77777777" w:rsidTr="00B01519">
        <w:tc>
          <w:tcPr>
            <w:tcW w:w="675" w:type="dxa"/>
          </w:tcPr>
          <w:p w14:paraId="56495527" w14:textId="77777777" w:rsidR="006B53DF" w:rsidRPr="00D2046A" w:rsidRDefault="006B53DF" w:rsidP="00B01519">
            <w:pPr>
              <w:widowControl/>
              <w:contextualSpacing/>
              <w:jc w:val="center"/>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1.</w:t>
            </w:r>
          </w:p>
        </w:tc>
        <w:tc>
          <w:tcPr>
            <w:tcW w:w="1276" w:type="dxa"/>
          </w:tcPr>
          <w:p w14:paraId="5654A510" w14:textId="77777777" w:rsidR="006B53DF" w:rsidRPr="00D2046A" w:rsidRDefault="006B53DF" w:rsidP="006B53DF">
            <w:pPr>
              <w:widowControl/>
              <w:contextualSpacing/>
              <w:rPr>
                <w:rFonts w:ascii="Times New Roman" w:eastAsia="Times New Roman" w:hAnsi="Times New Roman" w:cs="Calibri"/>
                <w:color w:val="auto"/>
                <w:lang w:eastAsia="en-US"/>
              </w:rPr>
            </w:pPr>
          </w:p>
        </w:tc>
        <w:tc>
          <w:tcPr>
            <w:tcW w:w="1418" w:type="dxa"/>
          </w:tcPr>
          <w:p w14:paraId="084D463C" w14:textId="77777777" w:rsidR="006B53DF" w:rsidRPr="00D2046A" w:rsidRDefault="006B53DF" w:rsidP="006B53DF">
            <w:pPr>
              <w:widowControl/>
              <w:contextualSpacing/>
              <w:rPr>
                <w:rFonts w:ascii="Times New Roman" w:eastAsia="Times New Roman" w:hAnsi="Times New Roman" w:cs="Calibri"/>
                <w:color w:val="auto"/>
                <w:lang w:eastAsia="en-US"/>
              </w:rPr>
            </w:pPr>
          </w:p>
        </w:tc>
        <w:tc>
          <w:tcPr>
            <w:tcW w:w="1701" w:type="dxa"/>
          </w:tcPr>
          <w:p w14:paraId="178C2319" w14:textId="77777777" w:rsidR="006B53DF" w:rsidRPr="00D2046A" w:rsidRDefault="006B53DF" w:rsidP="006B53DF">
            <w:pPr>
              <w:widowControl/>
              <w:contextualSpacing/>
              <w:rPr>
                <w:rFonts w:ascii="Times New Roman" w:eastAsia="Times New Roman" w:hAnsi="Times New Roman" w:cs="Calibri"/>
                <w:color w:val="auto"/>
                <w:lang w:eastAsia="en-US"/>
              </w:rPr>
            </w:pPr>
          </w:p>
        </w:tc>
        <w:tc>
          <w:tcPr>
            <w:tcW w:w="1275" w:type="dxa"/>
          </w:tcPr>
          <w:p w14:paraId="762B2B81" w14:textId="77777777" w:rsidR="006B53DF" w:rsidRPr="00D2046A" w:rsidRDefault="006B53DF" w:rsidP="006B53DF">
            <w:pPr>
              <w:widowControl/>
              <w:contextualSpacing/>
              <w:rPr>
                <w:rFonts w:ascii="Times New Roman" w:eastAsia="Times New Roman" w:hAnsi="Times New Roman" w:cs="Calibri"/>
                <w:color w:val="auto"/>
                <w:lang w:eastAsia="en-US"/>
              </w:rPr>
            </w:pPr>
          </w:p>
        </w:tc>
        <w:tc>
          <w:tcPr>
            <w:tcW w:w="1134" w:type="dxa"/>
          </w:tcPr>
          <w:p w14:paraId="7130E142" w14:textId="77777777" w:rsidR="006B53DF" w:rsidRPr="00D2046A" w:rsidRDefault="006B53DF" w:rsidP="006B53DF">
            <w:pPr>
              <w:widowControl/>
              <w:contextualSpacing/>
              <w:rPr>
                <w:rFonts w:ascii="Times New Roman" w:eastAsia="Times New Roman" w:hAnsi="Times New Roman" w:cs="Calibri"/>
                <w:color w:val="auto"/>
                <w:lang w:eastAsia="en-US"/>
              </w:rPr>
            </w:pPr>
          </w:p>
        </w:tc>
        <w:tc>
          <w:tcPr>
            <w:tcW w:w="1418" w:type="dxa"/>
          </w:tcPr>
          <w:p w14:paraId="7B3E824E" w14:textId="77777777" w:rsidR="006B53DF" w:rsidRPr="00D2046A" w:rsidRDefault="006B53DF" w:rsidP="006B53DF">
            <w:pPr>
              <w:widowControl/>
              <w:contextualSpacing/>
              <w:rPr>
                <w:rFonts w:ascii="Times New Roman" w:eastAsia="Times New Roman" w:hAnsi="Times New Roman" w:cs="Calibri"/>
                <w:color w:val="auto"/>
                <w:lang w:eastAsia="en-US"/>
              </w:rPr>
            </w:pPr>
          </w:p>
        </w:tc>
        <w:tc>
          <w:tcPr>
            <w:tcW w:w="850" w:type="dxa"/>
          </w:tcPr>
          <w:p w14:paraId="2819E8BE" w14:textId="77777777" w:rsidR="006B53DF" w:rsidRPr="00D2046A" w:rsidRDefault="006B53DF" w:rsidP="006B53DF">
            <w:pPr>
              <w:widowControl/>
              <w:contextualSpacing/>
              <w:rPr>
                <w:rFonts w:ascii="Times New Roman" w:eastAsia="Times New Roman" w:hAnsi="Times New Roman" w:cs="Calibri"/>
                <w:color w:val="auto"/>
                <w:lang w:eastAsia="en-US"/>
              </w:rPr>
            </w:pPr>
          </w:p>
        </w:tc>
        <w:tc>
          <w:tcPr>
            <w:tcW w:w="1134" w:type="dxa"/>
          </w:tcPr>
          <w:p w14:paraId="050284FD" w14:textId="77777777" w:rsidR="006B53DF" w:rsidRPr="00D2046A" w:rsidRDefault="006B53DF" w:rsidP="006B53DF">
            <w:pPr>
              <w:widowControl/>
              <w:contextualSpacing/>
              <w:rPr>
                <w:rFonts w:ascii="Times New Roman" w:eastAsia="Times New Roman" w:hAnsi="Times New Roman" w:cs="Calibri"/>
                <w:color w:val="auto"/>
                <w:lang w:eastAsia="en-US"/>
              </w:rPr>
            </w:pPr>
          </w:p>
        </w:tc>
        <w:tc>
          <w:tcPr>
            <w:tcW w:w="1134" w:type="dxa"/>
          </w:tcPr>
          <w:p w14:paraId="4CB487B8" w14:textId="77777777" w:rsidR="006B53DF" w:rsidRPr="00D2046A" w:rsidRDefault="006B53DF" w:rsidP="006B53DF">
            <w:pPr>
              <w:widowControl/>
              <w:contextualSpacing/>
              <w:rPr>
                <w:rFonts w:ascii="Times New Roman" w:eastAsia="Times New Roman" w:hAnsi="Times New Roman" w:cs="Calibri"/>
                <w:color w:val="auto"/>
                <w:lang w:eastAsia="en-US"/>
              </w:rPr>
            </w:pPr>
          </w:p>
        </w:tc>
        <w:tc>
          <w:tcPr>
            <w:tcW w:w="1276" w:type="dxa"/>
          </w:tcPr>
          <w:p w14:paraId="44C78552" w14:textId="77777777" w:rsidR="006B53DF" w:rsidRPr="00D2046A" w:rsidRDefault="006B53DF" w:rsidP="006B53DF">
            <w:pPr>
              <w:widowControl/>
              <w:contextualSpacing/>
              <w:rPr>
                <w:rFonts w:ascii="Times New Roman" w:eastAsia="Times New Roman" w:hAnsi="Times New Roman" w:cs="Calibri"/>
                <w:color w:val="auto"/>
                <w:lang w:eastAsia="en-US"/>
              </w:rPr>
            </w:pPr>
          </w:p>
        </w:tc>
        <w:tc>
          <w:tcPr>
            <w:tcW w:w="1495" w:type="dxa"/>
          </w:tcPr>
          <w:p w14:paraId="35526EB6" w14:textId="77777777" w:rsidR="006B53DF" w:rsidRPr="00D2046A" w:rsidRDefault="006B53DF" w:rsidP="006B53DF">
            <w:pPr>
              <w:widowControl/>
              <w:contextualSpacing/>
              <w:rPr>
                <w:rFonts w:ascii="Times New Roman" w:eastAsia="Times New Roman" w:hAnsi="Times New Roman" w:cs="Calibri"/>
                <w:color w:val="auto"/>
                <w:lang w:eastAsia="en-US"/>
              </w:rPr>
            </w:pPr>
          </w:p>
        </w:tc>
      </w:tr>
      <w:tr w:rsidR="006B53DF" w:rsidRPr="006B53DF" w14:paraId="2E0410F3" w14:textId="77777777" w:rsidTr="00B01519">
        <w:tc>
          <w:tcPr>
            <w:tcW w:w="675" w:type="dxa"/>
          </w:tcPr>
          <w:p w14:paraId="35114EEC" w14:textId="77777777" w:rsidR="006B53DF" w:rsidRPr="00D2046A" w:rsidRDefault="006B53DF" w:rsidP="006B53DF">
            <w:pPr>
              <w:widowControl/>
              <w:contextualSpacing/>
              <w:rPr>
                <w:rFonts w:ascii="Times New Roman" w:eastAsia="Times New Roman" w:hAnsi="Times New Roman" w:cs="Calibri"/>
                <w:color w:val="auto"/>
                <w:lang w:eastAsia="en-US"/>
              </w:rPr>
            </w:pPr>
          </w:p>
        </w:tc>
        <w:tc>
          <w:tcPr>
            <w:tcW w:w="1276" w:type="dxa"/>
          </w:tcPr>
          <w:p w14:paraId="740D8AB9" w14:textId="77777777" w:rsidR="006B53DF" w:rsidRPr="00D2046A" w:rsidRDefault="006B53DF" w:rsidP="006B53DF">
            <w:pPr>
              <w:widowControl/>
              <w:contextualSpacing/>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Всего по району (город</w:t>
            </w:r>
            <w:r w:rsidRPr="00D2046A">
              <w:rPr>
                <w:rFonts w:ascii="Times New Roman" w:eastAsia="Times New Roman" w:hAnsi="Times New Roman" w:cs="Calibri"/>
                <w:color w:val="auto"/>
                <w:lang w:eastAsia="en-US"/>
              </w:rPr>
              <w:softHyphen/>
              <w:t>скому округу)*</w:t>
            </w:r>
          </w:p>
        </w:tc>
        <w:tc>
          <w:tcPr>
            <w:tcW w:w="1418" w:type="dxa"/>
          </w:tcPr>
          <w:p w14:paraId="468FD6FD" w14:textId="77777777" w:rsidR="006B53DF" w:rsidRPr="00D2046A" w:rsidRDefault="006B53DF" w:rsidP="00B01519">
            <w:pPr>
              <w:widowControl/>
              <w:contextualSpacing/>
              <w:jc w:val="center"/>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w:t>
            </w:r>
          </w:p>
        </w:tc>
        <w:tc>
          <w:tcPr>
            <w:tcW w:w="1701" w:type="dxa"/>
          </w:tcPr>
          <w:p w14:paraId="17378473" w14:textId="77777777" w:rsidR="006B53DF" w:rsidRPr="00D2046A" w:rsidRDefault="006B53DF" w:rsidP="00B01519">
            <w:pPr>
              <w:widowControl/>
              <w:contextualSpacing/>
              <w:jc w:val="center"/>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w:t>
            </w:r>
          </w:p>
        </w:tc>
        <w:tc>
          <w:tcPr>
            <w:tcW w:w="1275" w:type="dxa"/>
          </w:tcPr>
          <w:p w14:paraId="47E0EFC4" w14:textId="77777777" w:rsidR="006B53DF" w:rsidRPr="00D2046A" w:rsidRDefault="006B53DF" w:rsidP="00B01519">
            <w:pPr>
              <w:widowControl/>
              <w:contextualSpacing/>
              <w:jc w:val="center"/>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w:t>
            </w:r>
          </w:p>
        </w:tc>
        <w:tc>
          <w:tcPr>
            <w:tcW w:w="1134" w:type="dxa"/>
          </w:tcPr>
          <w:p w14:paraId="1B5B10B1" w14:textId="77777777" w:rsidR="006B53DF" w:rsidRPr="00D2046A" w:rsidRDefault="006B53DF" w:rsidP="00B01519">
            <w:pPr>
              <w:widowControl/>
              <w:contextualSpacing/>
              <w:jc w:val="center"/>
              <w:rPr>
                <w:rFonts w:ascii="Times New Roman" w:eastAsia="Times New Roman" w:hAnsi="Times New Roman" w:cs="Calibri"/>
                <w:color w:val="auto"/>
                <w:lang w:eastAsia="en-US"/>
              </w:rPr>
            </w:pPr>
          </w:p>
        </w:tc>
        <w:tc>
          <w:tcPr>
            <w:tcW w:w="1418" w:type="dxa"/>
          </w:tcPr>
          <w:p w14:paraId="0F9C0BA7" w14:textId="77777777" w:rsidR="006B53DF" w:rsidRPr="00D2046A" w:rsidRDefault="006B53DF" w:rsidP="00B01519">
            <w:pPr>
              <w:widowControl/>
              <w:contextualSpacing/>
              <w:jc w:val="center"/>
              <w:rPr>
                <w:rFonts w:ascii="Times New Roman" w:eastAsia="Times New Roman" w:hAnsi="Times New Roman" w:cs="Calibri"/>
                <w:color w:val="auto"/>
                <w:lang w:eastAsia="en-US"/>
              </w:rPr>
            </w:pPr>
            <w:r w:rsidRPr="00D2046A">
              <w:rPr>
                <w:rFonts w:ascii="Times New Roman" w:eastAsia="Times New Roman" w:hAnsi="Times New Roman" w:cs="Calibri"/>
                <w:color w:val="auto"/>
                <w:lang w:eastAsia="en-US"/>
              </w:rPr>
              <w:t>-</w:t>
            </w:r>
          </w:p>
        </w:tc>
        <w:tc>
          <w:tcPr>
            <w:tcW w:w="850" w:type="dxa"/>
          </w:tcPr>
          <w:p w14:paraId="7077C5BB" w14:textId="77777777" w:rsidR="006B53DF" w:rsidRPr="00D2046A" w:rsidRDefault="006B53DF" w:rsidP="00B01519">
            <w:pPr>
              <w:widowControl/>
              <w:contextualSpacing/>
              <w:jc w:val="center"/>
              <w:rPr>
                <w:rFonts w:ascii="Times New Roman" w:eastAsia="Times New Roman" w:hAnsi="Times New Roman" w:cs="Calibri"/>
                <w:color w:val="auto"/>
                <w:lang w:eastAsia="en-US"/>
              </w:rPr>
            </w:pPr>
          </w:p>
        </w:tc>
        <w:tc>
          <w:tcPr>
            <w:tcW w:w="1134" w:type="dxa"/>
          </w:tcPr>
          <w:p w14:paraId="3DE97C63" w14:textId="77777777" w:rsidR="006B53DF" w:rsidRPr="00D2046A" w:rsidRDefault="006B53DF" w:rsidP="00B01519">
            <w:pPr>
              <w:widowControl/>
              <w:contextualSpacing/>
              <w:jc w:val="center"/>
              <w:rPr>
                <w:rFonts w:ascii="Times New Roman" w:eastAsia="Times New Roman" w:hAnsi="Times New Roman" w:cs="Calibri"/>
                <w:color w:val="auto"/>
                <w:lang w:eastAsia="en-US"/>
              </w:rPr>
            </w:pPr>
          </w:p>
        </w:tc>
        <w:tc>
          <w:tcPr>
            <w:tcW w:w="1134" w:type="dxa"/>
          </w:tcPr>
          <w:p w14:paraId="4155B9B5" w14:textId="77777777" w:rsidR="006B53DF" w:rsidRPr="00D2046A" w:rsidRDefault="006B53DF" w:rsidP="00B01519">
            <w:pPr>
              <w:widowControl/>
              <w:contextualSpacing/>
              <w:jc w:val="center"/>
              <w:rPr>
                <w:rFonts w:ascii="Times New Roman" w:eastAsia="Times New Roman" w:hAnsi="Times New Roman" w:cs="Calibri"/>
                <w:color w:val="auto"/>
                <w:lang w:eastAsia="en-US"/>
              </w:rPr>
            </w:pPr>
          </w:p>
        </w:tc>
        <w:tc>
          <w:tcPr>
            <w:tcW w:w="1276" w:type="dxa"/>
          </w:tcPr>
          <w:p w14:paraId="10C22322" w14:textId="77777777" w:rsidR="006B53DF" w:rsidRPr="00D2046A" w:rsidRDefault="006B53DF" w:rsidP="00B01519">
            <w:pPr>
              <w:widowControl/>
              <w:contextualSpacing/>
              <w:jc w:val="center"/>
              <w:rPr>
                <w:rFonts w:ascii="Times New Roman" w:eastAsia="Times New Roman" w:hAnsi="Times New Roman" w:cs="Calibri"/>
                <w:color w:val="auto"/>
                <w:lang w:eastAsia="en-US"/>
              </w:rPr>
            </w:pPr>
          </w:p>
        </w:tc>
        <w:tc>
          <w:tcPr>
            <w:tcW w:w="1495" w:type="dxa"/>
          </w:tcPr>
          <w:p w14:paraId="02CA82AE" w14:textId="77777777" w:rsidR="006B53DF" w:rsidRPr="00D2046A" w:rsidRDefault="006B53DF" w:rsidP="00B01519">
            <w:pPr>
              <w:widowControl/>
              <w:contextualSpacing/>
              <w:jc w:val="center"/>
              <w:rPr>
                <w:rFonts w:ascii="Times New Roman" w:eastAsia="Times New Roman" w:hAnsi="Times New Roman" w:cs="Calibri"/>
                <w:color w:val="auto"/>
                <w:lang w:eastAsia="en-US"/>
              </w:rPr>
            </w:pPr>
          </w:p>
        </w:tc>
      </w:tr>
    </w:tbl>
    <w:p w14:paraId="6D0AF58C"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587AE056" w14:textId="77777777" w:rsidR="006B53DF" w:rsidRPr="006B53DF" w:rsidRDefault="006B53DF" w:rsidP="00B01519">
      <w:pPr>
        <w:widowControl/>
        <w:ind w:firstLine="709"/>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Указывается количество участников.</w:t>
      </w:r>
    </w:p>
    <w:p w14:paraId="7CFD3368"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18AA19C4"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284"/>
        <w:gridCol w:w="2693"/>
        <w:gridCol w:w="425"/>
        <w:gridCol w:w="5805"/>
      </w:tblGrid>
      <w:tr w:rsidR="006B53DF" w:rsidRPr="006B53DF" w14:paraId="1D344663" w14:textId="77777777" w:rsidTr="00103E87">
        <w:tc>
          <w:tcPr>
            <w:tcW w:w="5353" w:type="dxa"/>
          </w:tcPr>
          <w:p w14:paraId="50AB26C7"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Руководитель органа местного </w:t>
            </w:r>
          </w:p>
          <w:p w14:paraId="50FB916F"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самоуправления Ярославской области</w:t>
            </w:r>
          </w:p>
        </w:tc>
        <w:tc>
          <w:tcPr>
            <w:tcW w:w="284" w:type="dxa"/>
          </w:tcPr>
          <w:p w14:paraId="5E0733CD"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2693" w:type="dxa"/>
            <w:tcBorders>
              <w:bottom w:val="single" w:sz="4" w:space="0" w:color="auto"/>
            </w:tcBorders>
          </w:tcPr>
          <w:p w14:paraId="555B2F90"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425" w:type="dxa"/>
          </w:tcPr>
          <w:p w14:paraId="263C9D54"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5805" w:type="dxa"/>
            <w:tcBorders>
              <w:bottom w:val="single" w:sz="4" w:space="0" w:color="auto"/>
            </w:tcBorders>
          </w:tcPr>
          <w:p w14:paraId="7E6C5636"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r>
      <w:tr w:rsidR="006B53DF" w:rsidRPr="006B53DF" w14:paraId="3777ACD8" w14:textId="77777777" w:rsidTr="00103E87">
        <w:tc>
          <w:tcPr>
            <w:tcW w:w="5353" w:type="dxa"/>
          </w:tcPr>
          <w:p w14:paraId="797D05AC"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284" w:type="dxa"/>
          </w:tcPr>
          <w:p w14:paraId="4C4FA326"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2693" w:type="dxa"/>
            <w:tcBorders>
              <w:top w:val="single" w:sz="4" w:space="0" w:color="auto"/>
            </w:tcBorders>
            <w:vAlign w:val="center"/>
          </w:tcPr>
          <w:p w14:paraId="2632D8D3" w14:textId="77777777" w:rsidR="006B53DF" w:rsidRPr="00B01519" w:rsidRDefault="006B53DF" w:rsidP="00103E87">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(подпись)</w:t>
            </w:r>
          </w:p>
        </w:tc>
        <w:tc>
          <w:tcPr>
            <w:tcW w:w="425" w:type="dxa"/>
            <w:vAlign w:val="center"/>
          </w:tcPr>
          <w:p w14:paraId="07B4DF56" w14:textId="77777777" w:rsidR="006B53DF" w:rsidRPr="00B01519" w:rsidRDefault="006B53DF" w:rsidP="00103E87">
            <w:pPr>
              <w:widowControl/>
              <w:contextualSpacing/>
              <w:jc w:val="center"/>
              <w:rPr>
                <w:rFonts w:ascii="Times New Roman" w:eastAsia="Times New Roman" w:hAnsi="Times New Roman" w:cs="Calibri"/>
                <w:color w:val="auto"/>
                <w:lang w:eastAsia="en-US"/>
              </w:rPr>
            </w:pPr>
          </w:p>
        </w:tc>
        <w:tc>
          <w:tcPr>
            <w:tcW w:w="5805" w:type="dxa"/>
            <w:tcBorders>
              <w:top w:val="single" w:sz="4" w:space="0" w:color="auto"/>
            </w:tcBorders>
            <w:vAlign w:val="center"/>
          </w:tcPr>
          <w:p w14:paraId="40E8A110" w14:textId="77777777" w:rsidR="006B53DF" w:rsidRPr="00B01519" w:rsidRDefault="006B53DF" w:rsidP="00103E87">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(расшифровка подписи)</w:t>
            </w:r>
          </w:p>
        </w:tc>
      </w:tr>
      <w:tr w:rsidR="006B53DF" w:rsidRPr="006B53DF" w14:paraId="0474C3F8" w14:textId="77777777" w:rsidTr="00103E87">
        <w:tc>
          <w:tcPr>
            <w:tcW w:w="5353" w:type="dxa"/>
          </w:tcPr>
          <w:p w14:paraId="052E9FA2"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М.П. (при наличии)</w:t>
            </w:r>
          </w:p>
        </w:tc>
        <w:tc>
          <w:tcPr>
            <w:tcW w:w="284" w:type="dxa"/>
          </w:tcPr>
          <w:p w14:paraId="68AEB010"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2693" w:type="dxa"/>
            <w:vAlign w:val="center"/>
          </w:tcPr>
          <w:p w14:paraId="10A54815" w14:textId="77777777" w:rsidR="006B53DF" w:rsidRPr="006B53DF" w:rsidRDefault="006B53DF" w:rsidP="00103E87">
            <w:pPr>
              <w:widowControl/>
              <w:contextualSpacing/>
              <w:jc w:val="center"/>
              <w:rPr>
                <w:rFonts w:ascii="Times New Roman" w:eastAsia="Times New Roman" w:hAnsi="Times New Roman" w:cs="Calibri"/>
                <w:color w:val="auto"/>
                <w:sz w:val="28"/>
                <w:szCs w:val="28"/>
                <w:lang w:eastAsia="en-US"/>
              </w:rPr>
            </w:pPr>
          </w:p>
        </w:tc>
        <w:tc>
          <w:tcPr>
            <w:tcW w:w="425" w:type="dxa"/>
            <w:vAlign w:val="center"/>
          </w:tcPr>
          <w:p w14:paraId="2FCB012E" w14:textId="77777777" w:rsidR="006B53DF" w:rsidRPr="006B53DF" w:rsidRDefault="006B53DF" w:rsidP="00103E87">
            <w:pPr>
              <w:widowControl/>
              <w:contextualSpacing/>
              <w:jc w:val="center"/>
              <w:rPr>
                <w:rFonts w:ascii="Times New Roman" w:eastAsia="Times New Roman" w:hAnsi="Times New Roman" w:cs="Calibri"/>
                <w:color w:val="auto"/>
                <w:sz w:val="28"/>
                <w:szCs w:val="28"/>
                <w:lang w:eastAsia="en-US"/>
              </w:rPr>
            </w:pPr>
          </w:p>
        </w:tc>
        <w:tc>
          <w:tcPr>
            <w:tcW w:w="5805" w:type="dxa"/>
            <w:vAlign w:val="center"/>
          </w:tcPr>
          <w:p w14:paraId="19F91A5B" w14:textId="77777777" w:rsidR="006B53DF" w:rsidRPr="006B53DF" w:rsidRDefault="006B53DF" w:rsidP="00103E87">
            <w:pPr>
              <w:widowControl/>
              <w:contextualSpacing/>
              <w:jc w:val="center"/>
              <w:rPr>
                <w:rFonts w:ascii="Times New Roman" w:eastAsia="Times New Roman" w:hAnsi="Times New Roman" w:cs="Calibri"/>
                <w:color w:val="auto"/>
                <w:sz w:val="28"/>
                <w:szCs w:val="28"/>
                <w:lang w:eastAsia="en-US"/>
              </w:rPr>
            </w:pPr>
          </w:p>
        </w:tc>
      </w:tr>
    </w:tbl>
    <w:p w14:paraId="0E8EA955"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284"/>
        <w:gridCol w:w="2693"/>
        <w:gridCol w:w="425"/>
        <w:gridCol w:w="5805"/>
      </w:tblGrid>
      <w:tr w:rsidR="006B53DF" w:rsidRPr="006B53DF" w14:paraId="142AB356" w14:textId="77777777" w:rsidTr="00103E87">
        <w:tc>
          <w:tcPr>
            <w:tcW w:w="5353" w:type="dxa"/>
          </w:tcPr>
          <w:p w14:paraId="1202EA1D"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Ответственный исполнитель</w:t>
            </w:r>
          </w:p>
        </w:tc>
        <w:tc>
          <w:tcPr>
            <w:tcW w:w="284" w:type="dxa"/>
          </w:tcPr>
          <w:p w14:paraId="14DC11E9"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2693" w:type="dxa"/>
            <w:tcBorders>
              <w:bottom w:val="single" w:sz="4" w:space="0" w:color="auto"/>
            </w:tcBorders>
          </w:tcPr>
          <w:p w14:paraId="59A7D409"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425" w:type="dxa"/>
          </w:tcPr>
          <w:p w14:paraId="167E468C"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5805" w:type="dxa"/>
            <w:tcBorders>
              <w:bottom w:val="single" w:sz="4" w:space="0" w:color="auto"/>
            </w:tcBorders>
          </w:tcPr>
          <w:p w14:paraId="05652435"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r>
      <w:tr w:rsidR="006B53DF" w:rsidRPr="006B53DF" w14:paraId="3967F763" w14:textId="77777777" w:rsidTr="00103E87">
        <w:tc>
          <w:tcPr>
            <w:tcW w:w="5353" w:type="dxa"/>
          </w:tcPr>
          <w:p w14:paraId="452EB8EB"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284" w:type="dxa"/>
          </w:tcPr>
          <w:p w14:paraId="2C78DE92"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2693" w:type="dxa"/>
            <w:tcBorders>
              <w:top w:val="single" w:sz="4" w:space="0" w:color="auto"/>
            </w:tcBorders>
            <w:vAlign w:val="center"/>
          </w:tcPr>
          <w:p w14:paraId="33FF60A8" w14:textId="77777777" w:rsidR="006B53DF" w:rsidRPr="00B01519" w:rsidRDefault="006B53DF" w:rsidP="00103E87">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(подпись)</w:t>
            </w:r>
          </w:p>
        </w:tc>
        <w:tc>
          <w:tcPr>
            <w:tcW w:w="425" w:type="dxa"/>
            <w:vAlign w:val="center"/>
          </w:tcPr>
          <w:p w14:paraId="672BC9CC" w14:textId="77777777" w:rsidR="006B53DF" w:rsidRPr="00B01519" w:rsidRDefault="006B53DF" w:rsidP="006B53DF">
            <w:pPr>
              <w:widowControl/>
              <w:contextualSpacing/>
              <w:rPr>
                <w:rFonts w:ascii="Times New Roman" w:eastAsia="Times New Roman" w:hAnsi="Times New Roman" w:cs="Calibri"/>
                <w:color w:val="auto"/>
                <w:lang w:eastAsia="en-US"/>
              </w:rPr>
            </w:pPr>
          </w:p>
        </w:tc>
        <w:tc>
          <w:tcPr>
            <w:tcW w:w="5805" w:type="dxa"/>
            <w:tcBorders>
              <w:top w:val="single" w:sz="4" w:space="0" w:color="auto"/>
            </w:tcBorders>
            <w:vAlign w:val="center"/>
          </w:tcPr>
          <w:p w14:paraId="15E97CDD" w14:textId="32FF9DD1" w:rsidR="006B53DF" w:rsidRPr="00B01519" w:rsidRDefault="009A557C" w:rsidP="006B53DF">
            <w:pPr>
              <w:widowControl/>
              <w:contextualSpacing/>
              <w:rPr>
                <w:rFonts w:ascii="Times New Roman" w:eastAsia="Times New Roman" w:hAnsi="Times New Roman" w:cs="Calibri"/>
                <w:color w:val="auto"/>
                <w:lang w:eastAsia="en-US"/>
              </w:rPr>
            </w:pPr>
            <w:r>
              <w:rPr>
                <w:rFonts w:ascii="Times New Roman" w:eastAsia="Times New Roman" w:hAnsi="Times New Roman" w:cs="Calibri"/>
                <w:color w:val="auto"/>
                <w:lang w:eastAsia="en-US"/>
              </w:rPr>
              <w:t xml:space="preserve">      </w:t>
            </w:r>
            <w:r w:rsidR="006B53DF" w:rsidRPr="00B01519">
              <w:rPr>
                <w:rFonts w:ascii="Times New Roman" w:eastAsia="Times New Roman" w:hAnsi="Times New Roman" w:cs="Calibri"/>
                <w:color w:val="auto"/>
                <w:lang w:eastAsia="en-US"/>
              </w:rPr>
              <w:t>(расшифровка подписи, контактный телефон)</w:t>
            </w:r>
          </w:p>
        </w:tc>
      </w:tr>
    </w:tbl>
    <w:p w14:paraId="648A6748"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sectPr w:rsidR="006B53DF" w:rsidRPr="006B53DF" w:rsidSect="00213ED4">
          <w:pgSz w:w="16838" w:h="11906" w:orient="landscape"/>
          <w:pgMar w:top="1985" w:right="1134" w:bottom="567" w:left="1134" w:header="709" w:footer="709" w:gutter="0"/>
          <w:pgNumType w:start="28"/>
          <w:cols w:space="708"/>
          <w:titlePg/>
          <w:docGrid w:linePitch="381"/>
        </w:sect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2"/>
        <w:gridCol w:w="6768"/>
      </w:tblGrid>
      <w:tr w:rsidR="006B53DF" w:rsidRPr="006B53DF" w14:paraId="6E9BF8FE" w14:textId="77777777" w:rsidTr="006B53DF">
        <w:tc>
          <w:tcPr>
            <w:tcW w:w="7792" w:type="dxa"/>
          </w:tcPr>
          <w:p w14:paraId="2CA91896"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6768" w:type="dxa"/>
          </w:tcPr>
          <w:p w14:paraId="6E210DC1"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Приложение 3</w:t>
            </w:r>
          </w:p>
          <w:p w14:paraId="05198819"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к Положению о предоставлении субсидий на оказание финансовой поддержки при исполнении расходных обязательств муниципальных образований </w:t>
            </w:r>
          </w:p>
          <w:p w14:paraId="3F86D89C"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по строительству (приобретению)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w:t>
            </w:r>
          </w:p>
          <w:p w14:paraId="3330B4FC"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на сельских территориях, территориях опорных населенных пунктов, по договору найма жилого помещения</w:t>
            </w:r>
          </w:p>
        </w:tc>
      </w:tr>
    </w:tbl>
    <w:p w14:paraId="70AC131E"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14666701" w14:textId="77777777" w:rsidR="006B53DF" w:rsidRPr="006B53DF" w:rsidRDefault="006B53DF" w:rsidP="00103E87">
      <w:pPr>
        <w:widowControl/>
        <w:ind w:firstLine="7797"/>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Форма</w:t>
      </w:r>
    </w:p>
    <w:p w14:paraId="378A43A4"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4E51BFD9" w14:textId="0204ADA0" w:rsidR="006B53DF" w:rsidRPr="006B53DF" w:rsidRDefault="006B53DF" w:rsidP="00103E87">
      <w:pPr>
        <w:widowControl/>
        <w:contextualSpacing/>
        <w:jc w:val="center"/>
        <w:rPr>
          <w:rFonts w:ascii="Times New Roman" w:eastAsia="Times New Roman" w:hAnsi="Times New Roman" w:cs="Calibri"/>
          <w:b/>
          <w:color w:val="auto"/>
          <w:sz w:val="28"/>
          <w:szCs w:val="28"/>
          <w:lang w:eastAsia="en-US"/>
        </w:rPr>
      </w:pPr>
      <w:r w:rsidRPr="006B53DF">
        <w:rPr>
          <w:rFonts w:ascii="Times New Roman" w:eastAsia="Times New Roman" w:hAnsi="Times New Roman" w:cs="Calibri"/>
          <w:b/>
          <w:color w:val="auto"/>
          <w:sz w:val="28"/>
          <w:szCs w:val="28"/>
          <w:lang w:eastAsia="en-US"/>
        </w:rPr>
        <w:t>ПЕРЕЧЕНЬ</w:t>
      </w:r>
    </w:p>
    <w:p w14:paraId="3139B66F" w14:textId="0885931E" w:rsidR="006B53DF" w:rsidRPr="006B53DF" w:rsidRDefault="006B53DF" w:rsidP="00103E87">
      <w:pPr>
        <w:widowControl/>
        <w:contextualSpacing/>
        <w:jc w:val="center"/>
        <w:rPr>
          <w:rFonts w:ascii="Times New Roman" w:eastAsia="Times New Roman" w:hAnsi="Times New Roman" w:cs="Calibri"/>
          <w:b/>
          <w:color w:val="auto"/>
          <w:sz w:val="28"/>
          <w:szCs w:val="28"/>
          <w:lang w:eastAsia="en-US"/>
        </w:rPr>
      </w:pPr>
      <w:r w:rsidRPr="006B53DF">
        <w:rPr>
          <w:rFonts w:ascii="Times New Roman" w:eastAsia="Times New Roman" w:hAnsi="Times New Roman" w:cs="Calibri"/>
          <w:b/>
          <w:color w:val="auto"/>
          <w:sz w:val="28"/>
          <w:szCs w:val="28"/>
          <w:lang w:eastAsia="en-US"/>
        </w:rPr>
        <w:t>планируемых к созданию новых штатных единиц, для замещения которых в соответствующем финансовом</w:t>
      </w:r>
    </w:p>
    <w:p w14:paraId="0E18888F" w14:textId="07699E07" w:rsidR="006B53DF" w:rsidRPr="006B53DF" w:rsidRDefault="006B53DF" w:rsidP="00103E87">
      <w:pPr>
        <w:widowControl/>
        <w:contextualSpacing/>
        <w:jc w:val="center"/>
        <w:rPr>
          <w:rFonts w:ascii="Times New Roman" w:eastAsia="Times New Roman" w:hAnsi="Times New Roman" w:cs="Calibri"/>
          <w:b/>
          <w:color w:val="auto"/>
          <w:sz w:val="28"/>
          <w:szCs w:val="28"/>
          <w:lang w:eastAsia="en-US"/>
        </w:rPr>
      </w:pPr>
      <w:r w:rsidRPr="006B53DF">
        <w:rPr>
          <w:rFonts w:ascii="Times New Roman" w:eastAsia="Times New Roman" w:hAnsi="Times New Roman" w:cs="Calibri"/>
          <w:b/>
          <w:color w:val="auto"/>
          <w:sz w:val="28"/>
          <w:szCs w:val="28"/>
          <w:lang w:eastAsia="en-US"/>
        </w:rPr>
        <w:t>периоде будут привлечены граждане – получатели жилья, предоставляемого по договорам</w:t>
      </w:r>
    </w:p>
    <w:p w14:paraId="5E3B8D52" w14:textId="77777777" w:rsidR="006B53DF" w:rsidRPr="006B53DF" w:rsidRDefault="006B53DF" w:rsidP="00103E87">
      <w:pPr>
        <w:widowControl/>
        <w:contextualSpacing/>
        <w:jc w:val="center"/>
        <w:rPr>
          <w:rFonts w:ascii="Times New Roman" w:eastAsia="Times New Roman" w:hAnsi="Times New Roman" w:cs="Calibri"/>
          <w:color w:val="auto"/>
          <w:sz w:val="28"/>
          <w:szCs w:val="28"/>
          <w:lang w:eastAsia="en-US"/>
        </w:rPr>
      </w:pPr>
      <w:r w:rsidRPr="006B53DF">
        <w:rPr>
          <w:rFonts w:ascii="Times New Roman" w:eastAsia="Times New Roman" w:hAnsi="Times New Roman" w:cs="Calibri"/>
          <w:b/>
          <w:color w:val="auto"/>
          <w:sz w:val="28"/>
          <w:szCs w:val="28"/>
          <w:lang w:eastAsia="en-US"/>
        </w:rPr>
        <w:t>найма жилых помещений</w:t>
      </w:r>
    </w:p>
    <w:p w14:paraId="2DA9658C" w14:textId="77777777" w:rsidR="006B53DF" w:rsidRPr="006B53DF" w:rsidRDefault="006B53DF" w:rsidP="00103E87">
      <w:pPr>
        <w:widowControl/>
        <w:contextualSpacing/>
        <w:jc w:val="center"/>
        <w:rPr>
          <w:rFonts w:ascii="Times New Roman" w:eastAsia="Times New Roman" w:hAnsi="Times New Roman" w:cs="Calibri"/>
          <w:color w:val="auto"/>
          <w:sz w:val="28"/>
          <w:szCs w:val="28"/>
          <w:lang w:eastAsia="en-US"/>
        </w:rPr>
      </w:pPr>
    </w:p>
    <w:tbl>
      <w:tblPr>
        <w:tblStyle w:val="13"/>
        <w:tblW w:w="14600" w:type="dxa"/>
        <w:jc w:val="center"/>
        <w:tblLayout w:type="fixed"/>
        <w:tblLook w:val="04A0" w:firstRow="1" w:lastRow="0" w:firstColumn="1" w:lastColumn="0" w:noHBand="0" w:noVBand="1"/>
      </w:tblPr>
      <w:tblGrid>
        <w:gridCol w:w="582"/>
        <w:gridCol w:w="1560"/>
        <w:gridCol w:w="1417"/>
        <w:gridCol w:w="1701"/>
        <w:gridCol w:w="1276"/>
        <w:gridCol w:w="1417"/>
        <w:gridCol w:w="851"/>
        <w:gridCol w:w="1276"/>
        <w:gridCol w:w="1417"/>
        <w:gridCol w:w="1276"/>
        <w:gridCol w:w="1827"/>
      </w:tblGrid>
      <w:tr w:rsidR="006B53DF" w:rsidRPr="00103E87" w14:paraId="18765B7E" w14:textId="77777777" w:rsidTr="00B01519">
        <w:trPr>
          <w:jc w:val="center"/>
        </w:trPr>
        <w:tc>
          <w:tcPr>
            <w:tcW w:w="582" w:type="dxa"/>
            <w:vMerge w:val="restart"/>
          </w:tcPr>
          <w:p w14:paraId="56A96EC5"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 п/п</w:t>
            </w:r>
          </w:p>
        </w:tc>
        <w:tc>
          <w:tcPr>
            <w:tcW w:w="1560" w:type="dxa"/>
            <w:vMerge w:val="restart"/>
          </w:tcPr>
          <w:p w14:paraId="3D0B5D46"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Количество штатных единиц</w:t>
            </w:r>
          </w:p>
        </w:tc>
        <w:tc>
          <w:tcPr>
            <w:tcW w:w="1417" w:type="dxa"/>
            <w:vMerge w:val="restart"/>
          </w:tcPr>
          <w:p w14:paraId="78061ADF"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Место работы, должность</w:t>
            </w:r>
          </w:p>
        </w:tc>
        <w:tc>
          <w:tcPr>
            <w:tcW w:w="1701" w:type="dxa"/>
            <w:vMerge w:val="restart"/>
          </w:tcPr>
          <w:p w14:paraId="1D41D20D"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Сфера занятости (агропромыш</w:t>
            </w:r>
            <w:r w:rsidRPr="00103E87">
              <w:rPr>
                <w:rFonts w:ascii="Times New Roman" w:eastAsia="Times New Roman" w:hAnsi="Times New Roman" w:cs="Calibri"/>
                <w:color w:val="auto"/>
                <w:lang w:eastAsia="en-US"/>
              </w:rPr>
              <w:softHyphen/>
              <w:t>ленный комплекс, ветеринарная деятельность, социальная сфера, иное)</w:t>
            </w:r>
          </w:p>
        </w:tc>
        <w:tc>
          <w:tcPr>
            <w:tcW w:w="1276" w:type="dxa"/>
            <w:vMerge w:val="restart"/>
          </w:tcPr>
          <w:p w14:paraId="256169DB" w14:textId="77777777" w:rsidR="009A557C" w:rsidRDefault="006B53DF" w:rsidP="00103E87">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 xml:space="preserve">Размер общей площади жилья, </w:t>
            </w:r>
          </w:p>
          <w:p w14:paraId="01240C13" w14:textId="2526B9B2" w:rsidR="006B53DF" w:rsidRPr="00103E87" w:rsidRDefault="006B53DF" w:rsidP="00103E87">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кв. м</w:t>
            </w:r>
          </w:p>
        </w:tc>
        <w:tc>
          <w:tcPr>
            <w:tcW w:w="1417" w:type="dxa"/>
            <w:vMerge w:val="restart"/>
          </w:tcPr>
          <w:p w14:paraId="5EEFF617"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Стоимость 1 кв. м общей площади жилья, рублей</w:t>
            </w:r>
          </w:p>
        </w:tc>
        <w:tc>
          <w:tcPr>
            <w:tcW w:w="6647" w:type="dxa"/>
            <w:gridSpan w:val="5"/>
          </w:tcPr>
          <w:p w14:paraId="36C0AB3F"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Объем средств, предусмотренных на строительство (приобретение) жилья, тысяч рублей</w:t>
            </w:r>
          </w:p>
        </w:tc>
      </w:tr>
      <w:tr w:rsidR="006B53DF" w:rsidRPr="00103E87" w14:paraId="1212A22C" w14:textId="77777777" w:rsidTr="00B01519">
        <w:trPr>
          <w:jc w:val="center"/>
        </w:trPr>
        <w:tc>
          <w:tcPr>
            <w:tcW w:w="582" w:type="dxa"/>
            <w:vMerge/>
          </w:tcPr>
          <w:p w14:paraId="0FA0AED1"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p>
        </w:tc>
        <w:tc>
          <w:tcPr>
            <w:tcW w:w="1560" w:type="dxa"/>
            <w:vMerge/>
          </w:tcPr>
          <w:p w14:paraId="225F4AB0"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p>
        </w:tc>
        <w:tc>
          <w:tcPr>
            <w:tcW w:w="1417" w:type="dxa"/>
            <w:vMerge/>
          </w:tcPr>
          <w:p w14:paraId="3CC115B5"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p>
        </w:tc>
        <w:tc>
          <w:tcPr>
            <w:tcW w:w="1701" w:type="dxa"/>
            <w:vMerge/>
          </w:tcPr>
          <w:p w14:paraId="566A9D70"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p>
        </w:tc>
        <w:tc>
          <w:tcPr>
            <w:tcW w:w="1276" w:type="dxa"/>
            <w:vMerge/>
          </w:tcPr>
          <w:p w14:paraId="5326C5FA"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p>
        </w:tc>
        <w:tc>
          <w:tcPr>
            <w:tcW w:w="1417" w:type="dxa"/>
            <w:vMerge/>
          </w:tcPr>
          <w:p w14:paraId="1185DE11"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p>
        </w:tc>
        <w:tc>
          <w:tcPr>
            <w:tcW w:w="851" w:type="dxa"/>
            <w:vMerge w:val="restart"/>
          </w:tcPr>
          <w:p w14:paraId="57A4E846"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всего</w:t>
            </w:r>
          </w:p>
        </w:tc>
        <w:tc>
          <w:tcPr>
            <w:tcW w:w="5796" w:type="dxa"/>
            <w:gridSpan w:val="4"/>
          </w:tcPr>
          <w:p w14:paraId="6C6FA4D0" w14:textId="39C7AE0D" w:rsidR="006B53DF" w:rsidRPr="00103E87" w:rsidRDefault="006B53DF" w:rsidP="009A557C">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в том числе средства</w:t>
            </w:r>
          </w:p>
        </w:tc>
      </w:tr>
      <w:tr w:rsidR="006B53DF" w:rsidRPr="00103E87" w14:paraId="73BE66CB" w14:textId="77777777" w:rsidTr="00B01519">
        <w:trPr>
          <w:jc w:val="center"/>
        </w:trPr>
        <w:tc>
          <w:tcPr>
            <w:tcW w:w="582" w:type="dxa"/>
            <w:vMerge/>
          </w:tcPr>
          <w:p w14:paraId="6FE426F5"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p>
        </w:tc>
        <w:tc>
          <w:tcPr>
            <w:tcW w:w="1560" w:type="dxa"/>
            <w:vMerge/>
          </w:tcPr>
          <w:p w14:paraId="1EB76EF4"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p>
        </w:tc>
        <w:tc>
          <w:tcPr>
            <w:tcW w:w="1417" w:type="dxa"/>
            <w:vMerge/>
          </w:tcPr>
          <w:p w14:paraId="7E285A7B"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p>
        </w:tc>
        <w:tc>
          <w:tcPr>
            <w:tcW w:w="1701" w:type="dxa"/>
            <w:vMerge/>
          </w:tcPr>
          <w:p w14:paraId="6D242AB3"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p>
        </w:tc>
        <w:tc>
          <w:tcPr>
            <w:tcW w:w="1276" w:type="dxa"/>
            <w:vMerge/>
          </w:tcPr>
          <w:p w14:paraId="1F870559"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p>
        </w:tc>
        <w:tc>
          <w:tcPr>
            <w:tcW w:w="1417" w:type="dxa"/>
            <w:vMerge/>
          </w:tcPr>
          <w:p w14:paraId="19E4E59A"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p>
        </w:tc>
        <w:tc>
          <w:tcPr>
            <w:tcW w:w="851" w:type="dxa"/>
            <w:vMerge/>
          </w:tcPr>
          <w:p w14:paraId="7D48F63F"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p>
        </w:tc>
        <w:tc>
          <w:tcPr>
            <w:tcW w:w="1276" w:type="dxa"/>
          </w:tcPr>
          <w:p w14:paraId="731BBCA7"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федераль</w:t>
            </w:r>
            <w:r w:rsidRPr="00103E87">
              <w:rPr>
                <w:rFonts w:ascii="Times New Roman" w:eastAsia="Times New Roman" w:hAnsi="Times New Roman" w:cs="Calibri"/>
                <w:color w:val="auto"/>
                <w:lang w:eastAsia="en-US"/>
              </w:rPr>
              <w:softHyphen/>
              <w:t>ного бюджета</w:t>
            </w:r>
          </w:p>
        </w:tc>
        <w:tc>
          <w:tcPr>
            <w:tcW w:w="1417" w:type="dxa"/>
          </w:tcPr>
          <w:p w14:paraId="0A2156EC"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бюджета субъекта Российской Федерации</w:t>
            </w:r>
          </w:p>
        </w:tc>
        <w:tc>
          <w:tcPr>
            <w:tcW w:w="1276" w:type="dxa"/>
          </w:tcPr>
          <w:p w14:paraId="3C103FC7"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местного бюджета</w:t>
            </w:r>
          </w:p>
        </w:tc>
        <w:tc>
          <w:tcPr>
            <w:tcW w:w="1827" w:type="dxa"/>
          </w:tcPr>
          <w:p w14:paraId="566B76EE"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внебюджетных источников</w:t>
            </w:r>
          </w:p>
        </w:tc>
      </w:tr>
    </w:tbl>
    <w:p w14:paraId="6A7A6DE2" w14:textId="77777777" w:rsidR="006B53DF" w:rsidRPr="00103E87" w:rsidRDefault="006B53DF" w:rsidP="006B53DF">
      <w:pPr>
        <w:widowControl/>
        <w:contextualSpacing/>
        <w:rPr>
          <w:rFonts w:ascii="Times New Roman" w:eastAsia="Times New Roman" w:hAnsi="Times New Roman" w:cs="Calibri"/>
          <w:color w:val="auto"/>
          <w:sz w:val="2"/>
          <w:szCs w:val="2"/>
          <w:lang w:eastAsia="en-US"/>
        </w:rPr>
      </w:pPr>
    </w:p>
    <w:tbl>
      <w:tblPr>
        <w:tblStyle w:val="13"/>
        <w:tblW w:w="14601" w:type="dxa"/>
        <w:tblInd w:w="108" w:type="dxa"/>
        <w:tblLayout w:type="fixed"/>
        <w:tblLook w:val="04A0" w:firstRow="1" w:lastRow="0" w:firstColumn="1" w:lastColumn="0" w:noHBand="0" w:noVBand="1"/>
      </w:tblPr>
      <w:tblGrid>
        <w:gridCol w:w="567"/>
        <w:gridCol w:w="1560"/>
        <w:gridCol w:w="1417"/>
        <w:gridCol w:w="1692"/>
        <w:gridCol w:w="1285"/>
        <w:gridCol w:w="1417"/>
        <w:gridCol w:w="851"/>
        <w:gridCol w:w="1276"/>
        <w:gridCol w:w="1417"/>
        <w:gridCol w:w="1276"/>
        <w:gridCol w:w="1843"/>
      </w:tblGrid>
      <w:tr w:rsidR="006B53DF" w:rsidRPr="009A557C" w14:paraId="3207E2F8" w14:textId="77777777" w:rsidTr="00B01519">
        <w:trPr>
          <w:tblHeader/>
        </w:trPr>
        <w:tc>
          <w:tcPr>
            <w:tcW w:w="567" w:type="dxa"/>
          </w:tcPr>
          <w:p w14:paraId="75D665EB" w14:textId="77777777" w:rsidR="006B53DF" w:rsidRPr="00B01519" w:rsidRDefault="006B53DF" w:rsidP="00103E87">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1</w:t>
            </w:r>
          </w:p>
        </w:tc>
        <w:tc>
          <w:tcPr>
            <w:tcW w:w="1560" w:type="dxa"/>
          </w:tcPr>
          <w:p w14:paraId="3D10DB03" w14:textId="77777777" w:rsidR="006B53DF" w:rsidRPr="00B01519" w:rsidRDefault="006B53DF" w:rsidP="00103E87">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2</w:t>
            </w:r>
          </w:p>
        </w:tc>
        <w:tc>
          <w:tcPr>
            <w:tcW w:w="1417" w:type="dxa"/>
          </w:tcPr>
          <w:p w14:paraId="4AAED8A2" w14:textId="77777777" w:rsidR="006B53DF" w:rsidRPr="00B01519" w:rsidRDefault="006B53DF" w:rsidP="00103E87">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3</w:t>
            </w:r>
          </w:p>
        </w:tc>
        <w:tc>
          <w:tcPr>
            <w:tcW w:w="1692" w:type="dxa"/>
          </w:tcPr>
          <w:p w14:paraId="30B990D3" w14:textId="77777777" w:rsidR="006B53DF" w:rsidRPr="00B01519" w:rsidRDefault="006B53DF" w:rsidP="00103E87">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4</w:t>
            </w:r>
          </w:p>
        </w:tc>
        <w:tc>
          <w:tcPr>
            <w:tcW w:w="1285" w:type="dxa"/>
          </w:tcPr>
          <w:p w14:paraId="59F5BD8D" w14:textId="77777777" w:rsidR="006B53DF" w:rsidRPr="00B01519" w:rsidRDefault="006B53DF" w:rsidP="00103E87">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5</w:t>
            </w:r>
          </w:p>
        </w:tc>
        <w:tc>
          <w:tcPr>
            <w:tcW w:w="1417" w:type="dxa"/>
          </w:tcPr>
          <w:p w14:paraId="4375AE54" w14:textId="77777777" w:rsidR="006B53DF" w:rsidRPr="00B01519" w:rsidRDefault="006B53DF" w:rsidP="00103E87">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6</w:t>
            </w:r>
          </w:p>
        </w:tc>
        <w:tc>
          <w:tcPr>
            <w:tcW w:w="851" w:type="dxa"/>
          </w:tcPr>
          <w:p w14:paraId="14AD99C5" w14:textId="77777777" w:rsidR="006B53DF" w:rsidRPr="00B01519" w:rsidRDefault="006B53DF" w:rsidP="00103E87">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7</w:t>
            </w:r>
          </w:p>
        </w:tc>
        <w:tc>
          <w:tcPr>
            <w:tcW w:w="1276" w:type="dxa"/>
          </w:tcPr>
          <w:p w14:paraId="62F0D875" w14:textId="77777777" w:rsidR="006B53DF" w:rsidRPr="00B01519" w:rsidRDefault="006B53DF" w:rsidP="00103E87">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8</w:t>
            </w:r>
          </w:p>
        </w:tc>
        <w:tc>
          <w:tcPr>
            <w:tcW w:w="1417" w:type="dxa"/>
          </w:tcPr>
          <w:p w14:paraId="4CACDBB1" w14:textId="77777777" w:rsidR="006B53DF" w:rsidRPr="00B01519" w:rsidRDefault="006B53DF" w:rsidP="00103E87">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9</w:t>
            </w:r>
          </w:p>
        </w:tc>
        <w:tc>
          <w:tcPr>
            <w:tcW w:w="1276" w:type="dxa"/>
          </w:tcPr>
          <w:p w14:paraId="1E74F151" w14:textId="77777777" w:rsidR="006B53DF" w:rsidRPr="00B01519" w:rsidRDefault="006B53DF" w:rsidP="00103E87">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10</w:t>
            </w:r>
          </w:p>
        </w:tc>
        <w:tc>
          <w:tcPr>
            <w:tcW w:w="1843" w:type="dxa"/>
          </w:tcPr>
          <w:p w14:paraId="075A6601" w14:textId="77777777" w:rsidR="006B53DF" w:rsidRPr="00B01519" w:rsidRDefault="006B53DF" w:rsidP="00103E87">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11</w:t>
            </w:r>
          </w:p>
        </w:tc>
      </w:tr>
      <w:tr w:rsidR="006B53DF" w:rsidRPr="009A557C" w14:paraId="20BB6CCB" w14:textId="77777777" w:rsidTr="00103E87">
        <w:tc>
          <w:tcPr>
            <w:tcW w:w="14601" w:type="dxa"/>
            <w:gridSpan w:val="11"/>
          </w:tcPr>
          <w:p w14:paraId="739B1D2E" w14:textId="77777777" w:rsidR="006B53DF" w:rsidRPr="00B01519" w:rsidRDefault="006B53DF" w:rsidP="00103E87">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(Наименование муниципального района, сельского поселения/ городского округа, сельского населенного пункта)</w:t>
            </w:r>
          </w:p>
        </w:tc>
      </w:tr>
      <w:tr w:rsidR="006B53DF" w:rsidRPr="009A557C" w14:paraId="0225CDC8" w14:textId="77777777" w:rsidTr="00B01519">
        <w:tc>
          <w:tcPr>
            <w:tcW w:w="567" w:type="dxa"/>
          </w:tcPr>
          <w:p w14:paraId="51495D9E" w14:textId="77777777" w:rsidR="006B53DF" w:rsidRPr="009A557C" w:rsidRDefault="006B53DF" w:rsidP="00B01519">
            <w:pPr>
              <w:widowControl/>
              <w:contextualSpacing/>
              <w:jc w:val="center"/>
              <w:rPr>
                <w:rFonts w:ascii="Times New Roman" w:eastAsia="Times New Roman" w:hAnsi="Times New Roman" w:cs="Calibri"/>
                <w:color w:val="auto"/>
                <w:lang w:eastAsia="en-US"/>
              </w:rPr>
            </w:pPr>
            <w:r w:rsidRPr="009A557C">
              <w:rPr>
                <w:rFonts w:ascii="Times New Roman" w:eastAsia="Times New Roman" w:hAnsi="Times New Roman" w:cs="Calibri"/>
                <w:color w:val="auto"/>
                <w:lang w:eastAsia="en-US"/>
              </w:rPr>
              <w:lastRenderedPageBreak/>
              <w:t>1.</w:t>
            </w:r>
          </w:p>
        </w:tc>
        <w:tc>
          <w:tcPr>
            <w:tcW w:w="1560" w:type="dxa"/>
          </w:tcPr>
          <w:p w14:paraId="0699673F" w14:textId="77777777" w:rsidR="006B53DF" w:rsidRPr="009A557C" w:rsidRDefault="006B53DF" w:rsidP="006B53DF">
            <w:pPr>
              <w:widowControl/>
              <w:contextualSpacing/>
              <w:rPr>
                <w:rFonts w:ascii="Times New Roman" w:eastAsia="Times New Roman" w:hAnsi="Times New Roman" w:cs="Calibri"/>
                <w:color w:val="auto"/>
                <w:lang w:eastAsia="en-US"/>
              </w:rPr>
            </w:pPr>
          </w:p>
        </w:tc>
        <w:tc>
          <w:tcPr>
            <w:tcW w:w="1417" w:type="dxa"/>
          </w:tcPr>
          <w:p w14:paraId="461A7E21" w14:textId="77777777" w:rsidR="006B53DF" w:rsidRPr="009A557C" w:rsidRDefault="006B53DF" w:rsidP="006B53DF">
            <w:pPr>
              <w:widowControl/>
              <w:contextualSpacing/>
              <w:rPr>
                <w:rFonts w:ascii="Times New Roman" w:eastAsia="Times New Roman" w:hAnsi="Times New Roman" w:cs="Calibri"/>
                <w:color w:val="auto"/>
                <w:lang w:eastAsia="en-US"/>
              </w:rPr>
            </w:pPr>
          </w:p>
        </w:tc>
        <w:tc>
          <w:tcPr>
            <w:tcW w:w="1692" w:type="dxa"/>
          </w:tcPr>
          <w:p w14:paraId="01659235" w14:textId="77777777" w:rsidR="006B53DF" w:rsidRPr="009A557C" w:rsidRDefault="006B53DF" w:rsidP="006B53DF">
            <w:pPr>
              <w:widowControl/>
              <w:contextualSpacing/>
              <w:rPr>
                <w:rFonts w:ascii="Times New Roman" w:eastAsia="Times New Roman" w:hAnsi="Times New Roman" w:cs="Calibri"/>
                <w:color w:val="auto"/>
                <w:lang w:eastAsia="en-US"/>
              </w:rPr>
            </w:pPr>
          </w:p>
        </w:tc>
        <w:tc>
          <w:tcPr>
            <w:tcW w:w="1285" w:type="dxa"/>
          </w:tcPr>
          <w:p w14:paraId="30A6A30B" w14:textId="77777777" w:rsidR="006B53DF" w:rsidRPr="009A557C" w:rsidRDefault="006B53DF" w:rsidP="006B53DF">
            <w:pPr>
              <w:widowControl/>
              <w:contextualSpacing/>
              <w:rPr>
                <w:rFonts w:ascii="Times New Roman" w:eastAsia="Times New Roman" w:hAnsi="Times New Roman" w:cs="Calibri"/>
                <w:color w:val="auto"/>
                <w:lang w:eastAsia="en-US"/>
              </w:rPr>
            </w:pPr>
          </w:p>
        </w:tc>
        <w:tc>
          <w:tcPr>
            <w:tcW w:w="1417" w:type="dxa"/>
          </w:tcPr>
          <w:p w14:paraId="03C9A1C9" w14:textId="77777777" w:rsidR="006B53DF" w:rsidRPr="009A557C" w:rsidRDefault="006B53DF" w:rsidP="006B53DF">
            <w:pPr>
              <w:widowControl/>
              <w:contextualSpacing/>
              <w:rPr>
                <w:rFonts w:ascii="Times New Roman" w:eastAsia="Times New Roman" w:hAnsi="Times New Roman" w:cs="Calibri"/>
                <w:color w:val="auto"/>
                <w:lang w:eastAsia="en-US"/>
              </w:rPr>
            </w:pPr>
          </w:p>
        </w:tc>
        <w:tc>
          <w:tcPr>
            <w:tcW w:w="851" w:type="dxa"/>
          </w:tcPr>
          <w:p w14:paraId="69505141" w14:textId="77777777" w:rsidR="006B53DF" w:rsidRPr="009A557C" w:rsidRDefault="006B53DF" w:rsidP="006B53DF">
            <w:pPr>
              <w:widowControl/>
              <w:contextualSpacing/>
              <w:rPr>
                <w:rFonts w:ascii="Times New Roman" w:eastAsia="Times New Roman" w:hAnsi="Times New Roman" w:cs="Calibri"/>
                <w:color w:val="auto"/>
                <w:lang w:eastAsia="en-US"/>
              </w:rPr>
            </w:pPr>
          </w:p>
        </w:tc>
        <w:tc>
          <w:tcPr>
            <w:tcW w:w="1276" w:type="dxa"/>
          </w:tcPr>
          <w:p w14:paraId="494A19C5" w14:textId="77777777" w:rsidR="006B53DF" w:rsidRPr="009A557C" w:rsidRDefault="006B53DF" w:rsidP="006B53DF">
            <w:pPr>
              <w:widowControl/>
              <w:contextualSpacing/>
              <w:rPr>
                <w:rFonts w:ascii="Times New Roman" w:eastAsia="Times New Roman" w:hAnsi="Times New Roman" w:cs="Calibri"/>
                <w:color w:val="auto"/>
                <w:lang w:eastAsia="en-US"/>
              </w:rPr>
            </w:pPr>
          </w:p>
        </w:tc>
        <w:tc>
          <w:tcPr>
            <w:tcW w:w="1417" w:type="dxa"/>
          </w:tcPr>
          <w:p w14:paraId="3ACB72FC" w14:textId="77777777" w:rsidR="006B53DF" w:rsidRPr="009A557C" w:rsidRDefault="006B53DF" w:rsidP="006B53DF">
            <w:pPr>
              <w:widowControl/>
              <w:contextualSpacing/>
              <w:rPr>
                <w:rFonts w:ascii="Times New Roman" w:eastAsia="Times New Roman" w:hAnsi="Times New Roman" w:cs="Calibri"/>
                <w:color w:val="auto"/>
                <w:lang w:eastAsia="en-US"/>
              </w:rPr>
            </w:pPr>
          </w:p>
        </w:tc>
        <w:tc>
          <w:tcPr>
            <w:tcW w:w="1276" w:type="dxa"/>
          </w:tcPr>
          <w:p w14:paraId="2A06EDE9" w14:textId="77777777" w:rsidR="006B53DF" w:rsidRPr="009A557C" w:rsidRDefault="006B53DF" w:rsidP="006B53DF">
            <w:pPr>
              <w:widowControl/>
              <w:contextualSpacing/>
              <w:rPr>
                <w:rFonts w:ascii="Times New Roman" w:eastAsia="Times New Roman" w:hAnsi="Times New Roman" w:cs="Calibri"/>
                <w:color w:val="auto"/>
                <w:lang w:eastAsia="en-US"/>
              </w:rPr>
            </w:pPr>
          </w:p>
        </w:tc>
        <w:tc>
          <w:tcPr>
            <w:tcW w:w="1843" w:type="dxa"/>
          </w:tcPr>
          <w:p w14:paraId="66E1DE9B" w14:textId="77777777" w:rsidR="006B53DF" w:rsidRPr="009A557C" w:rsidRDefault="006B53DF" w:rsidP="006B53DF">
            <w:pPr>
              <w:widowControl/>
              <w:contextualSpacing/>
              <w:rPr>
                <w:rFonts w:ascii="Times New Roman" w:eastAsia="Times New Roman" w:hAnsi="Times New Roman" w:cs="Calibri"/>
                <w:color w:val="auto"/>
                <w:lang w:eastAsia="en-US"/>
              </w:rPr>
            </w:pPr>
          </w:p>
        </w:tc>
      </w:tr>
      <w:tr w:rsidR="006B53DF" w:rsidRPr="009A557C" w14:paraId="4AF94074" w14:textId="77777777" w:rsidTr="00B01519">
        <w:tc>
          <w:tcPr>
            <w:tcW w:w="567" w:type="dxa"/>
          </w:tcPr>
          <w:p w14:paraId="7F543397" w14:textId="77777777" w:rsidR="006B53DF" w:rsidRPr="009A557C" w:rsidRDefault="006B53DF" w:rsidP="006B53DF">
            <w:pPr>
              <w:widowControl/>
              <w:contextualSpacing/>
              <w:rPr>
                <w:rFonts w:ascii="Times New Roman" w:eastAsia="Times New Roman" w:hAnsi="Times New Roman" w:cs="Calibri"/>
                <w:color w:val="auto"/>
                <w:lang w:eastAsia="en-US"/>
              </w:rPr>
            </w:pPr>
          </w:p>
        </w:tc>
        <w:tc>
          <w:tcPr>
            <w:tcW w:w="1560" w:type="dxa"/>
          </w:tcPr>
          <w:p w14:paraId="5C4C2210" w14:textId="77777777" w:rsidR="006B53DF" w:rsidRPr="009A557C" w:rsidRDefault="006B53DF" w:rsidP="006B53DF">
            <w:pPr>
              <w:widowControl/>
              <w:contextualSpacing/>
              <w:rPr>
                <w:rFonts w:ascii="Times New Roman" w:eastAsia="Times New Roman" w:hAnsi="Times New Roman" w:cs="Calibri"/>
                <w:color w:val="auto"/>
                <w:lang w:eastAsia="en-US"/>
              </w:rPr>
            </w:pPr>
            <w:r w:rsidRPr="009A557C">
              <w:rPr>
                <w:rFonts w:ascii="Times New Roman" w:eastAsia="Times New Roman" w:hAnsi="Times New Roman" w:cs="Calibri"/>
                <w:color w:val="auto"/>
                <w:lang w:eastAsia="en-US"/>
              </w:rPr>
              <w:t>Всего по району (городскому округу)*</w:t>
            </w:r>
          </w:p>
        </w:tc>
        <w:tc>
          <w:tcPr>
            <w:tcW w:w="1417" w:type="dxa"/>
          </w:tcPr>
          <w:p w14:paraId="6FC3BA78" w14:textId="77777777" w:rsidR="006B53DF" w:rsidRPr="009A557C" w:rsidRDefault="006B53DF" w:rsidP="00B01519">
            <w:pPr>
              <w:widowControl/>
              <w:contextualSpacing/>
              <w:jc w:val="center"/>
              <w:rPr>
                <w:rFonts w:ascii="Times New Roman" w:eastAsia="Times New Roman" w:hAnsi="Times New Roman" w:cs="Calibri"/>
                <w:color w:val="auto"/>
                <w:lang w:eastAsia="en-US"/>
              </w:rPr>
            </w:pPr>
            <w:r w:rsidRPr="009A557C">
              <w:rPr>
                <w:rFonts w:ascii="Times New Roman" w:eastAsia="Times New Roman" w:hAnsi="Times New Roman" w:cs="Calibri"/>
                <w:color w:val="auto"/>
                <w:lang w:eastAsia="en-US"/>
              </w:rPr>
              <w:t>-</w:t>
            </w:r>
          </w:p>
        </w:tc>
        <w:tc>
          <w:tcPr>
            <w:tcW w:w="1692" w:type="dxa"/>
          </w:tcPr>
          <w:p w14:paraId="42D574B2" w14:textId="77777777" w:rsidR="006B53DF" w:rsidRPr="009A557C" w:rsidRDefault="006B53DF" w:rsidP="00B01519">
            <w:pPr>
              <w:widowControl/>
              <w:contextualSpacing/>
              <w:jc w:val="center"/>
              <w:rPr>
                <w:rFonts w:ascii="Times New Roman" w:eastAsia="Times New Roman" w:hAnsi="Times New Roman" w:cs="Calibri"/>
                <w:color w:val="auto"/>
                <w:lang w:eastAsia="en-US"/>
              </w:rPr>
            </w:pPr>
            <w:r w:rsidRPr="009A557C">
              <w:rPr>
                <w:rFonts w:ascii="Times New Roman" w:eastAsia="Times New Roman" w:hAnsi="Times New Roman" w:cs="Calibri"/>
                <w:color w:val="auto"/>
                <w:lang w:eastAsia="en-US"/>
              </w:rPr>
              <w:t>-</w:t>
            </w:r>
          </w:p>
        </w:tc>
        <w:tc>
          <w:tcPr>
            <w:tcW w:w="1285" w:type="dxa"/>
          </w:tcPr>
          <w:p w14:paraId="11EAA81C" w14:textId="77777777" w:rsidR="006B53DF" w:rsidRPr="009A557C" w:rsidRDefault="006B53DF" w:rsidP="00B01519">
            <w:pPr>
              <w:widowControl/>
              <w:contextualSpacing/>
              <w:jc w:val="center"/>
              <w:rPr>
                <w:rFonts w:ascii="Times New Roman" w:eastAsia="Times New Roman" w:hAnsi="Times New Roman" w:cs="Calibri"/>
                <w:color w:val="auto"/>
                <w:lang w:eastAsia="en-US"/>
              </w:rPr>
            </w:pPr>
          </w:p>
        </w:tc>
        <w:tc>
          <w:tcPr>
            <w:tcW w:w="1417" w:type="dxa"/>
          </w:tcPr>
          <w:p w14:paraId="723FECAC" w14:textId="77777777" w:rsidR="006B53DF" w:rsidRPr="009A557C" w:rsidRDefault="006B53DF" w:rsidP="00B01519">
            <w:pPr>
              <w:widowControl/>
              <w:contextualSpacing/>
              <w:jc w:val="center"/>
              <w:rPr>
                <w:rFonts w:ascii="Times New Roman" w:eastAsia="Times New Roman" w:hAnsi="Times New Roman" w:cs="Calibri"/>
                <w:color w:val="auto"/>
                <w:lang w:eastAsia="en-US"/>
              </w:rPr>
            </w:pPr>
            <w:r w:rsidRPr="009A557C">
              <w:rPr>
                <w:rFonts w:ascii="Times New Roman" w:eastAsia="Times New Roman" w:hAnsi="Times New Roman" w:cs="Calibri"/>
                <w:color w:val="auto"/>
                <w:lang w:eastAsia="en-US"/>
              </w:rPr>
              <w:t>-</w:t>
            </w:r>
          </w:p>
        </w:tc>
        <w:tc>
          <w:tcPr>
            <w:tcW w:w="851" w:type="dxa"/>
            <w:vAlign w:val="center"/>
          </w:tcPr>
          <w:p w14:paraId="19676CA9" w14:textId="77777777" w:rsidR="006B53DF" w:rsidRPr="009A557C" w:rsidRDefault="006B53DF" w:rsidP="006B53DF">
            <w:pPr>
              <w:widowControl/>
              <w:contextualSpacing/>
              <w:rPr>
                <w:rFonts w:ascii="Times New Roman" w:eastAsia="Times New Roman" w:hAnsi="Times New Roman" w:cs="Calibri"/>
                <w:color w:val="auto"/>
                <w:lang w:eastAsia="en-US"/>
              </w:rPr>
            </w:pPr>
          </w:p>
        </w:tc>
        <w:tc>
          <w:tcPr>
            <w:tcW w:w="1276" w:type="dxa"/>
            <w:vAlign w:val="center"/>
          </w:tcPr>
          <w:p w14:paraId="2FC051B5" w14:textId="77777777" w:rsidR="006B53DF" w:rsidRPr="009A557C" w:rsidRDefault="006B53DF" w:rsidP="006B53DF">
            <w:pPr>
              <w:widowControl/>
              <w:contextualSpacing/>
              <w:rPr>
                <w:rFonts w:ascii="Times New Roman" w:eastAsia="Times New Roman" w:hAnsi="Times New Roman" w:cs="Calibri"/>
                <w:color w:val="auto"/>
                <w:lang w:eastAsia="en-US"/>
              </w:rPr>
            </w:pPr>
          </w:p>
        </w:tc>
        <w:tc>
          <w:tcPr>
            <w:tcW w:w="1417" w:type="dxa"/>
            <w:vAlign w:val="center"/>
          </w:tcPr>
          <w:p w14:paraId="000B5D15" w14:textId="77777777" w:rsidR="006B53DF" w:rsidRPr="009A557C" w:rsidRDefault="006B53DF" w:rsidP="006B53DF">
            <w:pPr>
              <w:widowControl/>
              <w:contextualSpacing/>
              <w:rPr>
                <w:rFonts w:ascii="Times New Roman" w:eastAsia="Times New Roman" w:hAnsi="Times New Roman" w:cs="Calibri"/>
                <w:color w:val="auto"/>
                <w:lang w:eastAsia="en-US"/>
              </w:rPr>
            </w:pPr>
          </w:p>
        </w:tc>
        <w:tc>
          <w:tcPr>
            <w:tcW w:w="1276" w:type="dxa"/>
            <w:vAlign w:val="center"/>
          </w:tcPr>
          <w:p w14:paraId="4EFE9750" w14:textId="77777777" w:rsidR="006B53DF" w:rsidRPr="009A557C" w:rsidRDefault="006B53DF" w:rsidP="006B53DF">
            <w:pPr>
              <w:widowControl/>
              <w:contextualSpacing/>
              <w:rPr>
                <w:rFonts w:ascii="Times New Roman" w:eastAsia="Times New Roman" w:hAnsi="Times New Roman" w:cs="Calibri"/>
                <w:color w:val="auto"/>
                <w:lang w:eastAsia="en-US"/>
              </w:rPr>
            </w:pPr>
          </w:p>
        </w:tc>
        <w:tc>
          <w:tcPr>
            <w:tcW w:w="1843" w:type="dxa"/>
            <w:vAlign w:val="center"/>
          </w:tcPr>
          <w:p w14:paraId="17FFCA1C" w14:textId="77777777" w:rsidR="006B53DF" w:rsidRPr="009A557C" w:rsidRDefault="006B53DF" w:rsidP="006B53DF">
            <w:pPr>
              <w:widowControl/>
              <w:contextualSpacing/>
              <w:rPr>
                <w:rFonts w:ascii="Times New Roman" w:eastAsia="Times New Roman" w:hAnsi="Times New Roman" w:cs="Calibri"/>
                <w:color w:val="auto"/>
                <w:lang w:eastAsia="en-US"/>
              </w:rPr>
            </w:pPr>
          </w:p>
        </w:tc>
      </w:tr>
    </w:tbl>
    <w:p w14:paraId="572A8964"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15E5A6B6" w14:textId="77777777" w:rsidR="006B53DF" w:rsidRPr="006B53DF" w:rsidRDefault="006B53DF" w:rsidP="00B01519">
      <w:pPr>
        <w:widowControl/>
        <w:ind w:firstLine="709"/>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Указывается количество участников.</w:t>
      </w:r>
    </w:p>
    <w:p w14:paraId="26393E61"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7D1AD3CB"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283"/>
        <w:gridCol w:w="2694"/>
        <w:gridCol w:w="425"/>
        <w:gridCol w:w="5812"/>
      </w:tblGrid>
      <w:tr w:rsidR="006B53DF" w:rsidRPr="006B53DF" w14:paraId="747B27B2" w14:textId="77777777" w:rsidTr="00103E87">
        <w:tc>
          <w:tcPr>
            <w:tcW w:w="5495" w:type="dxa"/>
          </w:tcPr>
          <w:p w14:paraId="093C1AAB"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Руководитель органа местного </w:t>
            </w:r>
          </w:p>
          <w:p w14:paraId="61D7D8C7"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самоуправления Ярославской области</w:t>
            </w:r>
          </w:p>
        </w:tc>
        <w:tc>
          <w:tcPr>
            <w:tcW w:w="283" w:type="dxa"/>
          </w:tcPr>
          <w:p w14:paraId="30A42F26"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2694" w:type="dxa"/>
            <w:tcBorders>
              <w:bottom w:val="single" w:sz="4" w:space="0" w:color="auto"/>
            </w:tcBorders>
          </w:tcPr>
          <w:p w14:paraId="25B18B04"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425" w:type="dxa"/>
          </w:tcPr>
          <w:p w14:paraId="272ED380"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5812" w:type="dxa"/>
            <w:tcBorders>
              <w:bottom w:val="single" w:sz="4" w:space="0" w:color="auto"/>
            </w:tcBorders>
          </w:tcPr>
          <w:p w14:paraId="4A748E12"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r>
      <w:tr w:rsidR="006B53DF" w:rsidRPr="006B53DF" w14:paraId="698F560D" w14:textId="77777777" w:rsidTr="00103E87">
        <w:tc>
          <w:tcPr>
            <w:tcW w:w="5495" w:type="dxa"/>
          </w:tcPr>
          <w:p w14:paraId="33AECBBB"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283" w:type="dxa"/>
          </w:tcPr>
          <w:p w14:paraId="53CA8658"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2694" w:type="dxa"/>
            <w:tcBorders>
              <w:top w:val="single" w:sz="4" w:space="0" w:color="auto"/>
            </w:tcBorders>
            <w:vAlign w:val="center"/>
          </w:tcPr>
          <w:p w14:paraId="1B90CDC4" w14:textId="77777777" w:rsidR="006B53DF" w:rsidRPr="006B53DF" w:rsidRDefault="006B53DF" w:rsidP="00103E87">
            <w:pPr>
              <w:widowControl/>
              <w:contextualSpacing/>
              <w:jc w:val="center"/>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(подпись)</w:t>
            </w:r>
          </w:p>
        </w:tc>
        <w:tc>
          <w:tcPr>
            <w:tcW w:w="425" w:type="dxa"/>
            <w:vAlign w:val="center"/>
          </w:tcPr>
          <w:p w14:paraId="1D328BFB" w14:textId="77777777" w:rsidR="006B53DF" w:rsidRPr="006B53DF" w:rsidRDefault="006B53DF" w:rsidP="00103E87">
            <w:pPr>
              <w:widowControl/>
              <w:contextualSpacing/>
              <w:jc w:val="center"/>
              <w:rPr>
                <w:rFonts w:ascii="Times New Roman" w:eastAsia="Times New Roman" w:hAnsi="Times New Roman" w:cs="Calibri"/>
                <w:color w:val="auto"/>
                <w:sz w:val="28"/>
                <w:szCs w:val="28"/>
                <w:lang w:eastAsia="en-US"/>
              </w:rPr>
            </w:pPr>
          </w:p>
        </w:tc>
        <w:tc>
          <w:tcPr>
            <w:tcW w:w="5812" w:type="dxa"/>
            <w:tcBorders>
              <w:top w:val="single" w:sz="4" w:space="0" w:color="auto"/>
            </w:tcBorders>
            <w:vAlign w:val="center"/>
          </w:tcPr>
          <w:p w14:paraId="3730E35E" w14:textId="77777777" w:rsidR="006B53DF" w:rsidRPr="006B53DF" w:rsidRDefault="006B53DF" w:rsidP="00103E87">
            <w:pPr>
              <w:widowControl/>
              <w:contextualSpacing/>
              <w:jc w:val="center"/>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(расшифровка подписи)</w:t>
            </w:r>
          </w:p>
        </w:tc>
      </w:tr>
      <w:tr w:rsidR="006B53DF" w:rsidRPr="006B53DF" w14:paraId="73A1040B" w14:textId="77777777" w:rsidTr="00103E87">
        <w:tc>
          <w:tcPr>
            <w:tcW w:w="5495" w:type="dxa"/>
          </w:tcPr>
          <w:p w14:paraId="3AE526CF"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М.П. (при наличии)</w:t>
            </w:r>
          </w:p>
        </w:tc>
        <w:tc>
          <w:tcPr>
            <w:tcW w:w="283" w:type="dxa"/>
          </w:tcPr>
          <w:p w14:paraId="040EB73C"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2694" w:type="dxa"/>
            <w:vAlign w:val="center"/>
          </w:tcPr>
          <w:p w14:paraId="439818B7"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425" w:type="dxa"/>
            <w:vAlign w:val="center"/>
          </w:tcPr>
          <w:p w14:paraId="3CF90CDB"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5812" w:type="dxa"/>
            <w:vAlign w:val="center"/>
          </w:tcPr>
          <w:p w14:paraId="396F085F"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r>
    </w:tbl>
    <w:p w14:paraId="03250A8B"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283"/>
        <w:gridCol w:w="2694"/>
        <w:gridCol w:w="425"/>
        <w:gridCol w:w="5812"/>
      </w:tblGrid>
      <w:tr w:rsidR="006B53DF" w:rsidRPr="006B53DF" w14:paraId="699ADB01" w14:textId="77777777" w:rsidTr="00103E87">
        <w:tc>
          <w:tcPr>
            <w:tcW w:w="5495" w:type="dxa"/>
          </w:tcPr>
          <w:p w14:paraId="3F122361"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Ответственный исполнитель</w:t>
            </w:r>
          </w:p>
        </w:tc>
        <w:tc>
          <w:tcPr>
            <w:tcW w:w="283" w:type="dxa"/>
          </w:tcPr>
          <w:p w14:paraId="35E41283"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2694" w:type="dxa"/>
            <w:tcBorders>
              <w:bottom w:val="single" w:sz="4" w:space="0" w:color="auto"/>
            </w:tcBorders>
          </w:tcPr>
          <w:p w14:paraId="09A70702"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425" w:type="dxa"/>
          </w:tcPr>
          <w:p w14:paraId="67C47BEA"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5812" w:type="dxa"/>
            <w:tcBorders>
              <w:bottom w:val="single" w:sz="4" w:space="0" w:color="auto"/>
            </w:tcBorders>
          </w:tcPr>
          <w:p w14:paraId="77D2B5F1"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r>
      <w:tr w:rsidR="006B53DF" w:rsidRPr="006B53DF" w14:paraId="158D5448" w14:textId="77777777" w:rsidTr="00103E87">
        <w:tc>
          <w:tcPr>
            <w:tcW w:w="5495" w:type="dxa"/>
          </w:tcPr>
          <w:p w14:paraId="74D0AA53"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283" w:type="dxa"/>
          </w:tcPr>
          <w:p w14:paraId="042320C0"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2694" w:type="dxa"/>
            <w:tcBorders>
              <w:top w:val="single" w:sz="4" w:space="0" w:color="auto"/>
            </w:tcBorders>
            <w:vAlign w:val="center"/>
          </w:tcPr>
          <w:p w14:paraId="52AC1D1F" w14:textId="77777777" w:rsidR="006B53DF" w:rsidRPr="006B53DF" w:rsidRDefault="006B53DF" w:rsidP="00103E87">
            <w:pPr>
              <w:widowControl/>
              <w:contextualSpacing/>
              <w:jc w:val="center"/>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(подпись)</w:t>
            </w:r>
          </w:p>
        </w:tc>
        <w:tc>
          <w:tcPr>
            <w:tcW w:w="425" w:type="dxa"/>
            <w:vAlign w:val="center"/>
          </w:tcPr>
          <w:p w14:paraId="2FE61105" w14:textId="77777777" w:rsidR="006B53DF" w:rsidRPr="006B53DF" w:rsidRDefault="006B53DF" w:rsidP="00103E87">
            <w:pPr>
              <w:widowControl/>
              <w:contextualSpacing/>
              <w:jc w:val="center"/>
              <w:rPr>
                <w:rFonts w:ascii="Times New Roman" w:eastAsia="Times New Roman" w:hAnsi="Times New Roman" w:cs="Calibri"/>
                <w:color w:val="auto"/>
                <w:sz w:val="28"/>
                <w:szCs w:val="28"/>
                <w:lang w:eastAsia="en-US"/>
              </w:rPr>
            </w:pPr>
          </w:p>
        </w:tc>
        <w:tc>
          <w:tcPr>
            <w:tcW w:w="5812" w:type="dxa"/>
            <w:tcBorders>
              <w:top w:val="single" w:sz="4" w:space="0" w:color="auto"/>
            </w:tcBorders>
            <w:vAlign w:val="center"/>
          </w:tcPr>
          <w:p w14:paraId="2827AFBB" w14:textId="77777777" w:rsidR="006B53DF" w:rsidRPr="006B53DF" w:rsidRDefault="006B53DF" w:rsidP="00103E87">
            <w:pPr>
              <w:widowControl/>
              <w:contextualSpacing/>
              <w:jc w:val="center"/>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(расшифровка подписи, контактный телефон)</w:t>
            </w:r>
          </w:p>
        </w:tc>
      </w:tr>
    </w:tbl>
    <w:p w14:paraId="69E6FC3C"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sectPr w:rsidR="006B53DF" w:rsidRPr="006B53DF" w:rsidSect="00213ED4">
          <w:pgSz w:w="16838" w:h="11906" w:orient="landscape"/>
          <w:pgMar w:top="1985" w:right="1134" w:bottom="567" w:left="1134" w:header="709" w:footer="709" w:gutter="0"/>
          <w:pgNumType w:start="30"/>
          <w:cols w:space="708"/>
          <w:titlePg/>
          <w:docGrid w:linePitch="381"/>
        </w:sect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0"/>
        <w:gridCol w:w="5710"/>
      </w:tblGrid>
      <w:tr w:rsidR="006B53DF" w:rsidRPr="006B53DF" w14:paraId="79FBAB4E" w14:textId="77777777" w:rsidTr="006B53DF">
        <w:tc>
          <w:tcPr>
            <w:tcW w:w="3964" w:type="dxa"/>
          </w:tcPr>
          <w:p w14:paraId="5D677ED5"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5806" w:type="dxa"/>
          </w:tcPr>
          <w:p w14:paraId="6679A6F0"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Приложение 4</w:t>
            </w:r>
          </w:p>
          <w:p w14:paraId="6406452A"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к Положению о предоставлении субсидий </w:t>
            </w:r>
          </w:p>
          <w:p w14:paraId="5F983F63"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на оказание финансовой поддержки </w:t>
            </w:r>
          </w:p>
          <w:p w14:paraId="6EC49EB7"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при исполнении расходных обязательств муниципальных образований </w:t>
            </w:r>
          </w:p>
          <w:p w14:paraId="0809C5F3"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по строительству (приобретению)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r>
    </w:tbl>
    <w:p w14:paraId="46E7B9BC"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42CD3870" w14:textId="77777777" w:rsidR="006B53DF" w:rsidRPr="006B53DF" w:rsidRDefault="006B53DF" w:rsidP="00103E87">
      <w:pPr>
        <w:widowControl/>
        <w:contextualSpacing/>
        <w:jc w:val="center"/>
        <w:rPr>
          <w:rFonts w:ascii="Times New Roman" w:eastAsia="Times New Roman" w:hAnsi="Times New Roman" w:cs="Calibri"/>
          <w:b/>
          <w:color w:val="auto"/>
          <w:sz w:val="28"/>
          <w:szCs w:val="28"/>
          <w:lang w:eastAsia="en-US"/>
        </w:rPr>
      </w:pPr>
      <w:r w:rsidRPr="006B53DF">
        <w:rPr>
          <w:rFonts w:ascii="Times New Roman" w:eastAsia="Times New Roman" w:hAnsi="Times New Roman" w:cs="Calibri"/>
          <w:b/>
          <w:color w:val="auto"/>
          <w:sz w:val="28"/>
          <w:szCs w:val="28"/>
          <w:lang w:eastAsia="en-US"/>
        </w:rPr>
        <w:t>КРИТЕРИИ</w:t>
      </w:r>
    </w:p>
    <w:p w14:paraId="55FB040B" w14:textId="77777777" w:rsidR="006B53DF" w:rsidRPr="006B53DF" w:rsidRDefault="006B53DF" w:rsidP="00103E87">
      <w:pPr>
        <w:widowControl/>
        <w:contextualSpacing/>
        <w:jc w:val="center"/>
        <w:rPr>
          <w:rFonts w:ascii="Times New Roman" w:eastAsia="Times New Roman" w:hAnsi="Times New Roman" w:cs="Calibri"/>
          <w:b/>
          <w:color w:val="auto"/>
          <w:sz w:val="28"/>
          <w:szCs w:val="28"/>
          <w:lang w:eastAsia="en-US"/>
        </w:rPr>
      </w:pPr>
      <w:r w:rsidRPr="006B53DF">
        <w:rPr>
          <w:rFonts w:ascii="Times New Roman" w:eastAsia="Times New Roman" w:hAnsi="Times New Roman" w:cs="Calibri"/>
          <w:b/>
          <w:color w:val="auto"/>
          <w:sz w:val="28"/>
          <w:szCs w:val="28"/>
          <w:lang w:eastAsia="en-US"/>
        </w:rPr>
        <w:t>оценки проектов реализации мероприятий по строительству (приобретению) жилого помещения, предоставляемого по договору найма жилого помещения</w:t>
      </w:r>
    </w:p>
    <w:p w14:paraId="19D6EE4B" w14:textId="77777777" w:rsidR="006B53DF" w:rsidRPr="006B53DF" w:rsidRDefault="006B53DF" w:rsidP="00103E87">
      <w:pPr>
        <w:widowControl/>
        <w:contextualSpacing/>
        <w:jc w:val="center"/>
        <w:rPr>
          <w:rFonts w:ascii="Times New Roman" w:eastAsia="Times New Roman" w:hAnsi="Times New Roman" w:cs="Calibri"/>
          <w:color w:val="auto"/>
          <w:sz w:val="28"/>
          <w:szCs w:val="28"/>
          <w:lang w:eastAsia="en-US"/>
        </w:rPr>
      </w:pPr>
    </w:p>
    <w:tbl>
      <w:tblPr>
        <w:tblStyle w:val="a4"/>
        <w:tblW w:w="0" w:type="auto"/>
        <w:jc w:val="center"/>
        <w:tblLook w:val="04A0" w:firstRow="1" w:lastRow="0" w:firstColumn="1" w:lastColumn="0" w:noHBand="0" w:noVBand="1"/>
      </w:tblPr>
      <w:tblGrid>
        <w:gridCol w:w="2521"/>
        <w:gridCol w:w="2552"/>
        <w:gridCol w:w="2263"/>
        <w:gridCol w:w="2234"/>
      </w:tblGrid>
      <w:tr w:rsidR="006B53DF" w:rsidRPr="00103E87" w14:paraId="7A1D2CB6" w14:textId="77777777" w:rsidTr="00B01519">
        <w:trPr>
          <w:jc w:val="center"/>
        </w:trPr>
        <w:tc>
          <w:tcPr>
            <w:tcW w:w="2525" w:type="dxa"/>
          </w:tcPr>
          <w:p w14:paraId="658073FB" w14:textId="77777777" w:rsidR="006B53DF" w:rsidRPr="00103E87" w:rsidRDefault="006B53DF" w:rsidP="00B01519">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Наименование критерия оценки</w:t>
            </w:r>
          </w:p>
        </w:tc>
        <w:tc>
          <w:tcPr>
            <w:tcW w:w="2555" w:type="dxa"/>
          </w:tcPr>
          <w:p w14:paraId="0BEE61FE" w14:textId="77777777" w:rsidR="006B53DF" w:rsidRPr="00103E87" w:rsidRDefault="006B53DF" w:rsidP="00B01519">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Документ, подтверждающий критерий оценки</w:t>
            </w:r>
          </w:p>
        </w:tc>
        <w:tc>
          <w:tcPr>
            <w:tcW w:w="2268" w:type="dxa"/>
          </w:tcPr>
          <w:p w14:paraId="5331FFC6" w14:textId="77777777" w:rsidR="006B53DF" w:rsidRPr="00103E87" w:rsidRDefault="006B53DF" w:rsidP="00B01519">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Показатели</w:t>
            </w:r>
          </w:p>
        </w:tc>
        <w:tc>
          <w:tcPr>
            <w:tcW w:w="2241" w:type="dxa"/>
          </w:tcPr>
          <w:p w14:paraId="402E391A" w14:textId="78472CA0" w:rsidR="006B53DF" w:rsidRPr="00103E87" w:rsidRDefault="006B53DF" w:rsidP="00B01519">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Оценка</w:t>
            </w:r>
          </w:p>
          <w:p w14:paraId="4851830C" w14:textId="77777777" w:rsidR="006B53DF" w:rsidRPr="00103E87" w:rsidRDefault="006B53DF" w:rsidP="00B01519">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в баллах</w:t>
            </w:r>
          </w:p>
        </w:tc>
      </w:tr>
    </w:tbl>
    <w:p w14:paraId="4C493BA7" w14:textId="77777777" w:rsidR="006B53DF" w:rsidRPr="00103E87" w:rsidRDefault="006B53DF" w:rsidP="006B53DF">
      <w:pPr>
        <w:widowControl/>
        <w:contextualSpacing/>
        <w:rPr>
          <w:rFonts w:ascii="Times New Roman" w:eastAsia="Times New Roman" w:hAnsi="Times New Roman" w:cs="Calibri"/>
          <w:color w:val="auto"/>
          <w:sz w:val="2"/>
          <w:szCs w:val="2"/>
          <w:lang w:eastAsia="en-US"/>
        </w:rPr>
      </w:pPr>
    </w:p>
    <w:tbl>
      <w:tblPr>
        <w:tblStyle w:val="a4"/>
        <w:tblW w:w="9605" w:type="dxa"/>
        <w:jc w:val="center"/>
        <w:tblLayout w:type="fixed"/>
        <w:tblLook w:val="04A0" w:firstRow="1" w:lastRow="0" w:firstColumn="1" w:lastColumn="0" w:noHBand="0" w:noVBand="1"/>
      </w:tblPr>
      <w:tblGrid>
        <w:gridCol w:w="2536"/>
        <w:gridCol w:w="2552"/>
        <w:gridCol w:w="2268"/>
        <w:gridCol w:w="2249"/>
      </w:tblGrid>
      <w:tr w:rsidR="006B53DF" w:rsidRPr="00103E87" w14:paraId="1152FEFD" w14:textId="77777777" w:rsidTr="00B01519">
        <w:trPr>
          <w:trHeight w:val="20"/>
          <w:tblHeader/>
          <w:jc w:val="center"/>
        </w:trPr>
        <w:tc>
          <w:tcPr>
            <w:tcW w:w="2536" w:type="dxa"/>
          </w:tcPr>
          <w:p w14:paraId="3082411F" w14:textId="77777777" w:rsidR="006B53DF" w:rsidRPr="00103E87" w:rsidRDefault="006B53DF" w:rsidP="00B01519">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1</w:t>
            </w:r>
          </w:p>
        </w:tc>
        <w:tc>
          <w:tcPr>
            <w:tcW w:w="2552" w:type="dxa"/>
          </w:tcPr>
          <w:p w14:paraId="100918BB" w14:textId="77777777" w:rsidR="006B53DF" w:rsidRPr="00103E87" w:rsidRDefault="006B53DF" w:rsidP="00B01519">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2</w:t>
            </w:r>
          </w:p>
        </w:tc>
        <w:tc>
          <w:tcPr>
            <w:tcW w:w="2268" w:type="dxa"/>
          </w:tcPr>
          <w:p w14:paraId="480688F0" w14:textId="77777777" w:rsidR="006B53DF" w:rsidRPr="00103E87" w:rsidRDefault="006B53DF" w:rsidP="00B01519">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3</w:t>
            </w:r>
          </w:p>
        </w:tc>
        <w:tc>
          <w:tcPr>
            <w:tcW w:w="2249" w:type="dxa"/>
          </w:tcPr>
          <w:p w14:paraId="3DC03235" w14:textId="77777777" w:rsidR="006B53DF" w:rsidRPr="00103E87" w:rsidRDefault="006B53DF" w:rsidP="00B01519">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4</w:t>
            </w:r>
          </w:p>
        </w:tc>
      </w:tr>
      <w:tr w:rsidR="006B53DF" w:rsidRPr="00103E87" w14:paraId="777B99F6" w14:textId="77777777" w:rsidTr="00B01519">
        <w:trPr>
          <w:trHeight w:val="20"/>
          <w:jc w:val="center"/>
        </w:trPr>
        <w:tc>
          <w:tcPr>
            <w:tcW w:w="2536" w:type="dxa"/>
            <w:vMerge w:val="restart"/>
          </w:tcPr>
          <w:p w14:paraId="380CDA52" w14:textId="77777777" w:rsidR="006B53DF" w:rsidRPr="00103E87" w:rsidRDefault="006B53DF" w:rsidP="006B53DF">
            <w:pPr>
              <w:widowControl/>
              <w:contextualSpacing/>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Строительство жилья в опорном населенном пункте</w:t>
            </w:r>
          </w:p>
        </w:tc>
        <w:tc>
          <w:tcPr>
            <w:tcW w:w="2552" w:type="dxa"/>
            <w:vMerge w:val="restart"/>
          </w:tcPr>
          <w:p w14:paraId="60204E49" w14:textId="77777777" w:rsidR="006B53DF" w:rsidRPr="00103E87" w:rsidRDefault="006B53DF" w:rsidP="006B53DF">
            <w:pPr>
              <w:widowControl/>
              <w:contextualSpacing/>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постановление Правительства области от 28.02.2023 № 135</w:t>
            </w:r>
            <w:r w:rsidRPr="00103E87">
              <w:rPr>
                <w:rFonts w:ascii="Times New Roman" w:eastAsia="Times New Roman" w:hAnsi="Times New Roman" w:cs="Calibri"/>
                <w:color w:val="auto"/>
                <w:lang w:eastAsia="en-US"/>
              </w:rPr>
              <w:noBreakHyphen/>
              <w:t>п «Об утверждении критериев определения опорных населенных</w:t>
            </w:r>
          </w:p>
          <w:p w14:paraId="52681FD5" w14:textId="77777777" w:rsidR="006B53DF" w:rsidRPr="00103E87" w:rsidRDefault="006B53DF" w:rsidP="006B53DF">
            <w:pPr>
              <w:widowControl/>
              <w:contextualSpacing/>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пунктов и перечня опорных населенных пунктов и прилегающих</w:t>
            </w:r>
          </w:p>
          <w:p w14:paraId="7F9A1BFF" w14:textId="77777777" w:rsidR="006B53DF" w:rsidRPr="00103E87" w:rsidRDefault="006B53DF" w:rsidP="006B53DF">
            <w:pPr>
              <w:widowControl/>
              <w:contextualSpacing/>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к ним территорий Ярославской области»</w:t>
            </w:r>
          </w:p>
        </w:tc>
        <w:tc>
          <w:tcPr>
            <w:tcW w:w="2268" w:type="dxa"/>
          </w:tcPr>
          <w:p w14:paraId="5630FBDF"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да</w:t>
            </w:r>
          </w:p>
        </w:tc>
        <w:tc>
          <w:tcPr>
            <w:tcW w:w="2249" w:type="dxa"/>
          </w:tcPr>
          <w:p w14:paraId="303B8C21"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5</w:t>
            </w:r>
          </w:p>
        </w:tc>
      </w:tr>
      <w:tr w:rsidR="006B53DF" w:rsidRPr="00103E87" w14:paraId="6193FAC8" w14:textId="77777777" w:rsidTr="00B01519">
        <w:trPr>
          <w:trHeight w:val="20"/>
          <w:jc w:val="center"/>
        </w:trPr>
        <w:tc>
          <w:tcPr>
            <w:tcW w:w="2536" w:type="dxa"/>
            <w:vMerge/>
          </w:tcPr>
          <w:p w14:paraId="5BCE799D" w14:textId="77777777" w:rsidR="006B53DF" w:rsidRPr="00103E87" w:rsidRDefault="006B53DF" w:rsidP="006B53DF">
            <w:pPr>
              <w:widowControl/>
              <w:contextualSpacing/>
              <w:rPr>
                <w:rFonts w:ascii="Times New Roman" w:eastAsia="Times New Roman" w:hAnsi="Times New Roman" w:cs="Calibri"/>
                <w:color w:val="auto"/>
                <w:lang w:eastAsia="en-US"/>
              </w:rPr>
            </w:pPr>
          </w:p>
        </w:tc>
        <w:tc>
          <w:tcPr>
            <w:tcW w:w="2552" w:type="dxa"/>
            <w:vMerge/>
          </w:tcPr>
          <w:p w14:paraId="1B1C50A2" w14:textId="77777777" w:rsidR="006B53DF" w:rsidRPr="00103E87" w:rsidRDefault="006B53DF" w:rsidP="006B53DF">
            <w:pPr>
              <w:widowControl/>
              <w:contextualSpacing/>
              <w:rPr>
                <w:rFonts w:ascii="Times New Roman" w:eastAsia="Times New Roman" w:hAnsi="Times New Roman" w:cs="Calibri"/>
                <w:color w:val="auto"/>
                <w:lang w:eastAsia="en-US"/>
              </w:rPr>
            </w:pPr>
          </w:p>
        </w:tc>
        <w:tc>
          <w:tcPr>
            <w:tcW w:w="2268" w:type="dxa"/>
          </w:tcPr>
          <w:p w14:paraId="284E0D1A"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нет</w:t>
            </w:r>
          </w:p>
        </w:tc>
        <w:tc>
          <w:tcPr>
            <w:tcW w:w="2249" w:type="dxa"/>
          </w:tcPr>
          <w:p w14:paraId="55596567"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2</w:t>
            </w:r>
          </w:p>
        </w:tc>
      </w:tr>
      <w:tr w:rsidR="006B53DF" w:rsidRPr="00103E87" w14:paraId="687759C5" w14:textId="77777777" w:rsidTr="00B01519">
        <w:trPr>
          <w:trHeight w:val="20"/>
          <w:jc w:val="center"/>
        </w:trPr>
        <w:tc>
          <w:tcPr>
            <w:tcW w:w="2536" w:type="dxa"/>
          </w:tcPr>
          <w:p w14:paraId="0508A6BF" w14:textId="77777777" w:rsidR="006B53DF" w:rsidRPr="00103E87" w:rsidRDefault="006B53DF" w:rsidP="006B53DF">
            <w:pPr>
              <w:widowControl/>
              <w:contextualSpacing/>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 xml:space="preserve">Уровень привлечения внебюджетных средств в общей стоимости строительства жилья </w:t>
            </w:r>
          </w:p>
        </w:tc>
        <w:tc>
          <w:tcPr>
            <w:tcW w:w="2552" w:type="dxa"/>
          </w:tcPr>
          <w:p w14:paraId="37F1A9EE" w14:textId="77777777" w:rsidR="006B53DF" w:rsidRPr="00103E87" w:rsidRDefault="006B53DF" w:rsidP="006B53DF">
            <w:pPr>
              <w:widowControl/>
              <w:contextualSpacing/>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 xml:space="preserve">документ, содержащий сведения о размерах привлеченных внебюджетных средств </w:t>
            </w:r>
          </w:p>
        </w:tc>
        <w:tc>
          <w:tcPr>
            <w:tcW w:w="2268" w:type="dxa"/>
          </w:tcPr>
          <w:p w14:paraId="4D10E04F"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0,1 балла за 1% внебюджетных средств</w:t>
            </w:r>
          </w:p>
        </w:tc>
        <w:tc>
          <w:tcPr>
            <w:tcW w:w="2249" w:type="dxa"/>
          </w:tcPr>
          <w:p w14:paraId="1B7A102B"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минимальная – 0,</w:t>
            </w:r>
          </w:p>
          <w:p w14:paraId="34CAF074"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максимальная – 10</w:t>
            </w:r>
          </w:p>
        </w:tc>
      </w:tr>
      <w:tr w:rsidR="006B53DF" w:rsidRPr="00103E87" w14:paraId="2DBFBE1D" w14:textId="77777777" w:rsidTr="00B01519">
        <w:trPr>
          <w:trHeight w:val="20"/>
          <w:jc w:val="center"/>
        </w:trPr>
        <w:tc>
          <w:tcPr>
            <w:tcW w:w="2536" w:type="dxa"/>
          </w:tcPr>
          <w:p w14:paraId="45BBCD48" w14:textId="77777777" w:rsidR="006B53DF" w:rsidRPr="00103E87" w:rsidRDefault="006B53DF" w:rsidP="006B53DF">
            <w:pPr>
              <w:widowControl/>
              <w:contextualSpacing/>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Количество семей, включенных в сводные списки муниципальных образований</w:t>
            </w:r>
          </w:p>
        </w:tc>
        <w:tc>
          <w:tcPr>
            <w:tcW w:w="2552" w:type="dxa"/>
          </w:tcPr>
          <w:p w14:paraId="50BF2084" w14:textId="77777777" w:rsidR="006B53DF" w:rsidRPr="00103E87" w:rsidRDefault="006B53DF" w:rsidP="006B53DF">
            <w:pPr>
              <w:widowControl/>
              <w:contextualSpacing/>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 xml:space="preserve">сводные списки муниципальных образований </w:t>
            </w:r>
          </w:p>
        </w:tc>
        <w:tc>
          <w:tcPr>
            <w:tcW w:w="2268" w:type="dxa"/>
          </w:tcPr>
          <w:p w14:paraId="4F4F4E3B"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0,25 балла за каждую семью</w:t>
            </w:r>
          </w:p>
        </w:tc>
        <w:tc>
          <w:tcPr>
            <w:tcW w:w="2249" w:type="dxa"/>
          </w:tcPr>
          <w:p w14:paraId="307904F3"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w:t>
            </w:r>
          </w:p>
        </w:tc>
      </w:tr>
      <w:tr w:rsidR="006B53DF" w:rsidRPr="00103E87" w14:paraId="6568594B" w14:textId="77777777" w:rsidTr="00B01519">
        <w:trPr>
          <w:trHeight w:val="20"/>
          <w:jc w:val="center"/>
        </w:trPr>
        <w:tc>
          <w:tcPr>
            <w:tcW w:w="2536" w:type="dxa"/>
            <w:vMerge w:val="restart"/>
          </w:tcPr>
          <w:p w14:paraId="2FED1E3A" w14:textId="77777777" w:rsidR="006B53DF" w:rsidRPr="00103E87" w:rsidRDefault="006B53DF" w:rsidP="006B53DF">
            <w:pPr>
              <w:widowControl/>
              <w:contextualSpacing/>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lastRenderedPageBreak/>
              <w:t>Предоставление проектно-сметной документации в срок, определенный министерством агропромышленного комплекса и потребительского рынка Ярославской области</w:t>
            </w:r>
          </w:p>
        </w:tc>
        <w:tc>
          <w:tcPr>
            <w:tcW w:w="2552" w:type="dxa"/>
            <w:vMerge w:val="restart"/>
          </w:tcPr>
          <w:p w14:paraId="36AD59AF" w14:textId="77777777" w:rsidR="006B53DF" w:rsidRPr="00103E87" w:rsidRDefault="006B53DF" w:rsidP="006B53DF">
            <w:pPr>
              <w:widowControl/>
              <w:contextualSpacing/>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 xml:space="preserve">официальное письмо муниципального образования </w:t>
            </w:r>
          </w:p>
        </w:tc>
        <w:tc>
          <w:tcPr>
            <w:tcW w:w="2268" w:type="dxa"/>
          </w:tcPr>
          <w:p w14:paraId="33565469"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да (для индивидуаль</w:t>
            </w:r>
            <w:r w:rsidRPr="00103E87">
              <w:rPr>
                <w:rFonts w:ascii="Times New Roman" w:eastAsia="Times New Roman" w:hAnsi="Times New Roman" w:cs="Calibri"/>
                <w:color w:val="auto"/>
                <w:lang w:eastAsia="en-US"/>
              </w:rPr>
              <w:softHyphen/>
              <w:t>ных жилых домов)</w:t>
            </w:r>
          </w:p>
        </w:tc>
        <w:tc>
          <w:tcPr>
            <w:tcW w:w="2249" w:type="dxa"/>
          </w:tcPr>
          <w:p w14:paraId="11F0FEB6"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5</w:t>
            </w:r>
          </w:p>
        </w:tc>
      </w:tr>
      <w:tr w:rsidR="006B53DF" w:rsidRPr="00103E87" w14:paraId="1FE619A3" w14:textId="77777777" w:rsidTr="00B01519">
        <w:trPr>
          <w:trHeight w:val="20"/>
          <w:jc w:val="center"/>
        </w:trPr>
        <w:tc>
          <w:tcPr>
            <w:tcW w:w="2536" w:type="dxa"/>
            <w:vMerge/>
          </w:tcPr>
          <w:p w14:paraId="6F366F87" w14:textId="77777777" w:rsidR="006B53DF" w:rsidRPr="00103E87" w:rsidRDefault="006B53DF" w:rsidP="006B53DF">
            <w:pPr>
              <w:widowControl/>
              <w:contextualSpacing/>
              <w:rPr>
                <w:rFonts w:ascii="Times New Roman" w:eastAsia="Times New Roman" w:hAnsi="Times New Roman" w:cs="Calibri"/>
                <w:color w:val="auto"/>
                <w:lang w:eastAsia="en-US"/>
              </w:rPr>
            </w:pPr>
          </w:p>
        </w:tc>
        <w:tc>
          <w:tcPr>
            <w:tcW w:w="2552" w:type="dxa"/>
            <w:vMerge/>
          </w:tcPr>
          <w:p w14:paraId="166193B8" w14:textId="77777777" w:rsidR="006B53DF" w:rsidRPr="00103E87" w:rsidRDefault="006B53DF" w:rsidP="006B53DF">
            <w:pPr>
              <w:widowControl/>
              <w:contextualSpacing/>
              <w:rPr>
                <w:rFonts w:ascii="Times New Roman" w:eastAsia="Times New Roman" w:hAnsi="Times New Roman" w:cs="Calibri"/>
                <w:color w:val="auto"/>
                <w:lang w:eastAsia="en-US"/>
              </w:rPr>
            </w:pPr>
          </w:p>
        </w:tc>
        <w:tc>
          <w:tcPr>
            <w:tcW w:w="2268" w:type="dxa"/>
          </w:tcPr>
          <w:p w14:paraId="386CAF1E"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да (для многоквартир</w:t>
            </w:r>
            <w:r w:rsidRPr="00103E87">
              <w:rPr>
                <w:rFonts w:ascii="Times New Roman" w:eastAsia="Times New Roman" w:hAnsi="Times New Roman" w:cs="Calibri"/>
                <w:color w:val="auto"/>
                <w:lang w:eastAsia="en-US"/>
              </w:rPr>
              <w:softHyphen/>
              <w:t>ных домов)</w:t>
            </w:r>
          </w:p>
        </w:tc>
        <w:tc>
          <w:tcPr>
            <w:tcW w:w="2249" w:type="dxa"/>
          </w:tcPr>
          <w:p w14:paraId="3C86F15C"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3</w:t>
            </w:r>
          </w:p>
        </w:tc>
      </w:tr>
      <w:tr w:rsidR="006B53DF" w:rsidRPr="00103E87" w14:paraId="58CEE949" w14:textId="77777777" w:rsidTr="00B01519">
        <w:trPr>
          <w:trHeight w:val="20"/>
          <w:jc w:val="center"/>
        </w:trPr>
        <w:tc>
          <w:tcPr>
            <w:tcW w:w="2536" w:type="dxa"/>
            <w:vMerge/>
          </w:tcPr>
          <w:p w14:paraId="59723311" w14:textId="77777777" w:rsidR="006B53DF" w:rsidRPr="00103E87" w:rsidRDefault="006B53DF" w:rsidP="006B53DF">
            <w:pPr>
              <w:widowControl/>
              <w:contextualSpacing/>
              <w:rPr>
                <w:rFonts w:ascii="Times New Roman" w:eastAsia="Times New Roman" w:hAnsi="Times New Roman" w:cs="Calibri"/>
                <w:color w:val="auto"/>
                <w:lang w:eastAsia="en-US"/>
              </w:rPr>
            </w:pPr>
          </w:p>
        </w:tc>
        <w:tc>
          <w:tcPr>
            <w:tcW w:w="2552" w:type="dxa"/>
            <w:vMerge/>
          </w:tcPr>
          <w:p w14:paraId="0D1DFD81" w14:textId="77777777" w:rsidR="006B53DF" w:rsidRPr="00103E87" w:rsidRDefault="006B53DF" w:rsidP="006B53DF">
            <w:pPr>
              <w:widowControl/>
              <w:contextualSpacing/>
              <w:rPr>
                <w:rFonts w:ascii="Times New Roman" w:eastAsia="Times New Roman" w:hAnsi="Times New Roman" w:cs="Calibri"/>
                <w:color w:val="auto"/>
                <w:lang w:eastAsia="en-US"/>
              </w:rPr>
            </w:pPr>
          </w:p>
        </w:tc>
        <w:tc>
          <w:tcPr>
            <w:tcW w:w="2268" w:type="dxa"/>
          </w:tcPr>
          <w:p w14:paraId="5292E7AC"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нет</w:t>
            </w:r>
          </w:p>
        </w:tc>
        <w:tc>
          <w:tcPr>
            <w:tcW w:w="2249" w:type="dxa"/>
          </w:tcPr>
          <w:p w14:paraId="68CE98F5" w14:textId="77777777" w:rsidR="006B53DF" w:rsidRPr="00103E87" w:rsidRDefault="006B53DF" w:rsidP="00103E87">
            <w:pPr>
              <w:widowControl/>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0</w:t>
            </w:r>
          </w:p>
        </w:tc>
      </w:tr>
    </w:tbl>
    <w:p w14:paraId="14D88025"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50B8D120"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5D3B8F9E"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510175D1"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4011AF76"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01852839"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6C64CAD3"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71C602BA"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54638B89"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09ECEB41"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6109BFFA"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4E16CFD5"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5C2FFB70"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37CDE875"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715B9223"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61024D69"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sectPr w:rsidR="006B53DF" w:rsidRPr="006B53DF" w:rsidSect="00213ED4">
          <w:pgSz w:w="11906" w:h="16838"/>
          <w:pgMar w:top="1134" w:right="567" w:bottom="1134" w:left="1985" w:header="709" w:footer="709" w:gutter="0"/>
          <w:pgNumType w:start="32"/>
          <w:cols w:space="708"/>
          <w:titlePg/>
          <w:docGrid w:linePitch="381"/>
        </w:sect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0"/>
        <w:gridCol w:w="5710"/>
      </w:tblGrid>
      <w:tr w:rsidR="006B53DF" w:rsidRPr="006B53DF" w14:paraId="2EE1F53A" w14:textId="77777777" w:rsidTr="006B53DF">
        <w:tc>
          <w:tcPr>
            <w:tcW w:w="3964" w:type="dxa"/>
          </w:tcPr>
          <w:p w14:paraId="3060A95C"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5806" w:type="dxa"/>
          </w:tcPr>
          <w:p w14:paraId="074DFDB3"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Приложение 5</w:t>
            </w:r>
          </w:p>
          <w:p w14:paraId="560A763F"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к Положению о предоставлении субсидий </w:t>
            </w:r>
          </w:p>
          <w:p w14:paraId="6A672DE5"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на оказание финансовой поддержки </w:t>
            </w:r>
          </w:p>
          <w:p w14:paraId="13589052"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при исполнении расходных обязательств муниципальных образований </w:t>
            </w:r>
          </w:p>
          <w:p w14:paraId="47A5635E"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по строительству (приобретению)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r>
    </w:tbl>
    <w:p w14:paraId="2D897103"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0CC149BF" w14:textId="77777777" w:rsidR="006B53DF" w:rsidRPr="006B53DF" w:rsidRDefault="006B53DF" w:rsidP="00103E87">
      <w:pPr>
        <w:widowControl/>
        <w:ind w:firstLine="3828"/>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Форма </w:t>
      </w:r>
    </w:p>
    <w:p w14:paraId="6E36ED11"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4C31865B"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4"/>
        <w:gridCol w:w="6376"/>
      </w:tblGrid>
      <w:tr w:rsidR="006B53DF" w:rsidRPr="006B53DF" w14:paraId="167F7DE2" w14:textId="77777777" w:rsidTr="006B53DF">
        <w:tc>
          <w:tcPr>
            <w:tcW w:w="3964" w:type="dxa"/>
          </w:tcPr>
          <w:p w14:paraId="22FC4187"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5381" w:type="dxa"/>
          </w:tcPr>
          <w:p w14:paraId="426AA42C" w14:textId="3C6CEC75" w:rsidR="006B53DF" w:rsidRPr="006B53DF" w:rsidRDefault="006B53DF" w:rsidP="00B01519">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В _______________________________________</w:t>
            </w:r>
            <w:r w:rsidR="00103E87">
              <w:rPr>
                <w:rFonts w:ascii="Times New Roman" w:eastAsia="Times New Roman" w:hAnsi="Times New Roman" w:cs="Calibri"/>
                <w:color w:val="auto"/>
                <w:sz w:val="28"/>
                <w:szCs w:val="28"/>
                <w:lang w:eastAsia="en-US"/>
              </w:rPr>
              <w:t>__</w:t>
            </w:r>
            <w:r w:rsidRPr="006B53DF">
              <w:rPr>
                <w:rFonts w:ascii="Times New Roman" w:eastAsia="Times New Roman" w:hAnsi="Times New Roman" w:cs="Calibri"/>
                <w:color w:val="auto"/>
                <w:sz w:val="28"/>
                <w:szCs w:val="28"/>
                <w:lang w:eastAsia="en-US"/>
              </w:rPr>
              <w:t>_</w:t>
            </w:r>
          </w:p>
          <w:p w14:paraId="1028F471" w14:textId="77777777" w:rsidR="006B53DF" w:rsidRPr="00103E87" w:rsidRDefault="006B53DF" w:rsidP="00B01519">
            <w:pPr>
              <w:widowControl/>
              <w:ind w:firstLine="634"/>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(наименование органа местного самоуправления</w:t>
            </w:r>
          </w:p>
          <w:p w14:paraId="56F3EFE8" w14:textId="77777777" w:rsidR="006B53DF" w:rsidRPr="006B53DF" w:rsidRDefault="006B53DF" w:rsidP="00103E87">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___________________________________________</w:t>
            </w:r>
          </w:p>
          <w:p w14:paraId="674781AD" w14:textId="77777777" w:rsidR="006B53DF" w:rsidRPr="00103E87" w:rsidRDefault="006B53DF" w:rsidP="00B01519">
            <w:pPr>
              <w:widowControl/>
              <w:ind w:firstLine="634"/>
              <w:contextualSpacing/>
              <w:jc w:val="center"/>
              <w:rPr>
                <w:rFonts w:ascii="Times New Roman" w:eastAsia="Times New Roman" w:hAnsi="Times New Roman" w:cs="Calibri"/>
                <w:color w:val="auto"/>
                <w:lang w:eastAsia="en-US"/>
              </w:rPr>
            </w:pPr>
            <w:r w:rsidRPr="00103E87">
              <w:rPr>
                <w:rFonts w:ascii="Times New Roman" w:eastAsia="Times New Roman" w:hAnsi="Times New Roman" w:cs="Calibri"/>
                <w:color w:val="auto"/>
                <w:lang w:eastAsia="en-US"/>
              </w:rPr>
              <w:t>муниципального образования области)</w:t>
            </w:r>
          </w:p>
          <w:p w14:paraId="5F5AAB0C" w14:textId="77777777" w:rsidR="006B53DF" w:rsidRPr="006B53DF" w:rsidRDefault="006B53DF" w:rsidP="00103E87">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___________________________________________,</w:t>
            </w:r>
          </w:p>
          <w:p w14:paraId="3460E605" w14:textId="77777777" w:rsidR="006B53DF" w:rsidRPr="00103E87" w:rsidRDefault="006B53DF" w:rsidP="00B01519">
            <w:pPr>
              <w:widowControl/>
              <w:contextualSpacing/>
              <w:jc w:val="center"/>
              <w:rPr>
                <w:rFonts w:ascii="Times New Roman" w:eastAsia="Times New Roman" w:hAnsi="Times New Roman" w:cs="Calibri"/>
                <w:color w:val="auto"/>
                <w:sz w:val="23"/>
                <w:szCs w:val="23"/>
                <w:lang w:eastAsia="en-US"/>
              </w:rPr>
            </w:pPr>
            <w:r w:rsidRPr="00103E87">
              <w:rPr>
                <w:rFonts w:ascii="Times New Roman" w:eastAsia="Times New Roman" w:hAnsi="Times New Roman" w:cs="Calibri"/>
                <w:color w:val="auto"/>
                <w:sz w:val="23"/>
                <w:szCs w:val="23"/>
                <w:lang w:eastAsia="en-US"/>
              </w:rPr>
              <w:t>(Ф.И.О.)</w:t>
            </w:r>
          </w:p>
          <w:p w14:paraId="04650E8F" w14:textId="77777777" w:rsidR="006B53DF" w:rsidRPr="006B53DF" w:rsidRDefault="006B53DF" w:rsidP="00103E87">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зарегистрированного(ой) по адресу:</w:t>
            </w:r>
          </w:p>
          <w:p w14:paraId="33EC3507" w14:textId="77777777" w:rsidR="006B53DF" w:rsidRPr="006B53DF" w:rsidRDefault="006B53DF" w:rsidP="00103E87">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____________________________________________</w:t>
            </w:r>
          </w:p>
          <w:p w14:paraId="07BB2669" w14:textId="77777777" w:rsidR="006B53DF" w:rsidRPr="006B53DF" w:rsidRDefault="006B53DF" w:rsidP="00103E87">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____________________________________________</w:t>
            </w:r>
          </w:p>
          <w:p w14:paraId="31BD4DF5" w14:textId="3A33245B" w:rsidR="006B53DF" w:rsidRPr="006B53DF" w:rsidRDefault="006B53DF" w:rsidP="00103E87">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контактный телефон: _____________________</w:t>
            </w:r>
            <w:r w:rsidR="00103E87">
              <w:rPr>
                <w:rFonts w:ascii="Times New Roman" w:eastAsia="Times New Roman" w:hAnsi="Times New Roman" w:cs="Calibri"/>
                <w:color w:val="auto"/>
                <w:sz w:val="28"/>
                <w:szCs w:val="28"/>
                <w:lang w:eastAsia="en-US"/>
              </w:rPr>
              <w:t>___</w:t>
            </w:r>
            <w:r w:rsidRPr="006B53DF">
              <w:rPr>
                <w:rFonts w:ascii="Times New Roman" w:eastAsia="Times New Roman" w:hAnsi="Times New Roman" w:cs="Calibri"/>
                <w:color w:val="auto"/>
                <w:sz w:val="28"/>
                <w:szCs w:val="28"/>
                <w:lang w:eastAsia="en-US"/>
              </w:rPr>
              <w:t>_</w:t>
            </w:r>
          </w:p>
          <w:p w14:paraId="4664723E" w14:textId="77777777" w:rsidR="006B53DF" w:rsidRPr="006B53DF" w:rsidRDefault="006B53DF" w:rsidP="00103E87">
            <w:pPr>
              <w:widowControl/>
              <w:ind w:firstLine="634"/>
              <w:contextualSpacing/>
              <w:rPr>
                <w:rFonts w:ascii="Times New Roman" w:eastAsia="Times New Roman" w:hAnsi="Times New Roman" w:cs="Calibri"/>
                <w:color w:val="auto"/>
                <w:sz w:val="28"/>
                <w:szCs w:val="28"/>
                <w:lang w:eastAsia="en-US"/>
              </w:rPr>
            </w:pPr>
          </w:p>
        </w:tc>
      </w:tr>
    </w:tbl>
    <w:p w14:paraId="340CF3E9"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6FF5FCF2" w14:textId="3233B641" w:rsidR="006B53DF" w:rsidRPr="006B53DF" w:rsidRDefault="006B53DF" w:rsidP="00103E87">
      <w:pPr>
        <w:widowControl/>
        <w:contextualSpacing/>
        <w:jc w:val="center"/>
        <w:rPr>
          <w:rFonts w:ascii="Times New Roman" w:eastAsia="Times New Roman" w:hAnsi="Times New Roman" w:cs="Calibri"/>
          <w:b/>
          <w:color w:val="auto"/>
          <w:sz w:val="28"/>
          <w:szCs w:val="28"/>
          <w:lang w:eastAsia="en-US"/>
        </w:rPr>
      </w:pPr>
      <w:r w:rsidRPr="006B53DF">
        <w:rPr>
          <w:rFonts w:ascii="Times New Roman" w:eastAsia="Times New Roman" w:hAnsi="Times New Roman" w:cs="Calibri"/>
          <w:b/>
          <w:color w:val="auto"/>
          <w:sz w:val="28"/>
          <w:szCs w:val="28"/>
          <w:lang w:eastAsia="en-US"/>
        </w:rPr>
        <w:t>ЗАЯВЛЕНИЕ</w:t>
      </w:r>
    </w:p>
    <w:p w14:paraId="4AF5BECF" w14:textId="4599750D" w:rsidR="006B53DF" w:rsidRPr="006B53DF" w:rsidRDefault="006B53DF" w:rsidP="006548E9">
      <w:pPr>
        <w:widowControl/>
        <w:contextualSpacing/>
        <w:jc w:val="center"/>
        <w:rPr>
          <w:rFonts w:ascii="Times New Roman" w:eastAsia="Times New Roman" w:hAnsi="Times New Roman" w:cs="Calibri"/>
          <w:b/>
          <w:color w:val="auto"/>
          <w:sz w:val="28"/>
          <w:szCs w:val="28"/>
          <w:lang w:eastAsia="en-US"/>
        </w:rPr>
      </w:pPr>
      <w:r w:rsidRPr="006B53DF">
        <w:rPr>
          <w:rFonts w:ascii="Times New Roman" w:eastAsia="Times New Roman" w:hAnsi="Times New Roman" w:cs="Calibri"/>
          <w:b/>
          <w:color w:val="auto"/>
          <w:sz w:val="28"/>
          <w:szCs w:val="28"/>
          <w:lang w:eastAsia="en-US"/>
        </w:rPr>
        <w:t>об участии в реализации мероприятий по строительству (приобретению) жилья, предоставляемого по договору коммерческого найма жилого помещения гражданам, проживающим и работающим на сельских территориях, в рамках реализации государственной программы Ярославской области «Комплексное развитие сельских территорий</w:t>
      </w:r>
    </w:p>
    <w:p w14:paraId="50A5DE72" w14:textId="77777777" w:rsidR="006B53DF" w:rsidRPr="006B53DF" w:rsidRDefault="006B53DF" w:rsidP="006548E9">
      <w:pPr>
        <w:widowControl/>
        <w:contextualSpacing/>
        <w:jc w:val="center"/>
        <w:rPr>
          <w:rFonts w:ascii="Times New Roman" w:eastAsia="Times New Roman" w:hAnsi="Times New Roman" w:cs="Calibri"/>
          <w:b/>
          <w:color w:val="auto"/>
          <w:sz w:val="28"/>
          <w:szCs w:val="28"/>
          <w:lang w:eastAsia="en-US"/>
        </w:rPr>
      </w:pPr>
      <w:r w:rsidRPr="006B53DF">
        <w:rPr>
          <w:rFonts w:ascii="Times New Roman" w:eastAsia="Times New Roman" w:hAnsi="Times New Roman" w:cs="Calibri"/>
          <w:b/>
          <w:color w:val="auto"/>
          <w:sz w:val="28"/>
          <w:szCs w:val="28"/>
          <w:lang w:eastAsia="en-US"/>
        </w:rPr>
        <w:t>в Ярославской области» на 2024 – 2030 годы</w:t>
      </w:r>
    </w:p>
    <w:p w14:paraId="06538DB0" w14:textId="77777777" w:rsidR="006B53DF" w:rsidRPr="006B53DF" w:rsidRDefault="006B53DF" w:rsidP="006B53DF">
      <w:pPr>
        <w:widowControl/>
        <w:contextualSpacing/>
        <w:rPr>
          <w:rFonts w:ascii="Times New Roman" w:eastAsia="Times New Roman" w:hAnsi="Times New Roman" w:cs="Calibri"/>
          <w:b/>
          <w:color w:val="auto"/>
          <w:sz w:val="28"/>
          <w:szCs w:val="28"/>
          <w:lang w:eastAsia="en-US"/>
        </w:rPr>
      </w:pPr>
    </w:p>
    <w:p w14:paraId="4E6F5D59" w14:textId="58B73439" w:rsidR="006B53DF" w:rsidRPr="006B53DF" w:rsidRDefault="006B53DF" w:rsidP="006548E9">
      <w:pPr>
        <w:widowControl/>
        <w:ind w:firstLine="709"/>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Прошу включить меня, ________________</w:t>
      </w:r>
      <w:r w:rsidR="006548E9">
        <w:rPr>
          <w:rFonts w:ascii="Times New Roman" w:eastAsia="Times New Roman" w:hAnsi="Times New Roman" w:cs="Calibri"/>
          <w:color w:val="auto"/>
          <w:sz w:val="28"/>
          <w:szCs w:val="28"/>
          <w:lang w:eastAsia="en-US"/>
        </w:rPr>
        <w:t>________________________</w:t>
      </w:r>
      <w:r w:rsidRPr="006B53DF">
        <w:rPr>
          <w:rFonts w:ascii="Times New Roman" w:eastAsia="Times New Roman" w:hAnsi="Times New Roman" w:cs="Calibri"/>
          <w:color w:val="auto"/>
          <w:sz w:val="28"/>
          <w:szCs w:val="28"/>
          <w:lang w:eastAsia="en-US"/>
        </w:rPr>
        <w:t>,</w:t>
      </w:r>
    </w:p>
    <w:p w14:paraId="215CF2F4" w14:textId="77777777" w:rsidR="006B53DF" w:rsidRPr="00B01519" w:rsidRDefault="006B53DF" w:rsidP="006548E9">
      <w:pPr>
        <w:widowControl/>
        <w:ind w:left="2127" w:firstLine="708"/>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(Ф.И.О.)</w:t>
      </w:r>
    </w:p>
    <w:p w14:paraId="05E14965"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паспорт ______________, выданный __________________________________</w:t>
      </w:r>
    </w:p>
    <w:p w14:paraId="2EC9577F"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_________________________________ «_____» ______________ ________ г.,</w:t>
      </w:r>
    </w:p>
    <w:p w14:paraId="7D2E78A0" w14:textId="77777777" w:rsidR="006B53DF" w:rsidRPr="006B53DF" w:rsidRDefault="006B53DF" w:rsidP="006548E9">
      <w:pPr>
        <w:widowControl/>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в состав участников мероприятий по строительству (приобретению) жилья, предоставляемого по договору коммерческого найма жилого помещения гражданам, проживающим и работающим на сельских территориях, в рамках </w:t>
      </w:r>
      <w:r w:rsidRPr="006B53DF">
        <w:rPr>
          <w:rFonts w:ascii="Times New Roman" w:eastAsia="Times New Roman" w:hAnsi="Times New Roman" w:cs="Calibri"/>
          <w:color w:val="auto"/>
          <w:sz w:val="28"/>
          <w:szCs w:val="28"/>
          <w:lang w:eastAsia="en-US"/>
        </w:rPr>
        <w:lastRenderedPageBreak/>
        <w:t>реализации государственной программы Ярославской области «Комплексное развитие сельских территорий в Ярославской области» на 2024 – 2030 годы.</w:t>
      </w:r>
    </w:p>
    <w:p w14:paraId="7AD69BFD" w14:textId="77777777" w:rsidR="006B53DF" w:rsidRPr="006B53DF" w:rsidRDefault="006B53DF" w:rsidP="006548E9">
      <w:pPr>
        <w:widowControl/>
        <w:ind w:firstLine="709"/>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Состав семьи:</w:t>
      </w:r>
    </w:p>
    <w:p w14:paraId="162B4182" w14:textId="57EBD221" w:rsidR="006B53DF" w:rsidRPr="006B53DF" w:rsidRDefault="006548E9" w:rsidP="006548E9">
      <w:pPr>
        <w:widowControl/>
        <w:ind w:firstLine="709"/>
        <w:contextualSpacing/>
        <w:rPr>
          <w:rFonts w:ascii="Times New Roman" w:eastAsia="Times New Roman" w:hAnsi="Times New Roman" w:cs="Calibri"/>
          <w:color w:val="auto"/>
          <w:sz w:val="28"/>
          <w:szCs w:val="28"/>
          <w:lang w:eastAsia="en-US"/>
        </w:rPr>
      </w:pPr>
      <w:r>
        <w:rPr>
          <w:rFonts w:ascii="Times New Roman" w:eastAsia="Times New Roman" w:hAnsi="Times New Roman" w:cs="Calibri"/>
          <w:color w:val="auto"/>
          <w:sz w:val="28"/>
          <w:szCs w:val="28"/>
          <w:lang w:eastAsia="en-US"/>
        </w:rPr>
        <w:t>- жена (муж) _________</w:t>
      </w:r>
      <w:r w:rsidR="006B53DF" w:rsidRPr="006B53DF">
        <w:rPr>
          <w:rFonts w:ascii="Times New Roman" w:eastAsia="Times New Roman" w:hAnsi="Times New Roman" w:cs="Calibri"/>
          <w:color w:val="auto"/>
          <w:sz w:val="28"/>
          <w:szCs w:val="28"/>
          <w:lang w:eastAsia="en-US"/>
        </w:rPr>
        <w:t>______________________________</w:t>
      </w:r>
      <w:r>
        <w:rPr>
          <w:rFonts w:ascii="Times New Roman" w:eastAsia="Times New Roman" w:hAnsi="Times New Roman" w:cs="Calibri"/>
          <w:color w:val="auto"/>
          <w:sz w:val="28"/>
          <w:szCs w:val="28"/>
          <w:lang w:eastAsia="en-US"/>
        </w:rPr>
        <w:t>____</w:t>
      </w:r>
      <w:r w:rsidR="006B53DF" w:rsidRPr="006B53DF">
        <w:rPr>
          <w:rFonts w:ascii="Times New Roman" w:eastAsia="Times New Roman" w:hAnsi="Times New Roman" w:cs="Calibri"/>
          <w:color w:val="auto"/>
          <w:sz w:val="28"/>
          <w:szCs w:val="28"/>
          <w:lang w:eastAsia="en-US"/>
        </w:rPr>
        <w:t>______,</w:t>
      </w:r>
    </w:p>
    <w:p w14:paraId="147CD0CD" w14:textId="77777777" w:rsidR="006B53DF" w:rsidRPr="006548E9" w:rsidRDefault="006B53DF" w:rsidP="006548E9">
      <w:pPr>
        <w:widowControl/>
        <w:contextualSpacing/>
        <w:jc w:val="center"/>
        <w:rPr>
          <w:rFonts w:ascii="Times New Roman" w:eastAsia="Times New Roman" w:hAnsi="Times New Roman" w:cs="Calibri"/>
          <w:color w:val="auto"/>
          <w:sz w:val="23"/>
          <w:szCs w:val="23"/>
          <w:lang w:eastAsia="en-US"/>
        </w:rPr>
      </w:pPr>
      <w:r w:rsidRPr="006548E9">
        <w:rPr>
          <w:rFonts w:ascii="Times New Roman" w:eastAsia="Times New Roman" w:hAnsi="Times New Roman" w:cs="Calibri"/>
          <w:color w:val="auto"/>
          <w:sz w:val="23"/>
          <w:szCs w:val="23"/>
          <w:lang w:eastAsia="en-US"/>
        </w:rPr>
        <w:t>(Ф.И.О., дата рождения)</w:t>
      </w:r>
    </w:p>
    <w:p w14:paraId="13630145"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(зарегистрирован по адресу: ________________________________________);</w:t>
      </w:r>
    </w:p>
    <w:p w14:paraId="583481C4" w14:textId="460D44FF" w:rsidR="006B53DF" w:rsidRPr="006B53DF" w:rsidRDefault="006B53DF" w:rsidP="006548E9">
      <w:pPr>
        <w:widowControl/>
        <w:ind w:firstLine="709"/>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дети: ______________________________</w:t>
      </w:r>
      <w:r w:rsidR="006548E9">
        <w:rPr>
          <w:rFonts w:ascii="Times New Roman" w:eastAsia="Times New Roman" w:hAnsi="Times New Roman" w:cs="Calibri"/>
          <w:color w:val="auto"/>
          <w:sz w:val="28"/>
          <w:szCs w:val="28"/>
          <w:lang w:eastAsia="en-US"/>
        </w:rPr>
        <w:t>________</w:t>
      </w:r>
      <w:r w:rsidRPr="006B53DF">
        <w:rPr>
          <w:rFonts w:ascii="Times New Roman" w:eastAsia="Times New Roman" w:hAnsi="Times New Roman" w:cs="Calibri"/>
          <w:color w:val="auto"/>
          <w:sz w:val="28"/>
          <w:szCs w:val="28"/>
          <w:lang w:eastAsia="en-US"/>
        </w:rPr>
        <w:t>_________________</w:t>
      </w:r>
    </w:p>
    <w:p w14:paraId="716323E7" w14:textId="77777777" w:rsidR="006B53DF" w:rsidRPr="006B53DF" w:rsidRDefault="006B53DF" w:rsidP="006548E9">
      <w:pPr>
        <w:widowControl/>
        <w:contextualSpacing/>
        <w:jc w:val="center"/>
        <w:rPr>
          <w:rFonts w:ascii="Times New Roman" w:eastAsia="Times New Roman" w:hAnsi="Times New Roman" w:cs="Calibri"/>
          <w:color w:val="auto"/>
          <w:sz w:val="28"/>
          <w:szCs w:val="28"/>
          <w:lang w:eastAsia="en-US"/>
        </w:rPr>
      </w:pPr>
      <w:r w:rsidRPr="006548E9">
        <w:rPr>
          <w:rFonts w:ascii="Times New Roman" w:eastAsia="Times New Roman" w:hAnsi="Times New Roman" w:cs="Calibri"/>
          <w:color w:val="auto"/>
          <w:sz w:val="23"/>
          <w:szCs w:val="23"/>
          <w:lang w:eastAsia="en-US"/>
        </w:rPr>
        <w:t>(Ф.И.О., дата рождения)</w:t>
      </w:r>
    </w:p>
    <w:p w14:paraId="5DFE805B"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(зарегистрирован по адресу: ________________________________________),</w:t>
      </w:r>
    </w:p>
    <w:p w14:paraId="078F1734"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__________________________________________________________________</w:t>
      </w:r>
    </w:p>
    <w:p w14:paraId="1779C7D6" w14:textId="77777777" w:rsidR="006B53DF" w:rsidRPr="006548E9" w:rsidRDefault="006B53DF" w:rsidP="006548E9">
      <w:pPr>
        <w:widowControl/>
        <w:contextualSpacing/>
        <w:jc w:val="center"/>
        <w:rPr>
          <w:rFonts w:ascii="Times New Roman" w:eastAsia="Times New Roman" w:hAnsi="Times New Roman" w:cs="Calibri"/>
          <w:color w:val="auto"/>
          <w:sz w:val="23"/>
          <w:szCs w:val="23"/>
          <w:lang w:eastAsia="en-US"/>
        </w:rPr>
      </w:pPr>
      <w:r w:rsidRPr="006548E9">
        <w:rPr>
          <w:rFonts w:ascii="Times New Roman" w:eastAsia="Times New Roman" w:hAnsi="Times New Roman" w:cs="Calibri"/>
          <w:color w:val="auto"/>
          <w:sz w:val="23"/>
          <w:szCs w:val="23"/>
          <w:lang w:eastAsia="en-US"/>
        </w:rPr>
        <w:t>(Ф.И.О., дата рождения)</w:t>
      </w:r>
    </w:p>
    <w:p w14:paraId="70BFD343"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(зарегистрирован по адресу: ________________________________________).</w:t>
      </w:r>
    </w:p>
    <w:p w14:paraId="0A189AFE" w14:textId="77777777" w:rsidR="006B53DF" w:rsidRPr="006548E9" w:rsidRDefault="006B53DF" w:rsidP="006548E9">
      <w:pPr>
        <w:widowControl/>
        <w:contextualSpacing/>
        <w:jc w:val="center"/>
        <w:rPr>
          <w:rFonts w:ascii="Times New Roman" w:eastAsia="Times New Roman" w:hAnsi="Times New Roman" w:cs="Calibri"/>
          <w:color w:val="auto"/>
          <w:sz w:val="23"/>
          <w:szCs w:val="23"/>
          <w:lang w:eastAsia="en-US"/>
        </w:rPr>
      </w:pPr>
      <w:r w:rsidRPr="006548E9">
        <w:rPr>
          <w:rFonts w:ascii="Times New Roman" w:eastAsia="Times New Roman" w:hAnsi="Times New Roman" w:cs="Calibri"/>
          <w:color w:val="auto"/>
          <w:sz w:val="23"/>
          <w:szCs w:val="23"/>
          <w:lang w:eastAsia="en-US"/>
        </w:rPr>
        <w:t>(Ф.И.О., дата рождения)</w:t>
      </w:r>
    </w:p>
    <w:p w14:paraId="6CFEBA3E" w14:textId="77777777" w:rsidR="006B53DF" w:rsidRPr="006B53DF" w:rsidRDefault="006B53DF" w:rsidP="00B01519">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Кроме того, со мной постоянно проживают в качестве членов семьи:</w:t>
      </w:r>
    </w:p>
    <w:p w14:paraId="033BD0AB"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__________________________________________________________________</w:t>
      </w:r>
    </w:p>
    <w:p w14:paraId="28C0D237" w14:textId="77777777" w:rsidR="006B53DF" w:rsidRPr="006548E9" w:rsidRDefault="006B53DF" w:rsidP="006548E9">
      <w:pPr>
        <w:widowControl/>
        <w:contextualSpacing/>
        <w:jc w:val="center"/>
        <w:rPr>
          <w:rFonts w:ascii="Times New Roman" w:eastAsia="Times New Roman" w:hAnsi="Times New Roman" w:cs="Calibri"/>
          <w:color w:val="auto"/>
          <w:sz w:val="23"/>
          <w:szCs w:val="23"/>
          <w:lang w:eastAsia="en-US"/>
        </w:rPr>
      </w:pPr>
      <w:r w:rsidRPr="006548E9">
        <w:rPr>
          <w:rFonts w:ascii="Times New Roman" w:eastAsia="Times New Roman" w:hAnsi="Times New Roman" w:cs="Calibri"/>
          <w:color w:val="auto"/>
          <w:sz w:val="23"/>
          <w:szCs w:val="23"/>
          <w:lang w:eastAsia="en-US"/>
        </w:rPr>
        <w:t>(Ф.И.О., степень родства, дата рождения)</w:t>
      </w:r>
    </w:p>
    <w:p w14:paraId="084D5443"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__________________________________________________________________.</w:t>
      </w:r>
    </w:p>
    <w:p w14:paraId="19A65560" w14:textId="77777777" w:rsidR="006B53DF" w:rsidRPr="006B53DF" w:rsidRDefault="006B53DF" w:rsidP="00B01519">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Нуждающимся в улучшении жилищных условий признан решением</w:t>
      </w:r>
    </w:p>
    <w:p w14:paraId="1D25FED9"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__________________________________________________________________</w:t>
      </w:r>
    </w:p>
    <w:p w14:paraId="55AE7C6F" w14:textId="77777777" w:rsidR="006B53DF" w:rsidRPr="00B01519" w:rsidRDefault="006B53DF" w:rsidP="006548E9">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(наименование органа местного самоуправления муниципального образования области,</w:t>
      </w:r>
    </w:p>
    <w:p w14:paraId="7226B4A2"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__________________________________________________________________.</w:t>
      </w:r>
    </w:p>
    <w:p w14:paraId="51EC9613" w14:textId="77777777" w:rsidR="006B53DF" w:rsidRPr="00B01519" w:rsidRDefault="006B53DF" w:rsidP="006548E9">
      <w:pPr>
        <w:widowControl/>
        <w:contextualSpacing/>
        <w:jc w:val="center"/>
        <w:rPr>
          <w:rFonts w:ascii="Times New Roman" w:eastAsia="Times New Roman" w:hAnsi="Times New Roman" w:cs="Calibri"/>
          <w:color w:val="auto"/>
          <w:lang w:eastAsia="en-US"/>
        </w:rPr>
      </w:pPr>
      <w:r w:rsidRPr="00B01519">
        <w:rPr>
          <w:rFonts w:ascii="Times New Roman" w:eastAsia="Times New Roman" w:hAnsi="Times New Roman" w:cs="Calibri"/>
          <w:color w:val="auto"/>
          <w:lang w:eastAsia="en-US"/>
        </w:rPr>
        <w:t>наименование и реквизиты нормативно-правового акта)</w:t>
      </w:r>
    </w:p>
    <w:p w14:paraId="7C462E0A"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2B613F5A" w14:textId="77777777" w:rsidR="006B53DF" w:rsidRPr="006B53DF" w:rsidRDefault="006B53DF" w:rsidP="006548E9">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С условиями участия в мероприятиях по строительству (приобретению) жилья, предоставляемого по договору коммерческого найма жилого помещения гражданам, проживающим и работающим на сельских территориях, в рамках реализации государственной программы Ярославской области «Комплексное развитие сельских территорий в Ярославской области» на 2024 – 2030 годы ознакомлен и обязуюсь их выполнять.</w:t>
      </w:r>
    </w:p>
    <w:p w14:paraId="4CC83424"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6"/>
        <w:gridCol w:w="2596"/>
        <w:gridCol w:w="2418"/>
      </w:tblGrid>
      <w:tr w:rsidR="006B53DF" w:rsidRPr="006B53DF" w14:paraId="09358A2F" w14:textId="77777777" w:rsidTr="006B53DF">
        <w:tc>
          <w:tcPr>
            <w:tcW w:w="3823" w:type="dxa"/>
          </w:tcPr>
          <w:p w14:paraId="378517C1"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_______________________________</w:t>
            </w:r>
          </w:p>
          <w:p w14:paraId="07ED1651" w14:textId="77777777" w:rsidR="006B53DF" w:rsidRPr="006548E9" w:rsidRDefault="006B53DF" w:rsidP="006548E9">
            <w:pPr>
              <w:widowControl/>
              <w:contextualSpacing/>
              <w:jc w:val="center"/>
              <w:rPr>
                <w:rFonts w:ascii="Times New Roman" w:eastAsia="Times New Roman" w:hAnsi="Times New Roman" w:cs="Calibri"/>
                <w:color w:val="auto"/>
                <w:sz w:val="23"/>
                <w:szCs w:val="23"/>
                <w:lang w:eastAsia="en-US"/>
              </w:rPr>
            </w:pPr>
            <w:r w:rsidRPr="006548E9">
              <w:rPr>
                <w:rFonts w:ascii="Times New Roman" w:eastAsia="Times New Roman" w:hAnsi="Times New Roman" w:cs="Calibri"/>
                <w:color w:val="auto"/>
                <w:sz w:val="23"/>
                <w:szCs w:val="23"/>
                <w:lang w:eastAsia="en-US"/>
              </w:rPr>
              <w:t>(Ф.И.О. заявителя)</w:t>
            </w:r>
          </w:p>
        </w:tc>
        <w:tc>
          <w:tcPr>
            <w:tcW w:w="2453" w:type="dxa"/>
          </w:tcPr>
          <w:p w14:paraId="2D7DD4AE"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_________________</w:t>
            </w:r>
          </w:p>
          <w:p w14:paraId="4F54D3FA" w14:textId="7C196B6F" w:rsidR="006B53DF" w:rsidRPr="006548E9" w:rsidRDefault="0059742F" w:rsidP="006B53DF">
            <w:pPr>
              <w:widowControl/>
              <w:contextualSpacing/>
              <w:rPr>
                <w:rFonts w:ascii="Times New Roman" w:eastAsia="Times New Roman" w:hAnsi="Times New Roman" w:cs="Calibri"/>
                <w:color w:val="auto"/>
                <w:sz w:val="23"/>
                <w:szCs w:val="23"/>
                <w:lang w:eastAsia="en-US"/>
              </w:rPr>
            </w:pPr>
            <w:r>
              <w:rPr>
                <w:rFonts w:ascii="Times New Roman" w:eastAsia="Times New Roman" w:hAnsi="Times New Roman" w:cs="Calibri"/>
                <w:color w:val="auto"/>
                <w:sz w:val="23"/>
                <w:szCs w:val="23"/>
                <w:lang w:eastAsia="en-US"/>
              </w:rPr>
              <w:t xml:space="preserve">   </w:t>
            </w:r>
            <w:r w:rsidR="006B53DF" w:rsidRPr="006548E9">
              <w:rPr>
                <w:rFonts w:ascii="Times New Roman" w:eastAsia="Times New Roman" w:hAnsi="Times New Roman" w:cs="Calibri"/>
                <w:color w:val="auto"/>
                <w:sz w:val="23"/>
                <w:szCs w:val="23"/>
                <w:lang w:eastAsia="en-US"/>
              </w:rPr>
              <w:t>(подпись заявителя)</w:t>
            </w:r>
          </w:p>
        </w:tc>
        <w:tc>
          <w:tcPr>
            <w:tcW w:w="3069" w:type="dxa"/>
          </w:tcPr>
          <w:p w14:paraId="04550394"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______________</w:t>
            </w:r>
          </w:p>
          <w:p w14:paraId="4C76EB81" w14:textId="763B6BA5" w:rsidR="006B53DF" w:rsidRPr="006548E9" w:rsidRDefault="0059742F" w:rsidP="006B53DF">
            <w:pPr>
              <w:widowControl/>
              <w:contextualSpacing/>
              <w:rPr>
                <w:rFonts w:ascii="Times New Roman" w:eastAsia="Times New Roman" w:hAnsi="Times New Roman" w:cs="Calibri"/>
                <w:color w:val="auto"/>
                <w:sz w:val="23"/>
                <w:szCs w:val="23"/>
                <w:lang w:eastAsia="en-US"/>
              </w:rPr>
            </w:pPr>
            <w:r>
              <w:rPr>
                <w:rFonts w:ascii="Times New Roman" w:eastAsia="Times New Roman" w:hAnsi="Times New Roman" w:cs="Calibri"/>
                <w:color w:val="auto"/>
                <w:sz w:val="23"/>
                <w:szCs w:val="23"/>
                <w:lang w:eastAsia="en-US"/>
              </w:rPr>
              <w:t xml:space="preserve">             </w:t>
            </w:r>
            <w:r w:rsidR="006B53DF" w:rsidRPr="006548E9">
              <w:rPr>
                <w:rFonts w:ascii="Times New Roman" w:eastAsia="Times New Roman" w:hAnsi="Times New Roman" w:cs="Calibri"/>
                <w:color w:val="auto"/>
                <w:sz w:val="23"/>
                <w:szCs w:val="23"/>
                <w:lang w:eastAsia="en-US"/>
              </w:rPr>
              <w:t>(дата)</w:t>
            </w:r>
          </w:p>
        </w:tc>
      </w:tr>
    </w:tbl>
    <w:p w14:paraId="6602EA24"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18DD4258" w14:textId="77777777" w:rsidR="006B53DF" w:rsidRPr="006B53DF" w:rsidRDefault="006B53DF" w:rsidP="00B01519">
      <w:pPr>
        <w:widowControl/>
        <w:ind w:firstLine="709"/>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Совершеннолетние члены семьи:</w:t>
      </w: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242"/>
        <w:gridCol w:w="3296"/>
      </w:tblGrid>
      <w:tr w:rsidR="006B53DF" w:rsidRPr="006B53DF" w14:paraId="7ED451DE" w14:textId="77777777" w:rsidTr="006B53DF">
        <w:tc>
          <w:tcPr>
            <w:tcW w:w="5807" w:type="dxa"/>
          </w:tcPr>
          <w:p w14:paraId="7B46E695"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1. _____________________________________</w:t>
            </w:r>
          </w:p>
          <w:p w14:paraId="6A08E04E" w14:textId="77777777" w:rsidR="006B53DF" w:rsidRPr="006548E9" w:rsidRDefault="006B53DF" w:rsidP="006548E9">
            <w:pPr>
              <w:widowControl/>
              <w:contextualSpacing/>
              <w:jc w:val="center"/>
              <w:rPr>
                <w:rFonts w:ascii="Times New Roman" w:eastAsia="Times New Roman" w:hAnsi="Times New Roman" w:cs="Calibri"/>
                <w:color w:val="auto"/>
                <w:sz w:val="23"/>
                <w:szCs w:val="23"/>
                <w:lang w:eastAsia="en-US"/>
              </w:rPr>
            </w:pPr>
            <w:r w:rsidRPr="006548E9">
              <w:rPr>
                <w:rFonts w:ascii="Times New Roman" w:eastAsia="Times New Roman" w:hAnsi="Times New Roman" w:cs="Calibri"/>
                <w:color w:val="auto"/>
                <w:sz w:val="23"/>
                <w:szCs w:val="23"/>
                <w:lang w:eastAsia="en-US"/>
              </w:rPr>
              <w:t>(Ф.И.О., подпись)</w:t>
            </w:r>
          </w:p>
        </w:tc>
        <w:tc>
          <w:tcPr>
            <w:tcW w:w="242" w:type="dxa"/>
          </w:tcPr>
          <w:p w14:paraId="71920C0A"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3296" w:type="dxa"/>
          </w:tcPr>
          <w:p w14:paraId="0AE4D791"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______________________</w:t>
            </w:r>
          </w:p>
          <w:p w14:paraId="082E99F0" w14:textId="77777777" w:rsidR="006B53DF" w:rsidRPr="006548E9" w:rsidRDefault="006B53DF" w:rsidP="006548E9">
            <w:pPr>
              <w:widowControl/>
              <w:contextualSpacing/>
              <w:jc w:val="center"/>
              <w:rPr>
                <w:rFonts w:ascii="Times New Roman" w:eastAsia="Times New Roman" w:hAnsi="Times New Roman" w:cs="Calibri"/>
                <w:color w:val="auto"/>
                <w:sz w:val="23"/>
                <w:szCs w:val="23"/>
                <w:lang w:eastAsia="en-US"/>
              </w:rPr>
            </w:pPr>
            <w:r w:rsidRPr="006548E9">
              <w:rPr>
                <w:rFonts w:ascii="Times New Roman" w:eastAsia="Times New Roman" w:hAnsi="Times New Roman" w:cs="Calibri"/>
                <w:color w:val="auto"/>
                <w:sz w:val="23"/>
                <w:szCs w:val="23"/>
                <w:lang w:eastAsia="en-US"/>
              </w:rPr>
              <w:t>(дата)</w:t>
            </w:r>
          </w:p>
        </w:tc>
      </w:tr>
      <w:tr w:rsidR="006B53DF" w:rsidRPr="006B53DF" w14:paraId="68EC9CBF" w14:textId="77777777" w:rsidTr="006B53DF">
        <w:tc>
          <w:tcPr>
            <w:tcW w:w="5807" w:type="dxa"/>
          </w:tcPr>
          <w:p w14:paraId="3255AF01"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2. _____________________________________</w:t>
            </w:r>
          </w:p>
          <w:p w14:paraId="1C278EDC" w14:textId="77777777" w:rsidR="006B53DF" w:rsidRPr="006548E9" w:rsidRDefault="006B53DF" w:rsidP="006548E9">
            <w:pPr>
              <w:widowControl/>
              <w:contextualSpacing/>
              <w:jc w:val="center"/>
              <w:rPr>
                <w:rFonts w:ascii="Times New Roman" w:eastAsia="Times New Roman" w:hAnsi="Times New Roman" w:cs="Calibri"/>
                <w:color w:val="auto"/>
                <w:sz w:val="23"/>
                <w:szCs w:val="23"/>
                <w:lang w:eastAsia="en-US"/>
              </w:rPr>
            </w:pPr>
            <w:r w:rsidRPr="006548E9">
              <w:rPr>
                <w:rFonts w:ascii="Times New Roman" w:eastAsia="Times New Roman" w:hAnsi="Times New Roman" w:cs="Calibri"/>
                <w:color w:val="auto"/>
                <w:sz w:val="23"/>
                <w:szCs w:val="23"/>
                <w:lang w:eastAsia="en-US"/>
              </w:rPr>
              <w:t>(Ф.И.О., подпись)</w:t>
            </w:r>
          </w:p>
        </w:tc>
        <w:tc>
          <w:tcPr>
            <w:tcW w:w="242" w:type="dxa"/>
          </w:tcPr>
          <w:p w14:paraId="34A04B10"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3296" w:type="dxa"/>
          </w:tcPr>
          <w:p w14:paraId="046C870C"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______________________</w:t>
            </w:r>
          </w:p>
          <w:p w14:paraId="52858FDB" w14:textId="77777777" w:rsidR="006B53DF" w:rsidRPr="006548E9" w:rsidRDefault="006B53DF" w:rsidP="006548E9">
            <w:pPr>
              <w:widowControl/>
              <w:contextualSpacing/>
              <w:jc w:val="center"/>
              <w:rPr>
                <w:rFonts w:ascii="Times New Roman" w:eastAsia="Times New Roman" w:hAnsi="Times New Roman" w:cs="Calibri"/>
                <w:color w:val="auto"/>
                <w:sz w:val="23"/>
                <w:szCs w:val="23"/>
                <w:lang w:eastAsia="en-US"/>
              </w:rPr>
            </w:pPr>
            <w:r w:rsidRPr="006548E9">
              <w:rPr>
                <w:rFonts w:ascii="Times New Roman" w:eastAsia="Times New Roman" w:hAnsi="Times New Roman" w:cs="Calibri"/>
                <w:color w:val="auto"/>
                <w:sz w:val="23"/>
                <w:szCs w:val="23"/>
                <w:lang w:eastAsia="en-US"/>
              </w:rPr>
              <w:t>(дата)</w:t>
            </w:r>
          </w:p>
        </w:tc>
      </w:tr>
      <w:tr w:rsidR="006B53DF" w:rsidRPr="006B53DF" w14:paraId="2AD6DCCF" w14:textId="77777777" w:rsidTr="006B53DF">
        <w:tc>
          <w:tcPr>
            <w:tcW w:w="5807" w:type="dxa"/>
          </w:tcPr>
          <w:p w14:paraId="58464392"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3. _____________________________________</w:t>
            </w:r>
          </w:p>
          <w:p w14:paraId="1A9B1F5E" w14:textId="77777777" w:rsidR="006B53DF" w:rsidRPr="006548E9" w:rsidRDefault="006B53DF" w:rsidP="006548E9">
            <w:pPr>
              <w:widowControl/>
              <w:contextualSpacing/>
              <w:jc w:val="center"/>
              <w:rPr>
                <w:rFonts w:ascii="Times New Roman" w:eastAsia="Times New Roman" w:hAnsi="Times New Roman" w:cs="Calibri"/>
                <w:color w:val="auto"/>
                <w:sz w:val="23"/>
                <w:szCs w:val="23"/>
                <w:lang w:eastAsia="en-US"/>
              </w:rPr>
            </w:pPr>
            <w:r w:rsidRPr="006548E9">
              <w:rPr>
                <w:rFonts w:ascii="Times New Roman" w:eastAsia="Times New Roman" w:hAnsi="Times New Roman" w:cs="Calibri"/>
                <w:color w:val="auto"/>
                <w:sz w:val="23"/>
                <w:szCs w:val="23"/>
                <w:lang w:eastAsia="en-US"/>
              </w:rPr>
              <w:t>(Ф.И.О., подпись)</w:t>
            </w:r>
          </w:p>
        </w:tc>
        <w:tc>
          <w:tcPr>
            <w:tcW w:w="242" w:type="dxa"/>
          </w:tcPr>
          <w:p w14:paraId="4C0F1F22"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3296" w:type="dxa"/>
          </w:tcPr>
          <w:p w14:paraId="7B2A27DA"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______________________</w:t>
            </w:r>
          </w:p>
          <w:p w14:paraId="1B47C17F" w14:textId="77777777" w:rsidR="006B53DF" w:rsidRPr="006548E9" w:rsidRDefault="006B53DF" w:rsidP="006548E9">
            <w:pPr>
              <w:widowControl/>
              <w:contextualSpacing/>
              <w:jc w:val="center"/>
              <w:rPr>
                <w:rFonts w:ascii="Times New Roman" w:eastAsia="Times New Roman" w:hAnsi="Times New Roman" w:cs="Calibri"/>
                <w:color w:val="auto"/>
                <w:sz w:val="23"/>
                <w:szCs w:val="23"/>
                <w:lang w:eastAsia="en-US"/>
              </w:rPr>
            </w:pPr>
            <w:r w:rsidRPr="006548E9">
              <w:rPr>
                <w:rFonts w:ascii="Times New Roman" w:eastAsia="Times New Roman" w:hAnsi="Times New Roman" w:cs="Calibri"/>
                <w:color w:val="auto"/>
                <w:sz w:val="23"/>
                <w:szCs w:val="23"/>
                <w:lang w:eastAsia="en-US"/>
              </w:rPr>
              <w:t>(дата)</w:t>
            </w:r>
          </w:p>
        </w:tc>
      </w:tr>
      <w:tr w:rsidR="006B53DF" w:rsidRPr="006B53DF" w14:paraId="7CE8C839" w14:textId="77777777" w:rsidTr="006B53DF">
        <w:tc>
          <w:tcPr>
            <w:tcW w:w="5807" w:type="dxa"/>
          </w:tcPr>
          <w:p w14:paraId="0FE1C978"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4. _____________________________________</w:t>
            </w:r>
          </w:p>
          <w:p w14:paraId="63FAB305" w14:textId="77777777" w:rsidR="006B53DF" w:rsidRPr="006548E9" w:rsidRDefault="006B53DF" w:rsidP="006548E9">
            <w:pPr>
              <w:widowControl/>
              <w:contextualSpacing/>
              <w:jc w:val="center"/>
              <w:rPr>
                <w:rFonts w:ascii="Times New Roman" w:eastAsia="Times New Roman" w:hAnsi="Times New Roman" w:cs="Calibri"/>
                <w:color w:val="auto"/>
                <w:sz w:val="23"/>
                <w:szCs w:val="23"/>
                <w:lang w:eastAsia="en-US"/>
              </w:rPr>
            </w:pPr>
            <w:r w:rsidRPr="006548E9">
              <w:rPr>
                <w:rFonts w:ascii="Times New Roman" w:eastAsia="Times New Roman" w:hAnsi="Times New Roman" w:cs="Calibri"/>
                <w:color w:val="auto"/>
                <w:sz w:val="23"/>
                <w:szCs w:val="23"/>
                <w:lang w:eastAsia="en-US"/>
              </w:rPr>
              <w:t>(Ф.И.О., подпись)</w:t>
            </w:r>
          </w:p>
        </w:tc>
        <w:tc>
          <w:tcPr>
            <w:tcW w:w="242" w:type="dxa"/>
          </w:tcPr>
          <w:p w14:paraId="23B2AA06"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3296" w:type="dxa"/>
          </w:tcPr>
          <w:p w14:paraId="18316E8A"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______________________</w:t>
            </w:r>
          </w:p>
          <w:p w14:paraId="3B6A6D1D" w14:textId="77777777" w:rsidR="006B53DF" w:rsidRPr="006548E9" w:rsidRDefault="006B53DF" w:rsidP="006548E9">
            <w:pPr>
              <w:widowControl/>
              <w:contextualSpacing/>
              <w:jc w:val="center"/>
              <w:rPr>
                <w:rFonts w:ascii="Times New Roman" w:eastAsia="Times New Roman" w:hAnsi="Times New Roman" w:cs="Calibri"/>
                <w:color w:val="auto"/>
                <w:sz w:val="23"/>
                <w:szCs w:val="23"/>
                <w:lang w:eastAsia="en-US"/>
              </w:rPr>
            </w:pPr>
            <w:r w:rsidRPr="006548E9">
              <w:rPr>
                <w:rFonts w:ascii="Times New Roman" w:eastAsia="Times New Roman" w:hAnsi="Times New Roman" w:cs="Calibri"/>
                <w:color w:val="auto"/>
                <w:sz w:val="23"/>
                <w:szCs w:val="23"/>
                <w:lang w:eastAsia="en-US"/>
              </w:rPr>
              <w:t>(дата)</w:t>
            </w:r>
          </w:p>
        </w:tc>
      </w:tr>
      <w:tr w:rsidR="006B53DF" w:rsidRPr="006B53DF" w14:paraId="7B455E21" w14:textId="77777777" w:rsidTr="006B53DF">
        <w:tc>
          <w:tcPr>
            <w:tcW w:w="5807" w:type="dxa"/>
          </w:tcPr>
          <w:p w14:paraId="095638FB"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5. _____________________________________</w:t>
            </w:r>
          </w:p>
          <w:p w14:paraId="4BD4BBD7" w14:textId="77777777" w:rsidR="006B53DF" w:rsidRPr="006548E9" w:rsidRDefault="006B53DF" w:rsidP="006548E9">
            <w:pPr>
              <w:widowControl/>
              <w:contextualSpacing/>
              <w:jc w:val="center"/>
              <w:rPr>
                <w:rFonts w:ascii="Times New Roman" w:eastAsia="Times New Roman" w:hAnsi="Times New Roman" w:cs="Calibri"/>
                <w:color w:val="auto"/>
                <w:sz w:val="23"/>
                <w:szCs w:val="23"/>
                <w:lang w:eastAsia="en-US"/>
              </w:rPr>
            </w:pPr>
            <w:r w:rsidRPr="006548E9">
              <w:rPr>
                <w:rFonts w:ascii="Times New Roman" w:eastAsia="Times New Roman" w:hAnsi="Times New Roman" w:cs="Calibri"/>
                <w:color w:val="auto"/>
                <w:sz w:val="23"/>
                <w:szCs w:val="23"/>
                <w:lang w:eastAsia="en-US"/>
              </w:rPr>
              <w:t>(Ф.И.О., подпись)</w:t>
            </w:r>
          </w:p>
        </w:tc>
        <w:tc>
          <w:tcPr>
            <w:tcW w:w="242" w:type="dxa"/>
          </w:tcPr>
          <w:p w14:paraId="3B370BF6"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3296" w:type="dxa"/>
          </w:tcPr>
          <w:p w14:paraId="49D2A293"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______________________</w:t>
            </w:r>
          </w:p>
          <w:p w14:paraId="30B3C2CF" w14:textId="77777777" w:rsidR="006B53DF" w:rsidRPr="006548E9" w:rsidRDefault="006B53DF" w:rsidP="006548E9">
            <w:pPr>
              <w:widowControl/>
              <w:contextualSpacing/>
              <w:jc w:val="center"/>
              <w:rPr>
                <w:rFonts w:ascii="Times New Roman" w:eastAsia="Times New Roman" w:hAnsi="Times New Roman" w:cs="Calibri"/>
                <w:color w:val="auto"/>
                <w:sz w:val="23"/>
                <w:szCs w:val="23"/>
                <w:lang w:eastAsia="en-US"/>
              </w:rPr>
            </w:pPr>
            <w:r w:rsidRPr="006548E9">
              <w:rPr>
                <w:rFonts w:ascii="Times New Roman" w:eastAsia="Times New Roman" w:hAnsi="Times New Roman" w:cs="Calibri"/>
                <w:color w:val="auto"/>
                <w:sz w:val="23"/>
                <w:szCs w:val="23"/>
                <w:lang w:eastAsia="en-US"/>
              </w:rPr>
              <w:t>(дата)</w:t>
            </w:r>
          </w:p>
        </w:tc>
      </w:tr>
    </w:tbl>
    <w:p w14:paraId="2F391D83" w14:textId="77777777" w:rsidR="006B53DF" w:rsidRPr="006B53DF" w:rsidRDefault="006B53DF" w:rsidP="00B01519">
      <w:pPr>
        <w:keepNext/>
        <w:widowControl/>
        <w:ind w:firstLine="709"/>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lastRenderedPageBreak/>
        <w:t>К настоящему заявлению прилагаются следующие документы:</w:t>
      </w:r>
    </w:p>
    <w:p w14:paraId="3D2DF871" w14:textId="77777777" w:rsidR="006B53DF" w:rsidRPr="006B53DF" w:rsidRDefault="006B53DF" w:rsidP="00B01519">
      <w:pPr>
        <w:keepNext/>
        <w:widowControl/>
        <w:contextualSpacing/>
        <w:rPr>
          <w:rFonts w:ascii="Times New Roman" w:eastAsia="Times New Roman" w:hAnsi="Times New Roman" w:cs="Calibri"/>
          <w:color w:val="auto"/>
          <w:sz w:val="28"/>
          <w:szCs w:val="28"/>
          <w:lang w:eastAsia="en-US"/>
        </w:rPr>
      </w:pPr>
    </w:p>
    <w:p w14:paraId="27A0D654" w14:textId="77777777" w:rsidR="006B53DF" w:rsidRPr="006B53DF" w:rsidRDefault="006B53DF" w:rsidP="006B53DF">
      <w:pPr>
        <w:widowControl/>
        <w:contextualSpacing/>
        <w:rPr>
          <w:rFonts w:ascii="Times New Roman" w:eastAsia="Times New Roman" w:hAnsi="Times New Roman" w:cs="Calibri"/>
          <w:color w:val="auto"/>
          <w:sz w:val="28"/>
          <w:szCs w:val="28"/>
          <w:u w:val="single"/>
          <w:lang w:eastAsia="en-US"/>
        </w:rPr>
      </w:pPr>
      <w:r w:rsidRPr="006B53DF">
        <w:rPr>
          <w:rFonts w:ascii="Times New Roman" w:eastAsia="Times New Roman" w:hAnsi="Times New Roman" w:cs="Calibri"/>
          <w:color w:val="auto"/>
          <w:sz w:val="28"/>
          <w:szCs w:val="28"/>
          <w:lang w:eastAsia="en-US"/>
        </w:rPr>
        <w:t>1. _______________________________________________________________.</w:t>
      </w:r>
    </w:p>
    <w:p w14:paraId="604B0EBC" w14:textId="77777777" w:rsidR="006B53DF" w:rsidRPr="006548E9" w:rsidRDefault="006B53DF" w:rsidP="006548E9">
      <w:pPr>
        <w:widowControl/>
        <w:contextualSpacing/>
        <w:jc w:val="center"/>
        <w:rPr>
          <w:rFonts w:ascii="Times New Roman" w:eastAsia="Times New Roman" w:hAnsi="Times New Roman" w:cs="Calibri"/>
          <w:color w:val="auto"/>
          <w:sz w:val="23"/>
          <w:szCs w:val="23"/>
          <w:lang w:eastAsia="en-US"/>
        </w:rPr>
      </w:pPr>
      <w:r w:rsidRPr="006548E9">
        <w:rPr>
          <w:rFonts w:ascii="Times New Roman" w:eastAsia="Times New Roman" w:hAnsi="Times New Roman" w:cs="Calibri"/>
          <w:color w:val="auto"/>
          <w:sz w:val="23"/>
          <w:szCs w:val="23"/>
          <w:lang w:eastAsia="en-US"/>
        </w:rPr>
        <w:t>(наименование документа и его реквизиты)</w:t>
      </w:r>
    </w:p>
    <w:p w14:paraId="06E79378"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2. ________________________________________________________________.</w:t>
      </w:r>
    </w:p>
    <w:p w14:paraId="7D1105CF" w14:textId="490C773A" w:rsidR="006B53DF" w:rsidRPr="006548E9" w:rsidRDefault="006B53DF" w:rsidP="006548E9">
      <w:pPr>
        <w:widowControl/>
        <w:contextualSpacing/>
        <w:jc w:val="center"/>
        <w:rPr>
          <w:rFonts w:ascii="Times New Roman" w:eastAsia="Times New Roman" w:hAnsi="Times New Roman" w:cs="Calibri"/>
          <w:color w:val="auto"/>
          <w:sz w:val="23"/>
          <w:szCs w:val="23"/>
          <w:lang w:eastAsia="en-US"/>
        </w:rPr>
      </w:pPr>
      <w:r w:rsidRPr="006548E9">
        <w:rPr>
          <w:rFonts w:ascii="Times New Roman" w:eastAsia="Times New Roman" w:hAnsi="Times New Roman" w:cs="Calibri"/>
          <w:color w:val="auto"/>
          <w:sz w:val="23"/>
          <w:szCs w:val="23"/>
          <w:lang w:eastAsia="en-US"/>
        </w:rPr>
        <w:t>(наименование документа и его реквизиты)</w:t>
      </w:r>
    </w:p>
    <w:p w14:paraId="7D4868CE"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3. ________________________________________________________________.</w:t>
      </w:r>
    </w:p>
    <w:p w14:paraId="5DE99DD2" w14:textId="77777777" w:rsidR="006B53DF" w:rsidRPr="006548E9" w:rsidRDefault="006B53DF" w:rsidP="006548E9">
      <w:pPr>
        <w:widowControl/>
        <w:contextualSpacing/>
        <w:jc w:val="center"/>
        <w:rPr>
          <w:rFonts w:ascii="Times New Roman" w:eastAsia="Times New Roman" w:hAnsi="Times New Roman" w:cs="Calibri"/>
          <w:color w:val="auto"/>
          <w:sz w:val="23"/>
          <w:szCs w:val="23"/>
          <w:lang w:eastAsia="en-US"/>
        </w:rPr>
      </w:pPr>
      <w:r w:rsidRPr="006B53DF">
        <w:rPr>
          <w:rFonts w:ascii="Times New Roman" w:eastAsia="Times New Roman" w:hAnsi="Times New Roman" w:cs="Calibri"/>
          <w:color w:val="auto"/>
          <w:sz w:val="28"/>
          <w:szCs w:val="28"/>
          <w:lang w:eastAsia="en-US"/>
        </w:rPr>
        <w:t xml:space="preserve"> </w:t>
      </w:r>
      <w:r w:rsidRPr="006548E9">
        <w:rPr>
          <w:rFonts w:ascii="Times New Roman" w:eastAsia="Times New Roman" w:hAnsi="Times New Roman" w:cs="Calibri"/>
          <w:color w:val="auto"/>
          <w:sz w:val="23"/>
          <w:szCs w:val="23"/>
          <w:lang w:eastAsia="en-US"/>
        </w:rPr>
        <w:t>(наименование документа и его реквизиты)</w:t>
      </w:r>
    </w:p>
    <w:p w14:paraId="66586C36"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693C352C"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45D0C5DB"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sectPr w:rsidR="006B53DF" w:rsidRPr="006B53DF" w:rsidSect="00213ED4">
          <w:pgSz w:w="11906" w:h="16838"/>
          <w:pgMar w:top="1134" w:right="567" w:bottom="1134" w:left="1985" w:header="709" w:footer="709" w:gutter="0"/>
          <w:pgNumType w:start="34"/>
          <w:cols w:space="708"/>
          <w:titlePg/>
          <w:docGrid w:linePitch="360"/>
        </w:sect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0"/>
        <w:gridCol w:w="5710"/>
      </w:tblGrid>
      <w:tr w:rsidR="006B53DF" w:rsidRPr="006B53DF" w14:paraId="2FEC5F8E" w14:textId="77777777" w:rsidTr="006B53DF">
        <w:tc>
          <w:tcPr>
            <w:tcW w:w="3964" w:type="dxa"/>
          </w:tcPr>
          <w:p w14:paraId="75433979"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tc>
        <w:tc>
          <w:tcPr>
            <w:tcW w:w="5806" w:type="dxa"/>
          </w:tcPr>
          <w:p w14:paraId="2F00CBC6"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Приложение 6</w:t>
            </w:r>
          </w:p>
          <w:p w14:paraId="4C96254C"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к Положению о предоставлении субсидий </w:t>
            </w:r>
          </w:p>
          <w:p w14:paraId="3721C18E"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на оказание финансовой поддержки </w:t>
            </w:r>
          </w:p>
          <w:p w14:paraId="250B4279"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при исполнении расходных обязательств муниципальных образований </w:t>
            </w:r>
          </w:p>
          <w:p w14:paraId="3C01E649"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по строительству (приобретению)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r>
    </w:tbl>
    <w:p w14:paraId="1A1A86AE"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06AD8E9E" w14:textId="77777777" w:rsidR="006B53DF" w:rsidRPr="006B53DF" w:rsidRDefault="006B53DF" w:rsidP="006548E9">
      <w:pPr>
        <w:widowControl/>
        <w:ind w:firstLine="3828"/>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 Форма</w:t>
      </w:r>
    </w:p>
    <w:p w14:paraId="4B44E8DD"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2DA6393B"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5CEE6932" w14:textId="77777777" w:rsidR="006B53DF" w:rsidRPr="006B53DF" w:rsidRDefault="006B53DF" w:rsidP="006548E9">
      <w:pPr>
        <w:widowControl/>
        <w:contextualSpacing/>
        <w:jc w:val="center"/>
        <w:rPr>
          <w:rFonts w:ascii="Times New Roman" w:eastAsia="Times New Roman" w:hAnsi="Times New Roman" w:cs="Calibri"/>
          <w:b/>
          <w:color w:val="auto"/>
          <w:sz w:val="28"/>
          <w:szCs w:val="28"/>
          <w:lang w:eastAsia="en-US"/>
        </w:rPr>
      </w:pPr>
      <w:r w:rsidRPr="006B53DF">
        <w:rPr>
          <w:rFonts w:ascii="Times New Roman" w:eastAsia="Times New Roman" w:hAnsi="Times New Roman" w:cs="Calibri"/>
          <w:b/>
          <w:color w:val="auto"/>
          <w:sz w:val="28"/>
          <w:szCs w:val="28"/>
          <w:lang w:eastAsia="en-US"/>
        </w:rPr>
        <w:t>ЗАЯВЛЕНИЕ</w:t>
      </w:r>
      <w:r w:rsidRPr="006B53DF">
        <w:rPr>
          <w:rFonts w:ascii="Times New Roman" w:eastAsia="Times New Roman" w:hAnsi="Times New Roman" w:cs="Calibri"/>
          <w:b/>
          <w:color w:val="auto"/>
          <w:sz w:val="28"/>
          <w:szCs w:val="28"/>
          <w:lang w:eastAsia="en-US"/>
        </w:rPr>
        <w:br/>
        <w:t>о систематизации, хранении и передаче персональных данных</w:t>
      </w:r>
    </w:p>
    <w:p w14:paraId="4146780F"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4778A992" w14:textId="4777DE76" w:rsidR="006B53DF" w:rsidRPr="006B53DF" w:rsidRDefault="006B53DF" w:rsidP="006548E9">
      <w:pPr>
        <w:widowControl/>
        <w:ind w:firstLine="709"/>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Я, __________________________________________________________,</w:t>
      </w:r>
    </w:p>
    <w:p w14:paraId="7B0E22DF" w14:textId="77777777" w:rsidR="006B53DF" w:rsidRPr="006548E9" w:rsidRDefault="006B53DF" w:rsidP="006548E9">
      <w:pPr>
        <w:widowControl/>
        <w:contextualSpacing/>
        <w:jc w:val="center"/>
        <w:rPr>
          <w:rFonts w:ascii="Times New Roman" w:eastAsia="Times New Roman" w:hAnsi="Times New Roman" w:cs="Calibri"/>
          <w:color w:val="auto"/>
          <w:lang w:eastAsia="en-US"/>
        </w:rPr>
      </w:pPr>
      <w:r w:rsidRPr="006548E9">
        <w:rPr>
          <w:rFonts w:ascii="Times New Roman" w:eastAsia="Times New Roman" w:hAnsi="Times New Roman" w:cs="Calibri"/>
          <w:color w:val="auto"/>
          <w:lang w:eastAsia="en-US"/>
        </w:rPr>
        <w:t>(фамилия, имя, отчество)</w:t>
      </w:r>
    </w:p>
    <w:p w14:paraId="685CC73C" w14:textId="77777777" w:rsidR="006B53DF" w:rsidRPr="006B53DF" w:rsidRDefault="006B53DF" w:rsidP="00B01519">
      <w:pPr>
        <w:widowControl/>
        <w:contextualSpacing/>
        <w:jc w:val="both"/>
        <w:rPr>
          <w:rFonts w:ascii="Times New Roman" w:eastAsia="Times New Roman" w:hAnsi="Times New Roman" w:cs="Calibri"/>
          <w:color w:val="auto"/>
          <w:sz w:val="28"/>
          <w:szCs w:val="28"/>
          <w:u w:val="single"/>
          <w:lang w:eastAsia="en-US"/>
        </w:rPr>
      </w:pPr>
      <w:r w:rsidRPr="006B53DF">
        <w:rPr>
          <w:rFonts w:ascii="Times New Roman" w:eastAsia="Times New Roman" w:hAnsi="Times New Roman" w:cs="Calibri"/>
          <w:color w:val="auto"/>
          <w:sz w:val="28"/>
          <w:szCs w:val="28"/>
          <w:lang w:eastAsia="en-US"/>
        </w:rPr>
        <w:t>в соответствии с пунктом 4 статьи 9 Федерального закона от 27 июля 2006 года № 152-ФЗ «О персональных данных», дата рождения: ___________________________________, зарегистрированный(ая) по адресу: __________________________________________________________________,</w:t>
      </w:r>
    </w:p>
    <w:p w14:paraId="4A543D4F"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наименование основного документа, удостоверяющего личность: _________,</w:t>
      </w:r>
    </w:p>
    <w:p w14:paraId="1CC0EAD9"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серия _______, номер __________, дата выдачи: ________________________,</w:t>
      </w:r>
    </w:p>
    <w:p w14:paraId="2FFE56EF"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наименование органа, выдавшего документ:____________________________</w:t>
      </w:r>
    </w:p>
    <w:p w14:paraId="4B59C8F8"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__________________________________________________________________,</w:t>
      </w:r>
    </w:p>
    <w:p w14:paraId="4E7FAA22" w14:textId="77777777" w:rsidR="006B53DF" w:rsidRPr="006B53DF" w:rsidRDefault="006B53DF" w:rsidP="00B01519">
      <w:pPr>
        <w:widowControl/>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в порядке и на условиях, определенных Федеральным законом от 27 июля 2006 года № 152-ФЗ «О персональных данных», даю согласие</w:t>
      </w:r>
    </w:p>
    <w:p w14:paraId="12AEC49A"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__________________________________________________________________</w:t>
      </w:r>
    </w:p>
    <w:p w14:paraId="55B91126" w14:textId="0EAF73E2" w:rsidR="006B53DF" w:rsidRPr="00B01519" w:rsidRDefault="0059742F" w:rsidP="006B53DF">
      <w:pPr>
        <w:widowControl/>
        <w:contextualSpacing/>
        <w:rPr>
          <w:rFonts w:ascii="Times New Roman" w:eastAsia="Times New Roman" w:hAnsi="Times New Roman" w:cs="Calibri"/>
          <w:color w:val="auto"/>
          <w:lang w:eastAsia="en-US"/>
        </w:rPr>
      </w:pPr>
      <w:r>
        <w:rPr>
          <w:rFonts w:ascii="Times New Roman" w:eastAsia="Times New Roman" w:hAnsi="Times New Roman" w:cs="Calibri"/>
          <w:color w:val="auto"/>
          <w:lang w:eastAsia="en-US"/>
        </w:rPr>
        <w:t xml:space="preserve">                      </w:t>
      </w:r>
      <w:r w:rsidR="006B53DF" w:rsidRPr="00B01519">
        <w:rPr>
          <w:rFonts w:ascii="Times New Roman" w:eastAsia="Times New Roman" w:hAnsi="Times New Roman" w:cs="Calibri"/>
          <w:color w:val="auto"/>
          <w:lang w:eastAsia="en-US"/>
        </w:rPr>
        <w:t>(наименование органа местного самоуправления Ярославской области)</w:t>
      </w:r>
    </w:p>
    <w:p w14:paraId="37D3CA67" w14:textId="77777777" w:rsidR="006B53DF" w:rsidRPr="006B53DF" w:rsidRDefault="006B53DF" w:rsidP="006548E9">
      <w:pPr>
        <w:widowControl/>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на обработку моих персональных данных (фамилия, имя, отчество; дата рождения; место рождения; сведения о гражданстве; сведения о семейном положении и составе семьи; реквизиты паспорта (серия, номер, дата выдачи, наименование выдавшего органа); адрес постоянной регистрации; номер телефона), в целях предоставления жилого помещения по договору найма в рамках государственной программы Ярославской области «Комплексное развитие сельских территорий в Ярославской области» на 2024 – 2030 годы.</w:t>
      </w:r>
    </w:p>
    <w:p w14:paraId="5308A4F6" w14:textId="77777777" w:rsidR="006B53DF" w:rsidRPr="006B53DF" w:rsidRDefault="006B53DF" w:rsidP="006548E9">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Настоящим даю согласие на совершение в вышеперечисленных целях следующих действий с моими персональными данными: сбор, запись, систематизация, накопление, хранение, использование (для запроса необходимых документов), обезличивание, блокировка, удаление и </w:t>
      </w:r>
      <w:r w:rsidRPr="006B53DF">
        <w:rPr>
          <w:rFonts w:ascii="Times New Roman" w:eastAsia="Times New Roman" w:hAnsi="Times New Roman" w:cs="Calibri"/>
          <w:color w:val="auto"/>
          <w:sz w:val="28"/>
          <w:szCs w:val="28"/>
          <w:lang w:eastAsia="en-US"/>
        </w:rPr>
        <w:lastRenderedPageBreak/>
        <w:t>уничтожение, передача (предоставление) моих персональных данных во исполнение действующего законодательства Российской Федерации органам и организациям, участвующим в оказании государственной поддержки гражданам в улучшении жилищных условий, а также организациям, осуществляющим контрольно-надзорные функции.</w:t>
      </w:r>
    </w:p>
    <w:p w14:paraId="0DAD5F84" w14:textId="77777777" w:rsidR="006B53DF" w:rsidRPr="006B53DF" w:rsidRDefault="006B53DF" w:rsidP="00B01519">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Мне известно, что настоящее согласие действует бессрочно. В случае отзыва согласия на обработку персональных данных</w:t>
      </w:r>
    </w:p>
    <w:p w14:paraId="4F35FEE1"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__________________________________________________________________</w:t>
      </w:r>
    </w:p>
    <w:p w14:paraId="657FD2DB" w14:textId="77777777" w:rsidR="006B53DF" w:rsidRPr="006548E9" w:rsidRDefault="006B53DF" w:rsidP="006548E9">
      <w:pPr>
        <w:widowControl/>
        <w:contextualSpacing/>
        <w:jc w:val="center"/>
        <w:rPr>
          <w:rFonts w:ascii="Times New Roman" w:eastAsia="Times New Roman" w:hAnsi="Times New Roman" w:cs="Calibri"/>
          <w:color w:val="auto"/>
          <w:lang w:eastAsia="en-US"/>
        </w:rPr>
      </w:pPr>
      <w:r w:rsidRPr="006548E9">
        <w:rPr>
          <w:rFonts w:ascii="Times New Roman" w:eastAsia="Times New Roman" w:hAnsi="Times New Roman" w:cs="Calibri"/>
          <w:color w:val="auto"/>
          <w:lang w:eastAsia="en-US"/>
        </w:rPr>
        <w:t>(наименование органа местного самоуправления Ярославской области)</w:t>
      </w:r>
    </w:p>
    <w:p w14:paraId="73C90295" w14:textId="3D781026" w:rsidR="006B53DF" w:rsidRPr="006B53DF" w:rsidRDefault="006B53DF" w:rsidP="006548E9">
      <w:pPr>
        <w:widowControl/>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вправе продолжить обработку персональных данных без моего согласия в соответствии с частью 2 статьи 9, </w:t>
      </w:r>
      <w:r w:rsidRPr="006548E9">
        <w:rPr>
          <w:rFonts w:ascii="Times New Roman" w:eastAsia="Times New Roman" w:hAnsi="Times New Roman" w:cs="Calibri"/>
          <w:color w:val="auto"/>
          <w:sz w:val="28"/>
          <w:szCs w:val="28"/>
          <w:lang w:eastAsia="en-US"/>
        </w:rPr>
        <w:t>пунктом 4 части 1 статьи 6</w:t>
      </w:r>
      <w:r w:rsidRPr="006B53DF">
        <w:rPr>
          <w:rFonts w:ascii="Times New Roman" w:eastAsia="Times New Roman" w:hAnsi="Times New Roman" w:cs="Calibri"/>
          <w:color w:val="auto"/>
          <w:sz w:val="28"/>
          <w:szCs w:val="28"/>
          <w:lang w:eastAsia="en-US"/>
        </w:rPr>
        <w:t xml:space="preserve"> Федерального закона от 27 июля 2006 года № 152-ФЗ «О персональных данных».</w:t>
      </w:r>
    </w:p>
    <w:p w14:paraId="017504F8" w14:textId="77777777" w:rsidR="006B53DF" w:rsidRPr="006B53DF" w:rsidRDefault="006B53DF" w:rsidP="006548E9">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Я ознакомлен(а) с правами субъекта персональных данных, предусмотренными главой 3 Федерального закона от 27 июля 2006 года № 152-ФЗ «О персональных данных».</w:t>
      </w:r>
    </w:p>
    <w:p w14:paraId="014C54DF" w14:textId="77777777" w:rsidR="006B53DF" w:rsidRPr="006B53DF" w:rsidRDefault="006B53DF" w:rsidP="006548E9">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Все вышеизложенное мною прочитано, мне понятно и подтверждается собственноручной подписью.</w:t>
      </w:r>
    </w:p>
    <w:p w14:paraId="68609A05"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5D01A132"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2291D18F"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«____» __________20__ года ______________ /________________________</w:t>
      </w:r>
    </w:p>
    <w:p w14:paraId="4F211EFC" w14:textId="42104E4F" w:rsidR="006B53DF" w:rsidRPr="006B53DF" w:rsidRDefault="006B53DF" w:rsidP="006B53DF">
      <w:pPr>
        <w:widowControl/>
        <w:contextualSpacing/>
        <w:rPr>
          <w:rFonts w:ascii="Times New Roman" w:eastAsia="Times New Roman" w:hAnsi="Times New Roman" w:cs="Calibri"/>
          <w:b/>
          <w:color w:val="auto"/>
          <w:sz w:val="28"/>
          <w:szCs w:val="28"/>
          <w:lang w:eastAsia="en-US"/>
        </w:rPr>
        <w:sectPr w:rsidR="006B53DF" w:rsidRPr="006B53DF" w:rsidSect="00213ED4">
          <w:pgSz w:w="11906" w:h="16838"/>
          <w:pgMar w:top="1134" w:right="567" w:bottom="1134" w:left="1985" w:header="709" w:footer="709" w:gutter="0"/>
          <w:pgNumType w:start="37"/>
          <w:cols w:space="708"/>
          <w:titlePg/>
          <w:docGrid w:linePitch="360"/>
        </w:sectPr>
      </w:pPr>
      <w:r w:rsidRPr="006B53DF">
        <w:rPr>
          <w:rFonts w:ascii="Times New Roman" w:eastAsia="Times New Roman" w:hAnsi="Times New Roman" w:cs="Calibri"/>
          <w:color w:val="auto"/>
          <w:sz w:val="28"/>
          <w:szCs w:val="28"/>
          <w:lang w:eastAsia="en-US"/>
        </w:rPr>
        <w:t xml:space="preserve">                                </w:t>
      </w:r>
      <w:r w:rsidR="006548E9">
        <w:rPr>
          <w:rFonts w:ascii="Times New Roman" w:eastAsia="Times New Roman" w:hAnsi="Times New Roman" w:cs="Calibri"/>
          <w:color w:val="auto"/>
          <w:sz w:val="28"/>
          <w:szCs w:val="28"/>
          <w:lang w:eastAsia="en-US"/>
        </w:rPr>
        <w:t xml:space="preserve">           </w:t>
      </w:r>
      <w:r w:rsidRPr="006B53DF">
        <w:rPr>
          <w:rFonts w:ascii="Times New Roman" w:eastAsia="Times New Roman" w:hAnsi="Times New Roman" w:cs="Calibri"/>
          <w:color w:val="auto"/>
          <w:sz w:val="28"/>
          <w:szCs w:val="28"/>
          <w:lang w:eastAsia="en-US"/>
        </w:rPr>
        <w:t xml:space="preserve">             (</w:t>
      </w:r>
      <w:r w:rsidRPr="006548E9">
        <w:rPr>
          <w:rFonts w:ascii="Times New Roman" w:eastAsia="Times New Roman" w:hAnsi="Times New Roman" w:cs="Calibri"/>
          <w:color w:val="auto"/>
          <w:lang w:eastAsia="en-US"/>
        </w:rPr>
        <w:t>подпись)                   (расшифровка подписи)</w:t>
      </w:r>
    </w:p>
    <w:p w14:paraId="44AE80B0" w14:textId="77777777" w:rsidR="006B53DF" w:rsidRPr="006548E9" w:rsidRDefault="006B53DF" w:rsidP="006548E9">
      <w:pPr>
        <w:widowControl/>
        <w:ind w:left="3828"/>
        <w:contextualSpacing/>
        <w:rPr>
          <w:rFonts w:ascii="Times New Roman" w:eastAsia="Times New Roman" w:hAnsi="Times New Roman" w:cs="Calibri"/>
          <w:color w:val="auto"/>
          <w:sz w:val="28"/>
          <w:szCs w:val="28"/>
          <w:lang w:eastAsia="en-US"/>
        </w:rPr>
      </w:pPr>
      <w:r w:rsidRPr="006548E9">
        <w:rPr>
          <w:rFonts w:ascii="Times New Roman" w:eastAsia="Times New Roman" w:hAnsi="Times New Roman" w:cs="Calibri"/>
          <w:color w:val="auto"/>
          <w:sz w:val="28"/>
          <w:szCs w:val="28"/>
          <w:lang w:eastAsia="en-US"/>
        </w:rPr>
        <w:lastRenderedPageBreak/>
        <w:t>Приложение 2</w:t>
      </w:r>
      <w:r w:rsidRPr="006548E9">
        <w:rPr>
          <w:rFonts w:ascii="Times New Roman" w:eastAsia="Times New Roman" w:hAnsi="Times New Roman" w:cs="Calibri"/>
          <w:color w:val="auto"/>
          <w:sz w:val="28"/>
          <w:szCs w:val="28"/>
          <w:lang w:eastAsia="en-US"/>
        </w:rPr>
        <w:br/>
        <w:t xml:space="preserve">к </w:t>
      </w:r>
      <w:r w:rsidRPr="006B53DF">
        <w:rPr>
          <w:rFonts w:ascii="Times New Roman" w:eastAsia="Times New Roman" w:hAnsi="Times New Roman" w:cs="Calibri"/>
          <w:color w:val="auto"/>
          <w:sz w:val="28"/>
          <w:szCs w:val="28"/>
          <w:lang w:eastAsia="en-US"/>
        </w:rPr>
        <w:t>Правилам</w:t>
      </w:r>
      <w:r w:rsidRPr="006548E9">
        <w:rPr>
          <w:rFonts w:ascii="Times New Roman" w:eastAsia="Times New Roman" w:hAnsi="Times New Roman" w:cs="Calibri"/>
          <w:color w:val="auto"/>
          <w:sz w:val="28"/>
          <w:szCs w:val="28"/>
          <w:lang w:eastAsia="en-US"/>
        </w:rPr>
        <w:t xml:space="preserve"> предоставления и распределения субсидий из областного бюджета местным бюджетам Ярославской области на развитие жилищного строительства на сельских территориях и повышение уровня благоустройства домовладений, </w:t>
      </w:r>
    </w:p>
    <w:p w14:paraId="758BC34A" w14:textId="77777777" w:rsidR="006B53DF" w:rsidRPr="006548E9" w:rsidRDefault="006B53DF" w:rsidP="006548E9">
      <w:pPr>
        <w:widowControl/>
        <w:ind w:left="3828"/>
        <w:contextualSpacing/>
        <w:rPr>
          <w:rFonts w:ascii="Times New Roman" w:eastAsia="Times New Roman" w:hAnsi="Times New Roman" w:cs="Calibri"/>
          <w:color w:val="auto"/>
          <w:sz w:val="28"/>
          <w:szCs w:val="28"/>
          <w:lang w:eastAsia="en-US"/>
        </w:rPr>
      </w:pPr>
      <w:r w:rsidRPr="006548E9">
        <w:rPr>
          <w:rFonts w:ascii="Times New Roman" w:eastAsia="Times New Roman" w:hAnsi="Times New Roman" w:cs="Calibri"/>
          <w:color w:val="auto"/>
          <w:sz w:val="28"/>
          <w:szCs w:val="28"/>
          <w:lang w:eastAsia="en-US"/>
        </w:rPr>
        <w:t>в том числе реализацию мероприятия по строительству (приобретению) жилья, предоставляемого по договору коммерческого найма жилого помещения гражданам, проживающим и работающим на сельских территориях</w:t>
      </w:r>
    </w:p>
    <w:p w14:paraId="0DCFE88B" w14:textId="77777777" w:rsidR="006B53DF" w:rsidRPr="006B53DF" w:rsidRDefault="006B53DF" w:rsidP="006B53DF">
      <w:pPr>
        <w:widowControl/>
        <w:contextualSpacing/>
        <w:rPr>
          <w:rFonts w:ascii="Times New Roman" w:eastAsia="Times New Roman" w:hAnsi="Times New Roman" w:cs="Calibri"/>
          <w:b/>
          <w:color w:val="auto"/>
          <w:sz w:val="28"/>
          <w:szCs w:val="28"/>
          <w:lang w:eastAsia="en-US"/>
        </w:rPr>
      </w:pPr>
    </w:p>
    <w:p w14:paraId="7C18DD4E" w14:textId="77777777" w:rsidR="006B53DF" w:rsidRPr="006B53DF" w:rsidRDefault="006B53DF" w:rsidP="006548E9">
      <w:pPr>
        <w:widowControl/>
        <w:ind w:firstLine="3828"/>
        <w:contextualSpacing/>
        <w:rPr>
          <w:rFonts w:ascii="Times New Roman" w:eastAsia="Times New Roman" w:hAnsi="Times New Roman" w:cs="Calibri"/>
          <w:bCs/>
          <w:color w:val="auto"/>
          <w:sz w:val="28"/>
          <w:szCs w:val="28"/>
          <w:lang w:eastAsia="en-US"/>
        </w:rPr>
      </w:pPr>
      <w:r w:rsidRPr="006B53DF">
        <w:rPr>
          <w:rFonts w:ascii="Times New Roman" w:eastAsia="Times New Roman" w:hAnsi="Times New Roman" w:cs="Calibri"/>
          <w:bCs/>
          <w:color w:val="auto"/>
          <w:sz w:val="28"/>
          <w:szCs w:val="28"/>
          <w:lang w:eastAsia="en-US"/>
        </w:rPr>
        <w:t>Форма</w:t>
      </w:r>
    </w:p>
    <w:p w14:paraId="60EEFE1B"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4B974CEA"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066E978F" w14:textId="77777777" w:rsidR="006B53DF" w:rsidRPr="006B53DF" w:rsidRDefault="006B53DF" w:rsidP="006548E9">
      <w:pPr>
        <w:shd w:val="clear" w:color="auto" w:fill="FFFFFF"/>
        <w:ind w:left="4253"/>
        <w:contextualSpacing/>
        <w:textAlignment w:val="baseline"/>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В </w:t>
      </w:r>
      <w:r w:rsidRPr="006548E9">
        <w:rPr>
          <w:rFonts w:ascii="Times New Roman" w:eastAsia="Times New Roman" w:hAnsi="Times New Roman" w:cs="Times New Roman"/>
          <w:spacing w:val="2"/>
          <w:sz w:val="28"/>
          <w:szCs w:val="28"/>
        </w:rPr>
        <w:t>министерство</w:t>
      </w:r>
      <w:r w:rsidRPr="006B53DF">
        <w:rPr>
          <w:rFonts w:ascii="Times New Roman" w:eastAsia="Times New Roman" w:hAnsi="Times New Roman" w:cs="Calibri"/>
          <w:color w:val="auto"/>
          <w:sz w:val="28"/>
          <w:szCs w:val="28"/>
          <w:lang w:eastAsia="en-US"/>
        </w:rPr>
        <w:t xml:space="preserve"> агропромышленного комплекса и потребительского рынка Ярославской области ___________________________________</w:t>
      </w:r>
    </w:p>
    <w:p w14:paraId="5BB907AA" w14:textId="77777777" w:rsidR="006B53DF" w:rsidRPr="006548E9" w:rsidRDefault="006B53DF" w:rsidP="006548E9">
      <w:pPr>
        <w:shd w:val="clear" w:color="auto" w:fill="FFFFFF"/>
        <w:ind w:left="4253"/>
        <w:contextualSpacing/>
        <w:jc w:val="center"/>
        <w:textAlignment w:val="baseline"/>
        <w:rPr>
          <w:rFonts w:ascii="Times New Roman" w:eastAsia="Times New Roman" w:hAnsi="Times New Roman" w:cs="Times New Roman"/>
          <w:spacing w:val="2"/>
        </w:rPr>
      </w:pPr>
      <w:r w:rsidRPr="006548E9">
        <w:rPr>
          <w:rFonts w:ascii="Times New Roman" w:eastAsia="Times New Roman" w:hAnsi="Times New Roman" w:cs="Times New Roman"/>
          <w:spacing w:val="2"/>
        </w:rPr>
        <w:t>(наименование заявителя)</w:t>
      </w:r>
    </w:p>
    <w:p w14:paraId="6467DFDE" w14:textId="77777777" w:rsidR="006B53DF" w:rsidRPr="006548E9" w:rsidRDefault="006B53DF" w:rsidP="006548E9">
      <w:pPr>
        <w:shd w:val="clear" w:color="auto" w:fill="FFFFFF"/>
        <w:ind w:left="4253"/>
        <w:contextualSpacing/>
        <w:textAlignment w:val="baseline"/>
        <w:rPr>
          <w:rFonts w:ascii="Times New Roman" w:eastAsia="Times New Roman" w:hAnsi="Times New Roman" w:cs="Times New Roman"/>
          <w:spacing w:val="2"/>
          <w:sz w:val="28"/>
          <w:szCs w:val="28"/>
        </w:rPr>
      </w:pPr>
      <w:r w:rsidRPr="006548E9">
        <w:rPr>
          <w:rFonts w:ascii="Times New Roman" w:eastAsia="Times New Roman" w:hAnsi="Times New Roman" w:cs="Times New Roman"/>
          <w:spacing w:val="2"/>
          <w:sz w:val="28"/>
          <w:szCs w:val="28"/>
        </w:rPr>
        <w:t>___________________________________</w:t>
      </w:r>
    </w:p>
    <w:p w14:paraId="0004430F" w14:textId="77777777" w:rsidR="006B53DF" w:rsidRPr="006548E9" w:rsidRDefault="006B53DF" w:rsidP="006548E9">
      <w:pPr>
        <w:shd w:val="clear" w:color="auto" w:fill="FFFFFF"/>
        <w:ind w:left="4253"/>
        <w:contextualSpacing/>
        <w:textAlignment w:val="baseline"/>
        <w:rPr>
          <w:rFonts w:ascii="Times New Roman" w:eastAsia="Times New Roman" w:hAnsi="Times New Roman" w:cs="Times New Roman"/>
          <w:spacing w:val="2"/>
          <w:sz w:val="28"/>
          <w:szCs w:val="28"/>
        </w:rPr>
      </w:pPr>
      <w:r w:rsidRPr="006548E9">
        <w:rPr>
          <w:rFonts w:ascii="Times New Roman" w:eastAsia="Times New Roman" w:hAnsi="Times New Roman" w:cs="Times New Roman"/>
          <w:spacing w:val="2"/>
          <w:sz w:val="28"/>
          <w:szCs w:val="28"/>
        </w:rPr>
        <w:t>___________________________________</w:t>
      </w:r>
    </w:p>
    <w:p w14:paraId="3E8D5025" w14:textId="77777777" w:rsidR="006B53DF" w:rsidRPr="006548E9" w:rsidRDefault="006B53DF" w:rsidP="006548E9">
      <w:pPr>
        <w:shd w:val="clear" w:color="auto" w:fill="FFFFFF"/>
        <w:ind w:left="4253"/>
        <w:contextualSpacing/>
        <w:jc w:val="center"/>
        <w:textAlignment w:val="baseline"/>
        <w:rPr>
          <w:rFonts w:ascii="Times New Roman" w:eastAsia="Times New Roman" w:hAnsi="Times New Roman" w:cs="Times New Roman"/>
          <w:spacing w:val="2"/>
        </w:rPr>
      </w:pPr>
      <w:r w:rsidRPr="006548E9">
        <w:rPr>
          <w:rFonts w:ascii="Times New Roman" w:eastAsia="Times New Roman" w:hAnsi="Times New Roman" w:cs="Times New Roman"/>
          <w:spacing w:val="2"/>
        </w:rPr>
        <w:t>(местонахождение заявителя)</w:t>
      </w:r>
    </w:p>
    <w:p w14:paraId="4E487009" w14:textId="77777777" w:rsidR="006B53DF" w:rsidRPr="006548E9" w:rsidRDefault="006B53DF" w:rsidP="006548E9">
      <w:pPr>
        <w:shd w:val="clear" w:color="auto" w:fill="FFFFFF"/>
        <w:ind w:left="4253"/>
        <w:contextualSpacing/>
        <w:textAlignment w:val="baseline"/>
        <w:rPr>
          <w:rFonts w:ascii="Times New Roman" w:eastAsia="Times New Roman" w:hAnsi="Times New Roman" w:cs="Times New Roman"/>
          <w:spacing w:val="2"/>
          <w:sz w:val="28"/>
          <w:szCs w:val="28"/>
        </w:rPr>
      </w:pPr>
      <w:r w:rsidRPr="006548E9">
        <w:rPr>
          <w:rFonts w:ascii="Times New Roman" w:eastAsia="Times New Roman" w:hAnsi="Times New Roman" w:cs="Times New Roman"/>
          <w:spacing w:val="2"/>
          <w:sz w:val="28"/>
          <w:szCs w:val="28"/>
        </w:rPr>
        <w:t>___________________________________</w:t>
      </w:r>
    </w:p>
    <w:p w14:paraId="4BFEF3BE" w14:textId="77777777" w:rsidR="006B53DF" w:rsidRPr="006548E9" w:rsidRDefault="006B53DF" w:rsidP="006548E9">
      <w:pPr>
        <w:shd w:val="clear" w:color="auto" w:fill="FFFFFF"/>
        <w:ind w:left="4253"/>
        <w:contextualSpacing/>
        <w:jc w:val="center"/>
        <w:textAlignment w:val="baseline"/>
        <w:rPr>
          <w:rFonts w:ascii="Times New Roman" w:eastAsia="Times New Roman" w:hAnsi="Times New Roman" w:cs="Times New Roman"/>
          <w:spacing w:val="2"/>
        </w:rPr>
      </w:pPr>
      <w:r w:rsidRPr="006548E9">
        <w:rPr>
          <w:rFonts w:ascii="Times New Roman" w:eastAsia="Times New Roman" w:hAnsi="Times New Roman" w:cs="Times New Roman"/>
          <w:spacing w:val="2"/>
        </w:rPr>
        <w:t>(контактные данные)</w:t>
      </w:r>
    </w:p>
    <w:p w14:paraId="0ED99E23" w14:textId="77777777" w:rsidR="006B53DF" w:rsidRPr="006548E9" w:rsidRDefault="006B53DF" w:rsidP="006548E9">
      <w:pPr>
        <w:shd w:val="clear" w:color="auto" w:fill="FFFFFF"/>
        <w:ind w:left="4253"/>
        <w:contextualSpacing/>
        <w:textAlignment w:val="baseline"/>
        <w:rPr>
          <w:rFonts w:ascii="Times New Roman" w:eastAsia="Times New Roman" w:hAnsi="Times New Roman" w:cs="Times New Roman"/>
          <w:spacing w:val="2"/>
          <w:sz w:val="28"/>
          <w:szCs w:val="28"/>
        </w:rPr>
      </w:pPr>
      <w:r w:rsidRPr="006548E9">
        <w:rPr>
          <w:rFonts w:ascii="Times New Roman" w:eastAsia="Times New Roman" w:hAnsi="Times New Roman" w:cs="Times New Roman"/>
          <w:spacing w:val="2"/>
          <w:sz w:val="28"/>
          <w:szCs w:val="28"/>
        </w:rPr>
        <w:t>___________________________________</w:t>
      </w:r>
    </w:p>
    <w:p w14:paraId="4D945D96" w14:textId="77777777" w:rsidR="006B53DF" w:rsidRPr="006548E9" w:rsidRDefault="006B53DF" w:rsidP="006548E9">
      <w:pPr>
        <w:shd w:val="clear" w:color="auto" w:fill="FFFFFF"/>
        <w:ind w:left="4253"/>
        <w:contextualSpacing/>
        <w:jc w:val="center"/>
        <w:textAlignment w:val="baseline"/>
        <w:rPr>
          <w:rFonts w:ascii="Times New Roman" w:eastAsia="Times New Roman" w:hAnsi="Times New Roman" w:cs="Times New Roman"/>
          <w:spacing w:val="2"/>
        </w:rPr>
      </w:pPr>
      <w:r w:rsidRPr="006548E9">
        <w:rPr>
          <w:rFonts w:ascii="Times New Roman" w:eastAsia="Times New Roman" w:hAnsi="Times New Roman" w:cs="Times New Roman"/>
          <w:spacing w:val="2"/>
        </w:rPr>
        <w:t>(ИНН, ОКТМО)</w:t>
      </w:r>
    </w:p>
    <w:p w14:paraId="4FD71829" w14:textId="77777777" w:rsidR="006B53DF" w:rsidRPr="006548E9" w:rsidRDefault="006B53DF" w:rsidP="006548E9">
      <w:pPr>
        <w:shd w:val="clear" w:color="auto" w:fill="FFFFFF"/>
        <w:ind w:left="4253"/>
        <w:contextualSpacing/>
        <w:jc w:val="center"/>
        <w:textAlignment w:val="baseline"/>
        <w:rPr>
          <w:rFonts w:ascii="Times New Roman" w:eastAsia="Times New Roman" w:hAnsi="Times New Roman" w:cs="Times New Roman"/>
          <w:spacing w:val="2"/>
          <w:sz w:val="28"/>
          <w:szCs w:val="28"/>
        </w:rPr>
      </w:pPr>
      <w:r w:rsidRPr="006548E9">
        <w:rPr>
          <w:rFonts w:ascii="Times New Roman" w:eastAsia="Times New Roman" w:hAnsi="Times New Roman" w:cs="Times New Roman"/>
          <w:spacing w:val="2"/>
          <w:sz w:val="28"/>
          <w:szCs w:val="28"/>
        </w:rPr>
        <w:t>___________________________________</w:t>
      </w:r>
      <w:r w:rsidRPr="006548E9" w:rsidDel="00A27846">
        <w:rPr>
          <w:rFonts w:ascii="Times New Roman" w:eastAsia="Times New Roman" w:hAnsi="Times New Roman" w:cs="Times New Roman"/>
          <w:spacing w:val="2"/>
          <w:sz w:val="28"/>
          <w:szCs w:val="28"/>
        </w:rPr>
        <w:t xml:space="preserve"> </w:t>
      </w:r>
      <w:r w:rsidRPr="006548E9">
        <w:rPr>
          <w:rFonts w:ascii="Times New Roman" w:eastAsia="Times New Roman" w:hAnsi="Times New Roman" w:cs="Times New Roman"/>
          <w:spacing w:val="2"/>
        </w:rPr>
        <w:t>(КПП)</w:t>
      </w:r>
    </w:p>
    <w:p w14:paraId="09C6C07A" w14:textId="77777777" w:rsidR="006B53DF" w:rsidRPr="006548E9" w:rsidRDefault="006B53DF" w:rsidP="006548E9">
      <w:pPr>
        <w:shd w:val="clear" w:color="auto" w:fill="FFFFFF"/>
        <w:ind w:left="4253"/>
        <w:contextualSpacing/>
        <w:textAlignment w:val="baseline"/>
        <w:rPr>
          <w:rFonts w:ascii="Times New Roman" w:eastAsia="Times New Roman" w:hAnsi="Times New Roman" w:cs="Times New Roman"/>
          <w:spacing w:val="2"/>
          <w:sz w:val="28"/>
          <w:szCs w:val="28"/>
        </w:rPr>
      </w:pPr>
    </w:p>
    <w:p w14:paraId="28D2CB28" w14:textId="77777777" w:rsidR="006B53DF" w:rsidRPr="006B53DF" w:rsidRDefault="006B53DF" w:rsidP="006548E9">
      <w:pPr>
        <w:widowControl/>
        <w:contextualSpacing/>
        <w:jc w:val="center"/>
        <w:rPr>
          <w:rFonts w:ascii="Times New Roman" w:eastAsia="Times New Roman" w:hAnsi="Times New Roman" w:cs="Calibri"/>
          <w:b/>
          <w:color w:val="auto"/>
          <w:sz w:val="28"/>
          <w:szCs w:val="28"/>
          <w:lang w:eastAsia="en-US"/>
        </w:rPr>
      </w:pPr>
      <w:r w:rsidRPr="006B53DF">
        <w:rPr>
          <w:rFonts w:ascii="Times New Roman" w:eastAsia="Times New Roman" w:hAnsi="Times New Roman" w:cs="Calibri"/>
          <w:b/>
          <w:color w:val="auto"/>
          <w:sz w:val="28"/>
          <w:szCs w:val="28"/>
          <w:lang w:eastAsia="en-US"/>
        </w:rPr>
        <w:t>ЗАЯВЛЕНИЕ</w:t>
      </w:r>
    </w:p>
    <w:p w14:paraId="39C89845" w14:textId="77777777" w:rsidR="006B53DF" w:rsidRPr="006B53DF" w:rsidRDefault="006B53DF" w:rsidP="006548E9">
      <w:pPr>
        <w:widowControl/>
        <w:contextualSpacing/>
        <w:jc w:val="both"/>
        <w:rPr>
          <w:rFonts w:ascii="Times New Roman" w:eastAsia="Times New Roman" w:hAnsi="Times New Roman" w:cs="Calibri"/>
          <w:color w:val="auto"/>
          <w:sz w:val="28"/>
          <w:szCs w:val="28"/>
          <w:lang w:eastAsia="en-US"/>
        </w:rPr>
      </w:pPr>
    </w:p>
    <w:p w14:paraId="5F8667A1" w14:textId="77777777" w:rsidR="006B53DF" w:rsidRPr="006B53DF" w:rsidRDefault="006B53DF" w:rsidP="006548E9">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В рамках соглашения от __________________ № ___________ о предоставлении субсидии из областного бюджета местным бюджетам на проведение мероприятий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прошу профинансировать выполненное мероприятие __________________________ ____________________________________________________________________________________________________________________________________в сумме __________________________________________________________.</w:t>
      </w:r>
    </w:p>
    <w:p w14:paraId="42428027" w14:textId="45D09C8F" w:rsidR="006B53DF" w:rsidRPr="00B01519" w:rsidRDefault="006B53DF" w:rsidP="006548E9">
      <w:pPr>
        <w:widowControl/>
        <w:contextualSpacing/>
        <w:jc w:val="both"/>
        <w:rPr>
          <w:rFonts w:ascii="Times New Roman" w:eastAsia="Times New Roman" w:hAnsi="Times New Roman" w:cs="Calibri"/>
          <w:color w:val="auto"/>
          <w:lang w:eastAsia="en-US"/>
        </w:rPr>
      </w:pPr>
      <w:r w:rsidRPr="006B53DF">
        <w:rPr>
          <w:rFonts w:ascii="Times New Roman" w:eastAsia="Times New Roman" w:hAnsi="Times New Roman" w:cs="Calibri"/>
          <w:color w:val="auto"/>
          <w:sz w:val="28"/>
          <w:szCs w:val="28"/>
          <w:lang w:eastAsia="en-US"/>
        </w:rPr>
        <w:t xml:space="preserve">                     </w:t>
      </w:r>
      <w:r w:rsidR="0059742F">
        <w:rPr>
          <w:rFonts w:ascii="Times New Roman" w:eastAsia="Times New Roman" w:hAnsi="Times New Roman" w:cs="Calibri"/>
          <w:color w:val="auto"/>
          <w:sz w:val="28"/>
          <w:szCs w:val="28"/>
          <w:lang w:eastAsia="en-US"/>
        </w:rPr>
        <w:t xml:space="preserve">                 </w:t>
      </w:r>
      <w:r w:rsidRPr="006B53DF">
        <w:rPr>
          <w:rFonts w:ascii="Times New Roman" w:eastAsia="Times New Roman" w:hAnsi="Times New Roman" w:cs="Calibri"/>
          <w:color w:val="auto"/>
          <w:sz w:val="28"/>
          <w:szCs w:val="28"/>
          <w:lang w:eastAsia="en-US"/>
        </w:rPr>
        <w:t xml:space="preserve">  </w:t>
      </w:r>
      <w:r w:rsidRPr="00B01519">
        <w:rPr>
          <w:rFonts w:ascii="Times New Roman" w:eastAsia="Times New Roman" w:hAnsi="Times New Roman" w:cs="Calibri"/>
          <w:color w:val="auto"/>
          <w:lang w:eastAsia="en-US"/>
        </w:rPr>
        <w:t>(указывается в соответствии с соглашением)</w:t>
      </w:r>
    </w:p>
    <w:p w14:paraId="0C3B2AE4" w14:textId="77777777" w:rsidR="006B53DF" w:rsidRPr="006B53DF" w:rsidRDefault="006B53DF" w:rsidP="006548E9">
      <w:pPr>
        <w:widowControl/>
        <w:contextualSpacing/>
        <w:jc w:val="both"/>
        <w:rPr>
          <w:rFonts w:ascii="Times New Roman" w:eastAsia="Times New Roman" w:hAnsi="Times New Roman" w:cs="Calibri"/>
          <w:color w:val="auto"/>
          <w:sz w:val="28"/>
          <w:szCs w:val="28"/>
          <w:lang w:eastAsia="en-US"/>
        </w:rPr>
      </w:pPr>
    </w:p>
    <w:p w14:paraId="54E934AF" w14:textId="77777777" w:rsidR="006B53DF" w:rsidRPr="006B53DF" w:rsidRDefault="006B53DF" w:rsidP="006548E9">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lastRenderedPageBreak/>
        <w:t>К заявлению прилагаются следующие документы (наименование и реквизиты):</w:t>
      </w:r>
    </w:p>
    <w:p w14:paraId="1196FED6" w14:textId="77777777" w:rsidR="006B53DF" w:rsidRPr="006B53DF" w:rsidRDefault="006B53DF" w:rsidP="006548E9">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__________________________________________________________;</w:t>
      </w:r>
    </w:p>
    <w:p w14:paraId="68BB0260" w14:textId="77777777" w:rsidR="006B53DF" w:rsidRPr="006B53DF" w:rsidRDefault="006B53DF" w:rsidP="006548E9">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__________________________________________________________;</w:t>
      </w:r>
    </w:p>
    <w:p w14:paraId="69570446" w14:textId="77777777" w:rsidR="006B53DF" w:rsidRPr="006B53DF" w:rsidRDefault="006B53DF" w:rsidP="006548E9">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__________________________________________________________;</w:t>
      </w:r>
    </w:p>
    <w:p w14:paraId="4A4BE4BE" w14:textId="77777777" w:rsidR="006B53DF" w:rsidRPr="006B53DF" w:rsidRDefault="006B53DF" w:rsidP="006548E9">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__________________________________________________________;</w:t>
      </w:r>
    </w:p>
    <w:p w14:paraId="5C933BC4" w14:textId="77777777" w:rsidR="006B53DF" w:rsidRPr="006B53DF" w:rsidRDefault="006B53DF" w:rsidP="006548E9">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__________________________________________________________;</w:t>
      </w:r>
    </w:p>
    <w:p w14:paraId="1768B9E1" w14:textId="77777777" w:rsidR="006B53DF" w:rsidRPr="006B53DF" w:rsidRDefault="006B53DF" w:rsidP="006548E9">
      <w:pPr>
        <w:widowControl/>
        <w:ind w:firstLine="709"/>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__________________________________________________________.</w:t>
      </w:r>
    </w:p>
    <w:p w14:paraId="27AFA0E4" w14:textId="77777777" w:rsidR="006B53DF" w:rsidRPr="006B53DF" w:rsidRDefault="006B53DF" w:rsidP="006548E9">
      <w:pPr>
        <w:widowControl/>
        <w:contextualSpacing/>
        <w:jc w:val="both"/>
        <w:rPr>
          <w:rFonts w:ascii="Times New Roman" w:eastAsia="Times New Roman" w:hAnsi="Times New Roman" w:cs="Calibri"/>
          <w:color w:val="auto"/>
          <w:sz w:val="28"/>
          <w:szCs w:val="28"/>
          <w:lang w:eastAsia="en-US"/>
        </w:rPr>
      </w:pPr>
    </w:p>
    <w:p w14:paraId="17BC0E7E"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Руководитель заявителя: </w:t>
      </w:r>
    </w:p>
    <w:p w14:paraId="2484AC13" w14:textId="58304968" w:rsidR="006B53DF" w:rsidRPr="006B53DF" w:rsidRDefault="006B53DF" w:rsidP="006548E9">
      <w:pPr>
        <w:widowControl/>
        <w:contextualSpacing/>
        <w:jc w:val="both"/>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________________ </w:t>
      </w:r>
      <w:r w:rsidR="006548E9">
        <w:rPr>
          <w:rFonts w:ascii="Times New Roman" w:eastAsia="Times New Roman" w:hAnsi="Times New Roman" w:cs="Calibri"/>
          <w:color w:val="auto"/>
          <w:sz w:val="28"/>
          <w:szCs w:val="28"/>
          <w:lang w:eastAsia="en-US"/>
        </w:rPr>
        <w:t xml:space="preserve">     </w:t>
      </w:r>
      <w:r w:rsidRPr="006B53DF">
        <w:rPr>
          <w:rFonts w:ascii="Times New Roman" w:eastAsia="Times New Roman" w:hAnsi="Times New Roman" w:cs="Calibri"/>
          <w:color w:val="auto"/>
          <w:sz w:val="28"/>
          <w:szCs w:val="28"/>
          <w:lang w:eastAsia="en-US"/>
        </w:rPr>
        <w:t>__________</w:t>
      </w:r>
      <w:r w:rsidR="006548E9">
        <w:rPr>
          <w:rFonts w:ascii="Times New Roman" w:eastAsia="Times New Roman" w:hAnsi="Times New Roman" w:cs="Calibri"/>
          <w:color w:val="auto"/>
          <w:sz w:val="28"/>
          <w:szCs w:val="28"/>
          <w:lang w:eastAsia="en-US"/>
        </w:rPr>
        <w:t xml:space="preserve">    </w:t>
      </w:r>
      <w:r w:rsidRPr="006B53DF">
        <w:rPr>
          <w:rFonts w:ascii="Times New Roman" w:eastAsia="Times New Roman" w:hAnsi="Times New Roman" w:cs="Calibri"/>
          <w:color w:val="auto"/>
          <w:sz w:val="28"/>
          <w:szCs w:val="28"/>
          <w:lang w:eastAsia="en-US"/>
        </w:rPr>
        <w:t xml:space="preserve"> </w:t>
      </w:r>
      <w:r w:rsidR="003B0B9A">
        <w:rPr>
          <w:rFonts w:ascii="Times New Roman" w:eastAsia="Times New Roman" w:hAnsi="Times New Roman" w:cs="Calibri"/>
          <w:color w:val="auto"/>
          <w:sz w:val="28"/>
          <w:szCs w:val="28"/>
          <w:lang w:eastAsia="en-US"/>
        </w:rPr>
        <w:t xml:space="preserve">   </w:t>
      </w:r>
      <w:r w:rsidRPr="006B53DF">
        <w:rPr>
          <w:rFonts w:ascii="Times New Roman" w:eastAsia="Times New Roman" w:hAnsi="Times New Roman" w:cs="Calibri"/>
          <w:color w:val="auto"/>
          <w:sz w:val="28"/>
          <w:szCs w:val="28"/>
          <w:lang w:eastAsia="en-US"/>
        </w:rPr>
        <w:t>_________________</w:t>
      </w:r>
    </w:p>
    <w:p w14:paraId="10CA2681" w14:textId="447E654C" w:rsidR="006B53DF" w:rsidRPr="006548E9" w:rsidRDefault="006B53DF" w:rsidP="006B53DF">
      <w:pPr>
        <w:widowControl/>
        <w:contextualSpacing/>
        <w:rPr>
          <w:rFonts w:ascii="Times New Roman" w:eastAsia="Times New Roman" w:hAnsi="Times New Roman" w:cs="Calibri"/>
          <w:color w:val="auto"/>
          <w:lang w:eastAsia="en-US"/>
        </w:rPr>
      </w:pPr>
      <w:r w:rsidRPr="006B53DF">
        <w:rPr>
          <w:rFonts w:ascii="Times New Roman" w:eastAsia="Times New Roman" w:hAnsi="Times New Roman" w:cs="Calibri"/>
          <w:color w:val="auto"/>
          <w:sz w:val="28"/>
          <w:szCs w:val="28"/>
          <w:lang w:eastAsia="en-US"/>
        </w:rPr>
        <w:t xml:space="preserve">       </w:t>
      </w:r>
      <w:r w:rsidRPr="006548E9">
        <w:rPr>
          <w:rFonts w:ascii="Times New Roman" w:eastAsia="Times New Roman" w:hAnsi="Times New Roman" w:cs="Calibri"/>
          <w:color w:val="auto"/>
          <w:lang w:eastAsia="en-US"/>
        </w:rPr>
        <w:t xml:space="preserve">(должность)        </w:t>
      </w:r>
      <w:r w:rsidR="006548E9">
        <w:rPr>
          <w:rFonts w:ascii="Times New Roman" w:eastAsia="Times New Roman" w:hAnsi="Times New Roman" w:cs="Calibri"/>
          <w:color w:val="auto"/>
          <w:lang w:eastAsia="en-US"/>
        </w:rPr>
        <w:t xml:space="preserve">         </w:t>
      </w:r>
      <w:r w:rsidRPr="006548E9">
        <w:rPr>
          <w:rFonts w:ascii="Times New Roman" w:eastAsia="Times New Roman" w:hAnsi="Times New Roman" w:cs="Calibri"/>
          <w:color w:val="auto"/>
          <w:lang w:eastAsia="en-US"/>
        </w:rPr>
        <w:t xml:space="preserve">    </w:t>
      </w:r>
      <w:r w:rsidR="0059742F">
        <w:rPr>
          <w:rFonts w:ascii="Times New Roman" w:eastAsia="Times New Roman" w:hAnsi="Times New Roman" w:cs="Calibri"/>
          <w:color w:val="auto"/>
          <w:lang w:eastAsia="en-US"/>
        </w:rPr>
        <w:t xml:space="preserve"> </w:t>
      </w:r>
      <w:r w:rsidRPr="006548E9">
        <w:rPr>
          <w:rFonts w:ascii="Times New Roman" w:eastAsia="Times New Roman" w:hAnsi="Times New Roman" w:cs="Calibri"/>
          <w:color w:val="auto"/>
          <w:lang w:eastAsia="en-US"/>
        </w:rPr>
        <w:t xml:space="preserve">(подпись)   </w:t>
      </w:r>
      <w:r w:rsidR="006548E9">
        <w:rPr>
          <w:rFonts w:ascii="Times New Roman" w:eastAsia="Times New Roman" w:hAnsi="Times New Roman" w:cs="Calibri"/>
          <w:color w:val="auto"/>
          <w:lang w:eastAsia="en-US"/>
        </w:rPr>
        <w:t xml:space="preserve">   </w:t>
      </w:r>
      <w:r w:rsidRPr="006548E9">
        <w:rPr>
          <w:rFonts w:ascii="Times New Roman" w:eastAsia="Times New Roman" w:hAnsi="Times New Roman" w:cs="Calibri"/>
          <w:color w:val="auto"/>
          <w:lang w:eastAsia="en-US"/>
        </w:rPr>
        <w:t xml:space="preserve">   </w:t>
      </w:r>
      <w:r w:rsidR="0059742F">
        <w:rPr>
          <w:rFonts w:ascii="Times New Roman" w:eastAsia="Times New Roman" w:hAnsi="Times New Roman" w:cs="Calibri"/>
          <w:color w:val="auto"/>
          <w:lang w:eastAsia="en-US"/>
        </w:rPr>
        <w:t xml:space="preserve">  </w:t>
      </w:r>
      <w:r w:rsidRPr="006548E9">
        <w:rPr>
          <w:rFonts w:ascii="Times New Roman" w:eastAsia="Times New Roman" w:hAnsi="Times New Roman" w:cs="Calibri"/>
          <w:color w:val="auto"/>
          <w:lang w:eastAsia="en-US"/>
        </w:rPr>
        <w:t>(расшифровка подписи)</w:t>
      </w:r>
    </w:p>
    <w:p w14:paraId="3633CEEC"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7C960614"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22741F02"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М.П.                                                             Дата ________________</w:t>
      </w:r>
    </w:p>
    <w:p w14:paraId="5BD65F60"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4A15C2F0"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3FE43B97"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Исполнитель:</w:t>
      </w:r>
    </w:p>
    <w:p w14:paraId="31CEF7DB"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_________________ _____________  ______________________</w:t>
      </w:r>
    </w:p>
    <w:p w14:paraId="6C076AE4" w14:textId="77777777" w:rsidR="006B53DF" w:rsidRPr="006548E9" w:rsidRDefault="006B53DF" w:rsidP="006B53DF">
      <w:pPr>
        <w:widowControl/>
        <w:contextualSpacing/>
        <w:rPr>
          <w:rFonts w:ascii="Times New Roman" w:eastAsia="Times New Roman" w:hAnsi="Times New Roman" w:cs="Calibri"/>
          <w:color w:val="auto"/>
          <w:lang w:eastAsia="en-US"/>
        </w:rPr>
      </w:pPr>
      <w:r w:rsidRPr="006548E9">
        <w:rPr>
          <w:rFonts w:ascii="Times New Roman" w:eastAsia="Times New Roman" w:hAnsi="Times New Roman" w:cs="Calibri"/>
          <w:color w:val="auto"/>
          <w:lang w:eastAsia="en-US"/>
        </w:rPr>
        <w:t xml:space="preserve">        (должность)                 (подпись)              (расшифровка подписи)</w:t>
      </w:r>
    </w:p>
    <w:p w14:paraId="739CA0F7" w14:textId="77777777" w:rsidR="006B53DF" w:rsidRPr="006548E9" w:rsidRDefault="006B53DF" w:rsidP="006B53DF">
      <w:pPr>
        <w:widowControl/>
        <w:contextualSpacing/>
        <w:rPr>
          <w:rFonts w:ascii="Times New Roman" w:eastAsia="Times New Roman" w:hAnsi="Times New Roman" w:cs="Calibri"/>
          <w:color w:val="auto"/>
          <w:lang w:eastAsia="en-US"/>
        </w:rPr>
      </w:pPr>
    </w:p>
    <w:p w14:paraId="5AD8128C" w14:textId="77777777" w:rsidR="006B53DF" w:rsidRPr="006B53DF" w:rsidRDefault="006B53DF" w:rsidP="006B53DF">
      <w:pPr>
        <w:widowControl/>
        <w:contextualSpacing/>
        <w:rPr>
          <w:rFonts w:ascii="Times New Roman" w:eastAsia="Times New Roman" w:hAnsi="Times New Roman" w:cs="Calibri"/>
          <w:color w:val="auto"/>
          <w:sz w:val="28"/>
          <w:szCs w:val="28"/>
          <w:u w:val="single"/>
          <w:lang w:eastAsia="en-US"/>
        </w:rPr>
      </w:pPr>
      <w:r w:rsidRPr="006B53DF">
        <w:rPr>
          <w:rFonts w:ascii="Times New Roman" w:eastAsia="Times New Roman" w:hAnsi="Times New Roman" w:cs="Calibri"/>
          <w:color w:val="auto"/>
          <w:sz w:val="28"/>
          <w:szCs w:val="28"/>
          <w:lang w:eastAsia="en-US"/>
        </w:rPr>
        <w:t>Контактный телефон: _____________________________</w:t>
      </w:r>
    </w:p>
    <w:p w14:paraId="2E4C7793"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p>
    <w:p w14:paraId="46941FC3" w14:textId="77777777" w:rsidR="006B53DF" w:rsidRPr="006B53DF" w:rsidRDefault="006B53DF" w:rsidP="006B53DF">
      <w:pPr>
        <w:widowControl/>
        <w:contextualSpacing/>
        <w:rPr>
          <w:rFonts w:ascii="Times New Roman" w:eastAsia="Times New Roman" w:hAnsi="Times New Roman" w:cs="Calibri"/>
          <w:color w:val="auto"/>
          <w:sz w:val="28"/>
          <w:szCs w:val="28"/>
          <w:lang w:eastAsia="en-US"/>
        </w:rPr>
      </w:pPr>
      <w:r w:rsidRPr="006B53DF">
        <w:rPr>
          <w:rFonts w:ascii="Times New Roman" w:eastAsia="Times New Roman" w:hAnsi="Times New Roman" w:cs="Calibri"/>
          <w:color w:val="auto"/>
          <w:sz w:val="28"/>
          <w:szCs w:val="28"/>
          <w:lang w:eastAsia="en-US"/>
        </w:rPr>
        <w:t xml:space="preserve">М.П. </w:t>
      </w:r>
    </w:p>
    <w:p w14:paraId="41DCEA0F" w14:textId="77777777" w:rsidR="003B7734" w:rsidRPr="0098401E" w:rsidRDefault="003B7734" w:rsidP="00924265">
      <w:pPr>
        <w:widowControl/>
        <w:ind w:left="5103"/>
        <w:contextualSpacing/>
        <w:rPr>
          <w:rFonts w:ascii="Times New Roman" w:eastAsia="Times New Roman" w:hAnsi="Times New Roman" w:cs="Calibri"/>
          <w:color w:val="auto"/>
          <w:sz w:val="28"/>
          <w:szCs w:val="22"/>
          <w:lang w:eastAsia="en-US" w:bidi="ar-SA"/>
        </w:rPr>
      </w:pPr>
    </w:p>
    <w:sectPr w:rsidR="003B7734" w:rsidRPr="0098401E" w:rsidSect="00213ED4">
      <w:headerReference w:type="default" r:id="rId15"/>
      <w:footerReference w:type="default" r:id="rId16"/>
      <w:headerReference w:type="first" r:id="rId17"/>
      <w:footerReference w:type="first" r:id="rId18"/>
      <w:pgSz w:w="11907" w:h="16840" w:code="9"/>
      <w:pgMar w:top="1134" w:right="567" w:bottom="1134" w:left="1985" w:header="709" w:footer="0" w:gutter="0"/>
      <w:pgNumType w:start="39"/>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E1BAA1" w14:textId="77777777" w:rsidR="004448A9" w:rsidRDefault="004448A9" w:rsidP="008A3275">
      <w:r>
        <w:separator/>
      </w:r>
    </w:p>
  </w:endnote>
  <w:endnote w:type="continuationSeparator" w:id="0">
    <w:p w14:paraId="2A36ACE9" w14:textId="77777777" w:rsidR="004448A9" w:rsidRDefault="004448A9" w:rsidP="008A3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6758"/>
      <w:gridCol w:w="3380"/>
    </w:tblGrid>
    <w:tr w:rsidR="002A0804" w14:paraId="73AE86D4" w14:textId="77777777" w:rsidTr="00EA11FA">
      <w:tc>
        <w:tcPr>
          <w:tcW w:w="3333" w:type="pct"/>
          <w:shd w:val="clear" w:color="auto" w:fill="auto"/>
        </w:tcPr>
        <w:p w14:paraId="53015039" w14:textId="77777777" w:rsidR="002A0804" w:rsidRPr="00883095" w:rsidRDefault="002A0804" w:rsidP="00EA11FA">
          <w:pPr>
            <w:pStyle w:val="a6"/>
            <w:ind w:firstLine="0"/>
            <w:rPr>
              <w:rFonts w:cs="Times New Roman"/>
              <w:color w:val="808080"/>
              <w:sz w:val="18"/>
            </w:rPr>
          </w:pPr>
        </w:p>
      </w:tc>
      <w:tc>
        <w:tcPr>
          <w:tcW w:w="1667" w:type="pct"/>
          <w:shd w:val="clear" w:color="auto" w:fill="auto"/>
        </w:tcPr>
        <w:p w14:paraId="746F7A2A" w14:textId="77777777" w:rsidR="002A0804" w:rsidRPr="00883095" w:rsidRDefault="002A0804" w:rsidP="00EA11FA">
          <w:pPr>
            <w:pStyle w:val="a6"/>
            <w:ind w:firstLine="0"/>
            <w:jc w:val="right"/>
            <w:rPr>
              <w:rFonts w:cs="Times New Roman"/>
              <w:color w:val="808080"/>
              <w:sz w:val="18"/>
            </w:rPr>
          </w:pPr>
        </w:p>
      </w:tc>
    </w:tr>
  </w:tbl>
  <w:p w14:paraId="097770AD" w14:textId="77777777" w:rsidR="002A0804" w:rsidRPr="00883095" w:rsidRDefault="002A0804" w:rsidP="00EA11FA">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5A5E4" w14:textId="77777777" w:rsidR="002A0804" w:rsidRDefault="002A0804">
    <w:pPr>
      <w:pStyle w:val="a6"/>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ACBC7" w14:textId="77777777" w:rsidR="002A0804" w:rsidRDefault="002A0804">
    <w:pPr>
      <w:pStyle w:val="a6"/>
      <w:jc w:val="center"/>
    </w:pPr>
  </w:p>
  <w:p w14:paraId="26D85076" w14:textId="77777777" w:rsidR="002A0804" w:rsidRPr="0068112C" w:rsidRDefault="002A0804" w:rsidP="00E9129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BA5247" w14:textId="77777777" w:rsidR="004448A9" w:rsidRDefault="004448A9" w:rsidP="008A3275">
      <w:r>
        <w:separator/>
      </w:r>
    </w:p>
  </w:footnote>
  <w:footnote w:type="continuationSeparator" w:id="0">
    <w:p w14:paraId="33E51C7C" w14:textId="77777777" w:rsidR="004448A9" w:rsidRDefault="004448A9" w:rsidP="008A32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9932730"/>
      <w:docPartObj>
        <w:docPartGallery w:val="Page Numbers (Top of Page)"/>
        <w:docPartUnique/>
      </w:docPartObj>
    </w:sdtPr>
    <w:sdtEndPr>
      <w:rPr>
        <w:rFonts w:ascii="Times New Roman" w:hAnsi="Times New Roman" w:cs="Times New Roman"/>
        <w:sz w:val="28"/>
        <w:szCs w:val="28"/>
      </w:rPr>
    </w:sdtEndPr>
    <w:sdtContent>
      <w:p w14:paraId="1746BC5F" w14:textId="17275830" w:rsidR="00213ED4" w:rsidRPr="00213ED4" w:rsidRDefault="00213ED4" w:rsidP="00213ED4">
        <w:pPr>
          <w:pStyle w:val="af0"/>
          <w:jc w:val="center"/>
          <w:rPr>
            <w:rFonts w:ascii="Times New Roman" w:hAnsi="Times New Roman" w:cs="Times New Roman"/>
            <w:sz w:val="28"/>
            <w:szCs w:val="28"/>
          </w:rPr>
        </w:pPr>
        <w:r w:rsidRPr="00213ED4">
          <w:rPr>
            <w:rFonts w:ascii="Times New Roman" w:hAnsi="Times New Roman" w:cs="Times New Roman"/>
            <w:sz w:val="28"/>
            <w:szCs w:val="28"/>
          </w:rPr>
          <w:fldChar w:fldCharType="begin"/>
        </w:r>
        <w:r w:rsidRPr="00213ED4">
          <w:rPr>
            <w:rFonts w:ascii="Times New Roman" w:hAnsi="Times New Roman" w:cs="Times New Roman"/>
            <w:sz w:val="28"/>
            <w:szCs w:val="28"/>
          </w:rPr>
          <w:instrText>PAGE   \* MERGEFORMAT</w:instrText>
        </w:r>
        <w:r w:rsidRPr="00213ED4">
          <w:rPr>
            <w:rFonts w:ascii="Times New Roman" w:hAnsi="Times New Roman" w:cs="Times New Roman"/>
            <w:sz w:val="28"/>
            <w:szCs w:val="28"/>
          </w:rPr>
          <w:fldChar w:fldCharType="separate"/>
        </w:r>
        <w:r w:rsidR="008A1203">
          <w:rPr>
            <w:rFonts w:ascii="Times New Roman" w:hAnsi="Times New Roman" w:cs="Times New Roman"/>
            <w:noProof/>
            <w:sz w:val="28"/>
            <w:szCs w:val="28"/>
          </w:rPr>
          <w:t>13</w:t>
        </w:r>
        <w:r w:rsidRPr="00213ED4">
          <w:rPr>
            <w:rFonts w:ascii="Times New Roman" w:hAnsi="Times New Roman" w:cs="Times New Roman"/>
            <w:sz w:val="28"/>
            <w:szCs w:val="2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6C04B" w14:textId="5615F1E5" w:rsidR="00213ED4" w:rsidRDefault="00213ED4">
    <w:pPr>
      <w:pStyle w:val="af0"/>
      <w:jc w:val="center"/>
    </w:pPr>
  </w:p>
  <w:p w14:paraId="6ABAF6DD" w14:textId="77777777" w:rsidR="00213ED4" w:rsidRDefault="00213ED4">
    <w:pPr>
      <w:pStyle w:val="af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0246404"/>
      <w:docPartObj>
        <w:docPartGallery w:val="Page Numbers (Top of Page)"/>
        <w:docPartUnique/>
      </w:docPartObj>
    </w:sdtPr>
    <w:sdtEndPr>
      <w:rPr>
        <w:rFonts w:ascii="Times New Roman" w:hAnsi="Times New Roman" w:cs="Times New Roman"/>
        <w:sz w:val="28"/>
        <w:szCs w:val="28"/>
      </w:rPr>
    </w:sdtEndPr>
    <w:sdtContent>
      <w:p w14:paraId="5E1F2B6E" w14:textId="3D90E01F" w:rsidR="002A0804" w:rsidRPr="00484848" w:rsidRDefault="002A0804">
        <w:pPr>
          <w:pStyle w:val="af0"/>
          <w:jc w:val="center"/>
          <w:rPr>
            <w:rFonts w:ascii="Times New Roman" w:hAnsi="Times New Roman" w:cs="Times New Roman"/>
            <w:sz w:val="28"/>
            <w:szCs w:val="28"/>
          </w:rPr>
        </w:pPr>
        <w:r w:rsidRPr="00484848">
          <w:rPr>
            <w:rFonts w:ascii="Times New Roman" w:hAnsi="Times New Roman" w:cs="Times New Roman"/>
            <w:sz w:val="28"/>
            <w:szCs w:val="28"/>
          </w:rPr>
          <w:fldChar w:fldCharType="begin"/>
        </w:r>
        <w:r w:rsidRPr="00484848">
          <w:rPr>
            <w:rFonts w:ascii="Times New Roman" w:hAnsi="Times New Roman" w:cs="Times New Roman"/>
            <w:sz w:val="28"/>
            <w:szCs w:val="28"/>
          </w:rPr>
          <w:instrText>PAGE   \* MERGEFORMAT</w:instrText>
        </w:r>
        <w:r w:rsidRPr="00484848">
          <w:rPr>
            <w:rFonts w:ascii="Times New Roman" w:hAnsi="Times New Roman" w:cs="Times New Roman"/>
            <w:sz w:val="28"/>
            <w:szCs w:val="28"/>
          </w:rPr>
          <w:fldChar w:fldCharType="separate"/>
        </w:r>
        <w:r w:rsidR="008A1203">
          <w:rPr>
            <w:rFonts w:ascii="Times New Roman" w:hAnsi="Times New Roman" w:cs="Times New Roman"/>
            <w:noProof/>
            <w:sz w:val="28"/>
            <w:szCs w:val="28"/>
          </w:rPr>
          <w:t>21</w:t>
        </w:r>
        <w:r w:rsidRPr="00484848">
          <w:rPr>
            <w:rFonts w:ascii="Times New Roman" w:hAnsi="Times New Roman" w:cs="Times New Roman"/>
            <w:sz w:val="28"/>
            <w:szCs w:val="28"/>
          </w:rPr>
          <w:fldChar w:fldCharType="end"/>
        </w:r>
      </w:p>
    </w:sdtContent>
  </w:sdt>
  <w:p w14:paraId="6CD1FEB0" w14:textId="77777777" w:rsidR="002A0804" w:rsidRDefault="002A0804">
    <w:pPr>
      <w:pStyle w:val="af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8493579"/>
      <w:docPartObj>
        <w:docPartGallery w:val="Page Numbers (Top of Page)"/>
        <w:docPartUnique/>
      </w:docPartObj>
    </w:sdtPr>
    <w:sdtEndPr/>
    <w:sdtContent>
      <w:p w14:paraId="6EE81468" w14:textId="14604756" w:rsidR="002A0804" w:rsidRDefault="002A0804">
        <w:pPr>
          <w:pStyle w:val="af0"/>
          <w:jc w:val="center"/>
        </w:pPr>
        <w:r>
          <w:fldChar w:fldCharType="begin"/>
        </w:r>
        <w:r>
          <w:instrText>PAGE   \* MERGEFORMAT</w:instrText>
        </w:r>
        <w:r>
          <w:fldChar w:fldCharType="separate"/>
        </w:r>
        <w:r w:rsidR="008A1203" w:rsidRPr="008A1203">
          <w:rPr>
            <w:rFonts w:ascii="Times New Roman" w:hAnsi="Times New Roman" w:cs="Times New Roman"/>
            <w:noProof/>
            <w:sz w:val="28"/>
            <w:szCs w:val="28"/>
          </w:rPr>
          <w:t>40</w:t>
        </w:r>
        <w:r>
          <w:fldChar w:fldCharType="end"/>
        </w:r>
      </w:p>
    </w:sdtContent>
  </w:sdt>
  <w:sdt>
    <w:sdtPr>
      <w:rPr>
        <w:rFonts w:cs="Times New Roman"/>
        <w:szCs w:val="28"/>
      </w:rPr>
      <w:id w:val="-1206556233"/>
      <w:docPartObj>
        <w:docPartGallery w:val="Page Numbers (Margins)"/>
        <w:docPartUnique/>
      </w:docPartObj>
    </w:sdtPr>
    <w:sdtEndPr/>
    <w:sdtContent>
      <w:p w14:paraId="5863D437" w14:textId="77777777" w:rsidR="002A0804" w:rsidRPr="00532191" w:rsidRDefault="002A0804" w:rsidP="00E91291">
        <w:pPr>
          <w:pStyle w:val="af0"/>
          <w:jc w:val="center"/>
          <w:rPr>
            <w:rFonts w:cs="Times New Roman"/>
            <w:szCs w:val="28"/>
          </w:rPr>
        </w:pPr>
        <w:r w:rsidRPr="00C74DF5">
          <w:rPr>
            <w:rFonts w:cs="Times New Roman"/>
            <w:noProof/>
            <w:szCs w:val="28"/>
            <w:lang w:bidi="ar-SA"/>
          </w:rPr>
          <mc:AlternateContent>
            <mc:Choice Requires="wps">
              <w:drawing>
                <wp:anchor distT="0" distB="0" distL="114300" distR="114300" simplePos="0" relativeHeight="251657216" behindDoc="0" locked="0" layoutInCell="0" allowOverlap="1" wp14:anchorId="5B4B837E" wp14:editId="7B005B13">
                  <wp:simplePos x="0" y="0"/>
                  <wp:positionH relativeFrom="leftMargin">
                    <wp:align>center</wp:align>
                  </wp:positionH>
                  <wp:positionV relativeFrom="page">
                    <wp:align>center</wp:align>
                  </wp:positionV>
                  <wp:extent cx="762000" cy="895350"/>
                  <wp:effectExtent l="0" t="0" r="0" b="0"/>
                  <wp:wrapNone/>
                  <wp:docPr id="2"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37EF359A" w14:textId="77777777" w:rsidR="002A0804" w:rsidRDefault="002A0804">
                              <w:pPr>
                                <w:jc w:val="center"/>
                                <w:rPr>
                                  <w:rFonts w:asciiTheme="majorHAnsi" w:eastAsiaTheme="majorEastAsia" w:hAnsiTheme="majorHAnsi" w:cstheme="majorBidi"/>
                                  <w:sz w:val="48"/>
                                  <w:szCs w:val="48"/>
                                </w:rPr>
                              </w:pP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4B837E" id="Прямоугольник 9" o:spid="_x0000_s1026" style="position:absolute;left:0;text-align:left;margin-left:0;margin-top:0;width:60pt;height:70.5pt;z-index:251657216;visibility:visible;mso-wrap-style:square;mso-width-percent:0;mso-height-percent:0;mso-wrap-distance-left:9pt;mso-wrap-distance-top:0;mso-wrap-distance-right:9pt;mso-wrap-distance-bottom:0;mso-position-horizontal:center;mso-position-horizontal-relative:lef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" o:allowincell="f" stroked="f">
                  <v:textbox style="layout-flow:vertical">
                    <w:txbxContent>
                      <w:p w14:paraId="37EF359A" w14:textId="77777777" w:rsidR="002A0804" w:rsidRDefault="002A0804">
                        <w:pPr>
                          <w:jc w:val="center"/>
                          <w:rPr>
                            <w:rFonts w:asciiTheme="majorHAnsi" w:eastAsiaTheme="majorEastAsia" w:hAnsiTheme="majorHAnsi" w:cstheme="majorBidi"/>
                            <w:sz w:val="48"/>
                            <w:szCs w:val="48"/>
                          </w:rPr>
                        </w:pPr>
                      </w:p>
                    </w:txbxContent>
                  </v:textbox>
                  <w10:wrap anchorx="margin" anchory="page"/>
                </v:rect>
              </w:pict>
            </mc:Fallback>
          </mc:AlternateContent>
        </w:r>
      </w:p>
    </w:sdtContent>
  </w:sdt>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5826C" w14:textId="77777777" w:rsidR="002A0804" w:rsidRPr="0068112C" w:rsidRDefault="002A0804" w:rsidP="00E91291">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26558"/>
    <w:multiLevelType w:val="hybridMultilevel"/>
    <w:tmpl w:val="3FF64468"/>
    <w:lvl w:ilvl="0" w:tplc="BD0ADF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8BB0221"/>
    <w:multiLevelType w:val="hybridMultilevel"/>
    <w:tmpl w:val="99749FB2"/>
    <w:lvl w:ilvl="0" w:tplc="A62EC4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9D5263B"/>
    <w:multiLevelType w:val="hybridMultilevel"/>
    <w:tmpl w:val="2D8EFA08"/>
    <w:lvl w:ilvl="0" w:tplc="E13A2B8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E8349EE"/>
    <w:multiLevelType w:val="hybridMultilevel"/>
    <w:tmpl w:val="1004AAC0"/>
    <w:lvl w:ilvl="0" w:tplc="7E6439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D05"/>
    <w:rsid w:val="000034BE"/>
    <w:rsid w:val="000109C2"/>
    <w:rsid w:val="00016E14"/>
    <w:rsid w:val="00016F6B"/>
    <w:rsid w:val="000268F0"/>
    <w:rsid w:val="00026FCE"/>
    <w:rsid w:val="00032AC6"/>
    <w:rsid w:val="00033407"/>
    <w:rsid w:val="00034046"/>
    <w:rsid w:val="00037ABF"/>
    <w:rsid w:val="00047B58"/>
    <w:rsid w:val="00050EF8"/>
    <w:rsid w:val="0005134C"/>
    <w:rsid w:val="00051DC6"/>
    <w:rsid w:val="00057724"/>
    <w:rsid w:val="00062D66"/>
    <w:rsid w:val="00063368"/>
    <w:rsid w:val="0006641B"/>
    <w:rsid w:val="00067515"/>
    <w:rsid w:val="000833A5"/>
    <w:rsid w:val="00084706"/>
    <w:rsid w:val="000858F1"/>
    <w:rsid w:val="000900D8"/>
    <w:rsid w:val="00092A84"/>
    <w:rsid w:val="00096F23"/>
    <w:rsid w:val="000A14F2"/>
    <w:rsid w:val="000A1F8E"/>
    <w:rsid w:val="000A4159"/>
    <w:rsid w:val="000A7E10"/>
    <w:rsid w:val="000B046B"/>
    <w:rsid w:val="000B3F42"/>
    <w:rsid w:val="000B5062"/>
    <w:rsid w:val="000B530E"/>
    <w:rsid w:val="000C5793"/>
    <w:rsid w:val="000D302E"/>
    <w:rsid w:val="000D3B61"/>
    <w:rsid w:val="000E1AAF"/>
    <w:rsid w:val="000F0344"/>
    <w:rsid w:val="000F10B8"/>
    <w:rsid w:val="000F4114"/>
    <w:rsid w:val="000F411D"/>
    <w:rsid w:val="000F7BB3"/>
    <w:rsid w:val="00101AC7"/>
    <w:rsid w:val="00103E87"/>
    <w:rsid w:val="00112B4D"/>
    <w:rsid w:val="001176CA"/>
    <w:rsid w:val="001351C6"/>
    <w:rsid w:val="00137756"/>
    <w:rsid w:val="0014227F"/>
    <w:rsid w:val="001464F7"/>
    <w:rsid w:val="001568CA"/>
    <w:rsid w:val="001634ED"/>
    <w:rsid w:val="001673A2"/>
    <w:rsid w:val="00170A15"/>
    <w:rsid w:val="00175E4A"/>
    <w:rsid w:val="00180E89"/>
    <w:rsid w:val="00181365"/>
    <w:rsid w:val="00187E3E"/>
    <w:rsid w:val="00190199"/>
    <w:rsid w:val="00190EF1"/>
    <w:rsid w:val="00194786"/>
    <w:rsid w:val="001A1D39"/>
    <w:rsid w:val="001A3686"/>
    <w:rsid w:val="001A49DE"/>
    <w:rsid w:val="001C0A55"/>
    <w:rsid w:val="001C1F60"/>
    <w:rsid w:val="001C4C9C"/>
    <w:rsid w:val="001C7681"/>
    <w:rsid w:val="001D279E"/>
    <w:rsid w:val="001D471E"/>
    <w:rsid w:val="001D5263"/>
    <w:rsid w:val="001E6FEF"/>
    <w:rsid w:val="001F15D0"/>
    <w:rsid w:val="001F27E2"/>
    <w:rsid w:val="002006C5"/>
    <w:rsid w:val="00201752"/>
    <w:rsid w:val="002019A3"/>
    <w:rsid w:val="002025A5"/>
    <w:rsid w:val="00206D45"/>
    <w:rsid w:val="00211FEF"/>
    <w:rsid w:val="00212DB1"/>
    <w:rsid w:val="00213ED4"/>
    <w:rsid w:val="0022316F"/>
    <w:rsid w:val="00223936"/>
    <w:rsid w:val="00225954"/>
    <w:rsid w:val="00231C0E"/>
    <w:rsid w:val="00233019"/>
    <w:rsid w:val="0023413B"/>
    <w:rsid w:val="00235F2E"/>
    <w:rsid w:val="00237BA7"/>
    <w:rsid w:val="00243F65"/>
    <w:rsid w:val="0024645D"/>
    <w:rsid w:val="002469C3"/>
    <w:rsid w:val="002510F2"/>
    <w:rsid w:val="0025566D"/>
    <w:rsid w:val="00262C7D"/>
    <w:rsid w:val="00263292"/>
    <w:rsid w:val="00266EC3"/>
    <w:rsid w:val="00280082"/>
    <w:rsid w:val="002804E5"/>
    <w:rsid w:val="0029364D"/>
    <w:rsid w:val="002A0804"/>
    <w:rsid w:val="002A5747"/>
    <w:rsid w:val="002A7DFC"/>
    <w:rsid w:val="002B34EA"/>
    <w:rsid w:val="002B6B83"/>
    <w:rsid w:val="002C5515"/>
    <w:rsid w:val="002C7470"/>
    <w:rsid w:val="002D01EE"/>
    <w:rsid w:val="002D523D"/>
    <w:rsid w:val="002D5A0D"/>
    <w:rsid w:val="002D751B"/>
    <w:rsid w:val="002E02E3"/>
    <w:rsid w:val="002E2AB3"/>
    <w:rsid w:val="002E510B"/>
    <w:rsid w:val="002E5893"/>
    <w:rsid w:val="002F1431"/>
    <w:rsid w:val="002F6F40"/>
    <w:rsid w:val="00304071"/>
    <w:rsid w:val="00304D8E"/>
    <w:rsid w:val="00306089"/>
    <w:rsid w:val="00312FC4"/>
    <w:rsid w:val="00315F9F"/>
    <w:rsid w:val="00323F5F"/>
    <w:rsid w:val="003315C9"/>
    <w:rsid w:val="003315EB"/>
    <w:rsid w:val="00334FF0"/>
    <w:rsid w:val="003473AB"/>
    <w:rsid w:val="00353CE3"/>
    <w:rsid w:val="00354565"/>
    <w:rsid w:val="0035557C"/>
    <w:rsid w:val="0035722B"/>
    <w:rsid w:val="00366CBE"/>
    <w:rsid w:val="00366FB5"/>
    <w:rsid w:val="003678A2"/>
    <w:rsid w:val="003716F6"/>
    <w:rsid w:val="00372A88"/>
    <w:rsid w:val="00383E55"/>
    <w:rsid w:val="003842A4"/>
    <w:rsid w:val="00386483"/>
    <w:rsid w:val="003A106F"/>
    <w:rsid w:val="003A1CE1"/>
    <w:rsid w:val="003B0B9A"/>
    <w:rsid w:val="003B7734"/>
    <w:rsid w:val="003C54E1"/>
    <w:rsid w:val="003D33AF"/>
    <w:rsid w:val="003D58BA"/>
    <w:rsid w:val="003E0988"/>
    <w:rsid w:val="003E0DC7"/>
    <w:rsid w:val="003E65D7"/>
    <w:rsid w:val="003F6E25"/>
    <w:rsid w:val="004023F2"/>
    <w:rsid w:val="00402E7A"/>
    <w:rsid w:val="00405549"/>
    <w:rsid w:val="00412218"/>
    <w:rsid w:val="004218BD"/>
    <w:rsid w:val="004337B5"/>
    <w:rsid w:val="004356C0"/>
    <w:rsid w:val="00443D70"/>
    <w:rsid w:val="004448A9"/>
    <w:rsid w:val="00450656"/>
    <w:rsid w:val="00456602"/>
    <w:rsid w:val="004571D5"/>
    <w:rsid w:val="00460308"/>
    <w:rsid w:val="00460DD6"/>
    <w:rsid w:val="00463503"/>
    <w:rsid w:val="00464A5E"/>
    <w:rsid w:val="00466642"/>
    <w:rsid w:val="004830CA"/>
    <w:rsid w:val="004837CE"/>
    <w:rsid w:val="004879F9"/>
    <w:rsid w:val="00490448"/>
    <w:rsid w:val="00494968"/>
    <w:rsid w:val="004A2F97"/>
    <w:rsid w:val="004A4682"/>
    <w:rsid w:val="004A5AB5"/>
    <w:rsid w:val="004A5CFA"/>
    <w:rsid w:val="004A6085"/>
    <w:rsid w:val="004A6A55"/>
    <w:rsid w:val="004B4B43"/>
    <w:rsid w:val="004B4D05"/>
    <w:rsid w:val="004B5547"/>
    <w:rsid w:val="004B7FCE"/>
    <w:rsid w:val="004C2669"/>
    <w:rsid w:val="004C2747"/>
    <w:rsid w:val="004C2E6D"/>
    <w:rsid w:val="004D09E3"/>
    <w:rsid w:val="004D53B5"/>
    <w:rsid w:val="004D6874"/>
    <w:rsid w:val="004D6BE4"/>
    <w:rsid w:val="0050136B"/>
    <w:rsid w:val="00505CF2"/>
    <w:rsid w:val="00516879"/>
    <w:rsid w:val="00522576"/>
    <w:rsid w:val="00522B38"/>
    <w:rsid w:val="00525168"/>
    <w:rsid w:val="0052703F"/>
    <w:rsid w:val="00537574"/>
    <w:rsid w:val="00540D8E"/>
    <w:rsid w:val="00550325"/>
    <w:rsid w:val="005573BD"/>
    <w:rsid w:val="00565567"/>
    <w:rsid w:val="00566BCB"/>
    <w:rsid w:val="005712F7"/>
    <w:rsid w:val="0057477B"/>
    <w:rsid w:val="00577F48"/>
    <w:rsid w:val="00581FB4"/>
    <w:rsid w:val="00591BC7"/>
    <w:rsid w:val="005940C4"/>
    <w:rsid w:val="0059742F"/>
    <w:rsid w:val="005A7D28"/>
    <w:rsid w:val="005B1FFD"/>
    <w:rsid w:val="005B25AA"/>
    <w:rsid w:val="005B5A68"/>
    <w:rsid w:val="005B6A63"/>
    <w:rsid w:val="005B7667"/>
    <w:rsid w:val="005C1405"/>
    <w:rsid w:val="005C4E65"/>
    <w:rsid w:val="005D3303"/>
    <w:rsid w:val="005D6B36"/>
    <w:rsid w:val="005E2A1E"/>
    <w:rsid w:val="005E2AD2"/>
    <w:rsid w:val="005E4F9F"/>
    <w:rsid w:val="005E5AFD"/>
    <w:rsid w:val="005E63D2"/>
    <w:rsid w:val="005E7AD2"/>
    <w:rsid w:val="005F7D9C"/>
    <w:rsid w:val="00613EBE"/>
    <w:rsid w:val="006221CA"/>
    <w:rsid w:val="006342EB"/>
    <w:rsid w:val="00646870"/>
    <w:rsid w:val="006548E9"/>
    <w:rsid w:val="00655099"/>
    <w:rsid w:val="006550CA"/>
    <w:rsid w:val="006605EF"/>
    <w:rsid w:val="006624E1"/>
    <w:rsid w:val="00663B8E"/>
    <w:rsid w:val="00664414"/>
    <w:rsid w:val="006662D1"/>
    <w:rsid w:val="0067416F"/>
    <w:rsid w:val="00675498"/>
    <w:rsid w:val="006818A8"/>
    <w:rsid w:val="00682B93"/>
    <w:rsid w:val="00682C14"/>
    <w:rsid w:val="00685348"/>
    <w:rsid w:val="00690AE0"/>
    <w:rsid w:val="006918D0"/>
    <w:rsid w:val="006A04E3"/>
    <w:rsid w:val="006A2D83"/>
    <w:rsid w:val="006B44FC"/>
    <w:rsid w:val="006B53DF"/>
    <w:rsid w:val="006B5720"/>
    <w:rsid w:val="006D0AC4"/>
    <w:rsid w:val="006D2948"/>
    <w:rsid w:val="006D66E2"/>
    <w:rsid w:val="006E025C"/>
    <w:rsid w:val="006E6708"/>
    <w:rsid w:val="006E7EA2"/>
    <w:rsid w:val="006F79E6"/>
    <w:rsid w:val="007023CB"/>
    <w:rsid w:val="0070246B"/>
    <w:rsid w:val="00704E54"/>
    <w:rsid w:val="00710098"/>
    <w:rsid w:val="00713F8B"/>
    <w:rsid w:val="0072048C"/>
    <w:rsid w:val="00721278"/>
    <w:rsid w:val="00723398"/>
    <w:rsid w:val="00725408"/>
    <w:rsid w:val="0072554D"/>
    <w:rsid w:val="00727144"/>
    <w:rsid w:val="00727596"/>
    <w:rsid w:val="007303B0"/>
    <w:rsid w:val="007347A3"/>
    <w:rsid w:val="007402E3"/>
    <w:rsid w:val="0074033B"/>
    <w:rsid w:val="00746465"/>
    <w:rsid w:val="00751778"/>
    <w:rsid w:val="00751D7B"/>
    <w:rsid w:val="00756832"/>
    <w:rsid w:val="00756E9D"/>
    <w:rsid w:val="00760686"/>
    <w:rsid w:val="007630D6"/>
    <w:rsid w:val="007638CB"/>
    <w:rsid w:val="00763E90"/>
    <w:rsid w:val="0076423C"/>
    <w:rsid w:val="00765CB9"/>
    <w:rsid w:val="00767F50"/>
    <w:rsid w:val="00771F30"/>
    <w:rsid w:val="00777012"/>
    <w:rsid w:val="007862CC"/>
    <w:rsid w:val="00790219"/>
    <w:rsid w:val="007910F1"/>
    <w:rsid w:val="007957B2"/>
    <w:rsid w:val="007A3BA3"/>
    <w:rsid w:val="007A3F40"/>
    <w:rsid w:val="007A46CA"/>
    <w:rsid w:val="007A7AF1"/>
    <w:rsid w:val="007B3825"/>
    <w:rsid w:val="007C78DE"/>
    <w:rsid w:val="007D4AAE"/>
    <w:rsid w:val="007D5BF7"/>
    <w:rsid w:val="007E259D"/>
    <w:rsid w:val="007E2C01"/>
    <w:rsid w:val="007E3129"/>
    <w:rsid w:val="007F0A95"/>
    <w:rsid w:val="007F7003"/>
    <w:rsid w:val="00806D39"/>
    <w:rsid w:val="0082294C"/>
    <w:rsid w:val="00833032"/>
    <w:rsid w:val="008342C8"/>
    <w:rsid w:val="00835916"/>
    <w:rsid w:val="00836669"/>
    <w:rsid w:val="00837B84"/>
    <w:rsid w:val="00841608"/>
    <w:rsid w:val="00850D04"/>
    <w:rsid w:val="00851388"/>
    <w:rsid w:val="00854366"/>
    <w:rsid w:val="0085553E"/>
    <w:rsid w:val="00863C24"/>
    <w:rsid w:val="0086508E"/>
    <w:rsid w:val="00865CDE"/>
    <w:rsid w:val="008712C8"/>
    <w:rsid w:val="00884C7E"/>
    <w:rsid w:val="0089722C"/>
    <w:rsid w:val="008978B5"/>
    <w:rsid w:val="008A1203"/>
    <w:rsid w:val="008A302E"/>
    <w:rsid w:val="008A3275"/>
    <w:rsid w:val="008B317E"/>
    <w:rsid w:val="008C09B7"/>
    <w:rsid w:val="008C2647"/>
    <w:rsid w:val="008C4F57"/>
    <w:rsid w:val="008D34F5"/>
    <w:rsid w:val="008D6F12"/>
    <w:rsid w:val="008E5497"/>
    <w:rsid w:val="008E7568"/>
    <w:rsid w:val="008E7B8B"/>
    <w:rsid w:val="008F129E"/>
    <w:rsid w:val="009005BB"/>
    <w:rsid w:val="009034F4"/>
    <w:rsid w:val="00913176"/>
    <w:rsid w:val="00916122"/>
    <w:rsid w:val="00920FF5"/>
    <w:rsid w:val="00924265"/>
    <w:rsid w:val="00927A67"/>
    <w:rsid w:val="00930446"/>
    <w:rsid w:val="009430D4"/>
    <w:rsid w:val="00945693"/>
    <w:rsid w:val="00947AFD"/>
    <w:rsid w:val="009551E1"/>
    <w:rsid w:val="0097428F"/>
    <w:rsid w:val="0098170D"/>
    <w:rsid w:val="00983408"/>
    <w:rsid w:val="0098401E"/>
    <w:rsid w:val="0098635B"/>
    <w:rsid w:val="0098704A"/>
    <w:rsid w:val="009905D2"/>
    <w:rsid w:val="009974F3"/>
    <w:rsid w:val="009A3330"/>
    <w:rsid w:val="009A557C"/>
    <w:rsid w:val="009B57CF"/>
    <w:rsid w:val="009C0EC8"/>
    <w:rsid w:val="009C12D5"/>
    <w:rsid w:val="009C44EE"/>
    <w:rsid w:val="009D3F7E"/>
    <w:rsid w:val="009D5490"/>
    <w:rsid w:val="009F2AD8"/>
    <w:rsid w:val="009F2B6C"/>
    <w:rsid w:val="009F383B"/>
    <w:rsid w:val="009F3B06"/>
    <w:rsid w:val="009F63CD"/>
    <w:rsid w:val="00A00F56"/>
    <w:rsid w:val="00A05C22"/>
    <w:rsid w:val="00A074E8"/>
    <w:rsid w:val="00A12BB4"/>
    <w:rsid w:val="00A14B5E"/>
    <w:rsid w:val="00A15EC9"/>
    <w:rsid w:val="00A24253"/>
    <w:rsid w:val="00A4077C"/>
    <w:rsid w:val="00A441C7"/>
    <w:rsid w:val="00A52B9D"/>
    <w:rsid w:val="00A539C0"/>
    <w:rsid w:val="00A5797B"/>
    <w:rsid w:val="00A66DDF"/>
    <w:rsid w:val="00A74AB5"/>
    <w:rsid w:val="00A75E78"/>
    <w:rsid w:val="00A82A22"/>
    <w:rsid w:val="00A84EED"/>
    <w:rsid w:val="00A85D5C"/>
    <w:rsid w:val="00A85F99"/>
    <w:rsid w:val="00A90F83"/>
    <w:rsid w:val="00A91A43"/>
    <w:rsid w:val="00AA2F5B"/>
    <w:rsid w:val="00AA3A43"/>
    <w:rsid w:val="00AA55F2"/>
    <w:rsid w:val="00AB294B"/>
    <w:rsid w:val="00AC2372"/>
    <w:rsid w:val="00AE095B"/>
    <w:rsid w:val="00AE0C86"/>
    <w:rsid w:val="00AE67E7"/>
    <w:rsid w:val="00AE7440"/>
    <w:rsid w:val="00AE7503"/>
    <w:rsid w:val="00B0012E"/>
    <w:rsid w:val="00B00BAC"/>
    <w:rsid w:val="00B01519"/>
    <w:rsid w:val="00B039EE"/>
    <w:rsid w:val="00B04FF1"/>
    <w:rsid w:val="00B05191"/>
    <w:rsid w:val="00B11A07"/>
    <w:rsid w:val="00B1433C"/>
    <w:rsid w:val="00B143A0"/>
    <w:rsid w:val="00B1549D"/>
    <w:rsid w:val="00B2289E"/>
    <w:rsid w:val="00B23D44"/>
    <w:rsid w:val="00B35D01"/>
    <w:rsid w:val="00B37632"/>
    <w:rsid w:val="00B417A9"/>
    <w:rsid w:val="00B425CD"/>
    <w:rsid w:val="00B4260C"/>
    <w:rsid w:val="00B445FE"/>
    <w:rsid w:val="00B4684B"/>
    <w:rsid w:val="00B522E5"/>
    <w:rsid w:val="00B55686"/>
    <w:rsid w:val="00B57A5C"/>
    <w:rsid w:val="00B65ED5"/>
    <w:rsid w:val="00B665CA"/>
    <w:rsid w:val="00B717FD"/>
    <w:rsid w:val="00B75115"/>
    <w:rsid w:val="00B856D9"/>
    <w:rsid w:val="00B86569"/>
    <w:rsid w:val="00B86B01"/>
    <w:rsid w:val="00B90665"/>
    <w:rsid w:val="00BA3AF0"/>
    <w:rsid w:val="00BA7CB5"/>
    <w:rsid w:val="00BB33B3"/>
    <w:rsid w:val="00BB5622"/>
    <w:rsid w:val="00BD11E8"/>
    <w:rsid w:val="00BD2590"/>
    <w:rsid w:val="00BD68AB"/>
    <w:rsid w:val="00BE2F84"/>
    <w:rsid w:val="00BE3CDD"/>
    <w:rsid w:val="00BE5D51"/>
    <w:rsid w:val="00BF143B"/>
    <w:rsid w:val="00BF1F8B"/>
    <w:rsid w:val="00BF25AE"/>
    <w:rsid w:val="00BF2D07"/>
    <w:rsid w:val="00BF39ED"/>
    <w:rsid w:val="00BF5628"/>
    <w:rsid w:val="00BF72E5"/>
    <w:rsid w:val="00C00E3F"/>
    <w:rsid w:val="00C052FC"/>
    <w:rsid w:val="00C05E19"/>
    <w:rsid w:val="00C069CF"/>
    <w:rsid w:val="00C11808"/>
    <w:rsid w:val="00C25180"/>
    <w:rsid w:val="00C2682D"/>
    <w:rsid w:val="00C3470D"/>
    <w:rsid w:val="00C407A5"/>
    <w:rsid w:val="00C427B9"/>
    <w:rsid w:val="00C446D0"/>
    <w:rsid w:val="00C468CD"/>
    <w:rsid w:val="00C4726A"/>
    <w:rsid w:val="00C506FC"/>
    <w:rsid w:val="00C522C4"/>
    <w:rsid w:val="00C522E8"/>
    <w:rsid w:val="00C619AD"/>
    <w:rsid w:val="00C61F90"/>
    <w:rsid w:val="00C6201D"/>
    <w:rsid w:val="00C64059"/>
    <w:rsid w:val="00C64209"/>
    <w:rsid w:val="00C65EE3"/>
    <w:rsid w:val="00C66B77"/>
    <w:rsid w:val="00C7052D"/>
    <w:rsid w:val="00C7279E"/>
    <w:rsid w:val="00C77C26"/>
    <w:rsid w:val="00C83125"/>
    <w:rsid w:val="00CA1238"/>
    <w:rsid w:val="00CA2EAA"/>
    <w:rsid w:val="00CC11C8"/>
    <w:rsid w:val="00CD1064"/>
    <w:rsid w:val="00CD650E"/>
    <w:rsid w:val="00CE3455"/>
    <w:rsid w:val="00CF4872"/>
    <w:rsid w:val="00CF5698"/>
    <w:rsid w:val="00D000A3"/>
    <w:rsid w:val="00D01FE1"/>
    <w:rsid w:val="00D07C0C"/>
    <w:rsid w:val="00D13AA2"/>
    <w:rsid w:val="00D2046A"/>
    <w:rsid w:val="00D22792"/>
    <w:rsid w:val="00D3201A"/>
    <w:rsid w:val="00D34B0B"/>
    <w:rsid w:val="00D40214"/>
    <w:rsid w:val="00D4128D"/>
    <w:rsid w:val="00D45382"/>
    <w:rsid w:val="00D51FFB"/>
    <w:rsid w:val="00D55625"/>
    <w:rsid w:val="00D55654"/>
    <w:rsid w:val="00D5599B"/>
    <w:rsid w:val="00D56306"/>
    <w:rsid w:val="00D568E8"/>
    <w:rsid w:val="00D64400"/>
    <w:rsid w:val="00D67203"/>
    <w:rsid w:val="00D70B3C"/>
    <w:rsid w:val="00D74D4A"/>
    <w:rsid w:val="00D76C08"/>
    <w:rsid w:val="00D81F5F"/>
    <w:rsid w:val="00D868EF"/>
    <w:rsid w:val="00D94F0E"/>
    <w:rsid w:val="00DA2133"/>
    <w:rsid w:val="00DA6853"/>
    <w:rsid w:val="00DB3E46"/>
    <w:rsid w:val="00DC024D"/>
    <w:rsid w:val="00DC27B2"/>
    <w:rsid w:val="00DC57EA"/>
    <w:rsid w:val="00DC672B"/>
    <w:rsid w:val="00DD0CBC"/>
    <w:rsid w:val="00DD167E"/>
    <w:rsid w:val="00DD5376"/>
    <w:rsid w:val="00DE1C49"/>
    <w:rsid w:val="00DF041A"/>
    <w:rsid w:val="00DF4A0A"/>
    <w:rsid w:val="00E06390"/>
    <w:rsid w:val="00E13BEB"/>
    <w:rsid w:val="00E13F47"/>
    <w:rsid w:val="00E17249"/>
    <w:rsid w:val="00E23426"/>
    <w:rsid w:val="00E24FC2"/>
    <w:rsid w:val="00E310EF"/>
    <w:rsid w:val="00E35D0F"/>
    <w:rsid w:val="00E36DBE"/>
    <w:rsid w:val="00E36E47"/>
    <w:rsid w:val="00E44C19"/>
    <w:rsid w:val="00E46884"/>
    <w:rsid w:val="00E61598"/>
    <w:rsid w:val="00E650A6"/>
    <w:rsid w:val="00E65542"/>
    <w:rsid w:val="00E7194F"/>
    <w:rsid w:val="00E84C59"/>
    <w:rsid w:val="00E90E76"/>
    <w:rsid w:val="00E91291"/>
    <w:rsid w:val="00E93ABB"/>
    <w:rsid w:val="00E97E64"/>
    <w:rsid w:val="00EA11FA"/>
    <w:rsid w:val="00EA3317"/>
    <w:rsid w:val="00EA6C7C"/>
    <w:rsid w:val="00EB1316"/>
    <w:rsid w:val="00EB1832"/>
    <w:rsid w:val="00EC0F00"/>
    <w:rsid w:val="00ED570D"/>
    <w:rsid w:val="00EE4994"/>
    <w:rsid w:val="00EE5B6B"/>
    <w:rsid w:val="00EE7629"/>
    <w:rsid w:val="00EF03B1"/>
    <w:rsid w:val="00EF5214"/>
    <w:rsid w:val="00EF5A67"/>
    <w:rsid w:val="00F00479"/>
    <w:rsid w:val="00F06826"/>
    <w:rsid w:val="00F0713D"/>
    <w:rsid w:val="00F20A14"/>
    <w:rsid w:val="00F2582A"/>
    <w:rsid w:val="00F259F5"/>
    <w:rsid w:val="00F25C7A"/>
    <w:rsid w:val="00F3073D"/>
    <w:rsid w:val="00F44895"/>
    <w:rsid w:val="00F47AF9"/>
    <w:rsid w:val="00F52146"/>
    <w:rsid w:val="00F559A4"/>
    <w:rsid w:val="00F6676F"/>
    <w:rsid w:val="00F72000"/>
    <w:rsid w:val="00F76A7C"/>
    <w:rsid w:val="00F76C30"/>
    <w:rsid w:val="00F824C1"/>
    <w:rsid w:val="00F910DA"/>
    <w:rsid w:val="00F92094"/>
    <w:rsid w:val="00F92232"/>
    <w:rsid w:val="00FA04A9"/>
    <w:rsid w:val="00FA0C05"/>
    <w:rsid w:val="00FA69A9"/>
    <w:rsid w:val="00FB1461"/>
    <w:rsid w:val="00FB2AA6"/>
    <w:rsid w:val="00FB523C"/>
    <w:rsid w:val="00FB7A55"/>
    <w:rsid w:val="00FC43FD"/>
    <w:rsid w:val="00FD5BC4"/>
    <w:rsid w:val="00FD5C15"/>
    <w:rsid w:val="00FD6AB2"/>
    <w:rsid w:val="00FD6C7B"/>
    <w:rsid w:val="00FE2D17"/>
    <w:rsid w:val="00FE3146"/>
    <w:rsid w:val="00FF01AF"/>
    <w:rsid w:val="00FF5B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DDF05E8"/>
  <w15:docId w15:val="{09AD6BDC-F271-44C8-96B8-64C9B3168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B4D05"/>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paragraph" w:styleId="1">
    <w:name w:val="heading 1"/>
    <w:basedOn w:val="a"/>
    <w:next w:val="a"/>
    <w:link w:val="10"/>
    <w:uiPriority w:val="99"/>
    <w:qFormat/>
    <w:rsid w:val="00D74D4A"/>
    <w:pPr>
      <w:widowControl/>
      <w:autoSpaceDE w:val="0"/>
      <w:autoSpaceDN w:val="0"/>
      <w:adjustRightInd w:val="0"/>
      <w:spacing w:before="108" w:after="108"/>
      <w:jc w:val="center"/>
      <w:outlineLvl w:val="0"/>
    </w:pPr>
    <w:rPr>
      <w:rFonts w:ascii="Arial" w:eastAsiaTheme="minorHAnsi" w:hAnsi="Arial" w:cs="Arial"/>
      <w:b/>
      <w:bCs/>
      <w:color w:val="26282F"/>
      <w:lang w:eastAsia="en-US" w:bidi="ar-SA"/>
    </w:rPr>
  </w:style>
  <w:style w:type="paragraph" w:styleId="2">
    <w:name w:val="heading 2"/>
    <w:basedOn w:val="a"/>
    <w:next w:val="a"/>
    <w:link w:val="20"/>
    <w:qFormat/>
    <w:rsid w:val="00E91291"/>
    <w:pPr>
      <w:keepNext/>
      <w:autoSpaceDE w:val="0"/>
      <w:autoSpaceDN w:val="0"/>
      <w:adjustRightInd w:val="0"/>
      <w:jc w:val="center"/>
      <w:outlineLvl w:val="1"/>
    </w:pPr>
    <w:rPr>
      <w:rFonts w:ascii="Times New Roman" w:eastAsia="Times New Roman" w:hAnsi="Times New Roman" w:cs="Times New Roman"/>
      <w:color w:val="auto"/>
      <w:sz w:val="28"/>
      <w:szCs w:val="18"/>
      <w:lang w:bidi="ar-SA"/>
    </w:rPr>
  </w:style>
  <w:style w:type="paragraph" w:styleId="3">
    <w:name w:val="heading 3"/>
    <w:basedOn w:val="a"/>
    <w:next w:val="a"/>
    <w:link w:val="30"/>
    <w:qFormat/>
    <w:rsid w:val="00E91291"/>
    <w:pPr>
      <w:keepNext/>
      <w:autoSpaceDE w:val="0"/>
      <w:autoSpaceDN w:val="0"/>
      <w:adjustRightInd w:val="0"/>
      <w:spacing w:before="240" w:after="60"/>
      <w:outlineLvl w:val="2"/>
    </w:pPr>
    <w:rPr>
      <w:rFonts w:ascii="Arial" w:eastAsia="Times New Roman" w:hAnsi="Arial" w:cs="Times New Roman"/>
      <w:b/>
      <w:bCs/>
      <w:color w:val="auto"/>
      <w:sz w:val="26"/>
      <w:szCs w:val="26"/>
      <w:lang w:bidi="ar-SA"/>
    </w:rPr>
  </w:style>
  <w:style w:type="paragraph" w:styleId="4">
    <w:name w:val="heading 4"/>
    <w:basedOn w:val="a"/>
    <w:next w:val="a"/>
    <w:link w:val="40"/>
    <w:qFormat/>
    <w:rsid w:val="00E91291"/>
    <w:pPr>
      <w:keepNext/>
      <w:autoSpaceDE w:val="0"/>
      <w:autoSpaceDN w:val="0"/>
      <w:adjustRightInd w:val="0"/>
      <w:spacing w:before="240" w:after="60"/>
      <w:outlineLvl w:val="3"/>
    </w:pPr>
    <w:rPr>
      <w:rFonts w:ascii="Times New Roman" w:eastAsia="Times New Roman" w:hAnsi="Times New Roman" w:cs="Times New Roman"/>
      <w:b/>
      <w:bCs/>
      <w:color w:val="auto"/>
      <w:sz w:val="28"/>
      <w:szCs w:val="28"/>
      <w:lang w:bidi="ar-SA"/>
    </w:rPr>
  </w:style>
  <w:style w:type="paragraph" w:styleId="5">
    <w:name w:val="heading 5"/>
    <w:basedOn w:val="a"/>
    <w:next w:val="a"/>
    <w:link w:val="50"/>
    <w:qFormat/>
    <w:rsid w:val="00E91291"/>
    <w:pPr>
      <w:keepNext/>
      <w:autoSpaceDE w:val="0"/>
      <w:autoSpaceDN w:val="0"/>
      <w:adjustRightInd w:val="0"/>
      <w:jc w:val="right"/>
      <w:outlineLvl w:val="4"/>
    </w:pPr>
    <w:rPr>
      <w:rFonts w:ascii="Times New Roman" w:eastAsia="Times New Roman" w:hAnsi="Times New Roman" w:cs="Times New Roman"/>
      <w:color w:val="auto"/>
      <w:sz w:val="28"/>
      <w:szCs w:val="18"/>
      <w:lang w:bidi="ar-SA"/>
    </w:rPr>
  </w:style>
  <w:style w:type="paragraph" w:styleId="6">
    <w:name w:val="heading 6"/>
    <w:basedOn w:val="a"/>
    <w:next w:val="a"/>
    <w:link w:val="60"/>
    <w:qFormat/>
    <w:rsid w:val="00E91291"/>
    <w:pPr>
      <w:keepNext/>
      <w:autoSpaceDE w:val="0"/>
      <w:autoSpaceDN w:val="0"/>
      <w:adjustRightInd w:val="0"/>
      <w:ind w:left="-108" w:right="-108"/>
      <w:outlineLvl w:val="5"/>
    </w:pPr>
    <w:rPr>
      <w:rFonts w:ascii="Times New Roman" w:eastAsia="Times New Roman" w:hAnsi="Times New Roman" w:cs="Times New Roman"/>
      <w:color w:val="auto"/>
      <w:sz w:val="28"/>
      <w:szCs w:val="18"/>
      <w:lang w:bidi="ar-SA"/>
    </w:rPr>
  </w:style>
  <w:style w:type="paragraph" w:styleId="7">
    <w:name w:val="heading 7"/>
    <w:basedOn w:val="a"/>
    <w:next w:val="a"/>
    <w:link w:val="70"/>
    <w:qFormat/>
    <w:rsid w:val="00E91291"/>
    <w:pPr>
      <w:keepNext/>
      <w:autoSpaceDE w:val="0"/>
      <w:autoSpaceDN w:val="0"/>
      <w:adjustRightInd w:val="0"/>
      <w:ind w:right="-108"/>
      <w:outlineLvl w:val="6"/>
    </w:pPr>
    <w:rPr>
      <w:rFonts w:ascii="Times New Roman" w:eastAsia="Times New Roman" w:hAnsi="Times New Roman" w:cs="Times New Roman"/>
      <w:color w:val="auto"/>
      <w:sz w:val="28"/>
      <w:szCs w:val="18"/>
      <w:lang w:bidi="ar-SA"/>
    </w:rPr>
  </w:style>
  <w:style w:type="paragraph" w:styleId="8">
    <w:name w:val="heading 8"/>
    <w:basedOn w:val="a"/>
    <w:next w:val="a"/>
    <w:link w:val="80"/>
    <w:qFormat/>
    <w:rsid w:val="00E91291"/>
    <w:pPr>
      <w:keepNext/>
      <w:autoSpaceDE w:val="0"/>
      <w:autoSpaceDN w:val="0"/>
      <w:adjustRightInd w:val="0"/>
      <w:ind w:right="-5" w:firstLine="708"/>
      <w:jc w:val="both"/>
      <w:outlineLvl w:val="7"/>
    </w:pPr>
    <w:rPr>
      <w:rFonts w:ascii="Times New Roman" w:eastAsia="Times New Roman" w:hAnsi="Times New Roman" w:cs="Times New Roman"/>
      <w:color w:val="auto"/>
      <w:sz w:val="28"/>
      <w:szCs w:val="18"/>
      <w:lang w:bidi="ar-SA"/>
    </w:rPr>
  </w:style>
  <w:style w:type="paragraph" w:styleId="9">
    <w:name w:val="heading 9"/>
    <w:basedOn w:val="a"/>
    <w:next w:val="a"/>
    <w:link w:val="90"/>
    <w:qFormat/>
    <w:rsid w:val="00E91291"/>
    <w:pPr>
      <w:keepNext/>
      <w:autoSpaceDE w:val="0"/>
      <w:autoSpaceDN w:val="0"/>
      <w:adjustRightInd w:val="0"/>
      <w:ind w:firstLine="709"/>
      <w:jc w:val="right"/>
      <w:outlineLvl w:val="8"/>
    </w:pPr>
    <w:rPr>
      <w:rFonts w:ascii="Times New Roman" w:eastAsia="Times New Roman" w:hAnsi="Times New Roman" w:cs="Times New Roman"/>
      <w:color w:val="auto"/>
      <w:sz w:val="28"/>
      <w:szCs w:val="18"/>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B4D05"/>
    <w:rPr>
      <w:rFonts w:ascii="Times New Roman" w:eastAsia="Times New Roman" w:hAnsi="Times New Roman" w:cs="Times New Roman"/>
      <w:sz w:val="28"/>
      <w:szCs w:val="28"/>
      <w:shd w:val="clear" w:color="auto" w:fill="FFFFFF"/>
    </w:rPr>
  </w:style>
  <w:style w:type="character" w:customStyle="1" w:styleId="21">
    <w:name w:val="Заголовок №2_"/>
    <w:basedOn w:val="a0"/>
    <w:link w:val="22"/>
    <w:rsid w:val="004B4D05"/>
    <w:rPr>
      <w:rFonts w:ascii="Times New Roman" w:eastAsia="Times New Roman" w:hAnsi="Times New Roman" w:cs="Times New Roman"/>
      <w:b/>
      <w:bCs/>
      <w:sz w:val="28"/>
      <w:szCs w:val="28"/>
      <w:shd w:val="clear" w:color="auto" w:fill="FFFFFF"/>
    </w:rPr>
  </w:style>
  <w:style w:type="paragraph" w:customStyle="1" w:styleId="11">
    <w:name w:val="Основной текст1"/>
    <w:basedOn w:val="a"/>
    <w:link w:val="a3"/>
    <w:rsid w:val="004B4D05"/>
    <w:pPr>
      <w:shd w:val="clear" w:color="auto" w:fill="FFFFFF"/>
      <w:ind w:firstLine="400"/>
    </w:pPr>
    <w:rPr>
      <w:rFonts w:ascii="Times New Roman" w:eastAsia="Times New Roman" w:hAnsi="Times New Roman" w:cs="Times New Roman"/>
      <w:color w:val="auto"/>
      <w:sz w:val="28"/>
      <w:szCs w:val="28"/>
      <w:lang w:eastAsia="en-US" w:bidi="ar-SA"/>
    </w:rPr>
  </w:style>
  <w:style w:type="paragraph" w:customStyle="1" w:styleId="22">
    <w:name w:val="Заголовок №2"/>
    <w:basedOn w:val="a"/>
    <w:link w:val="21"/>
    <w:rsid w:val="004B4D05"/>
    <w:pPr>
      <w:shd w:val="clear" w:color="auto" w:fill="FFFFFF"/>
      <w:spacing w:after="360"/>
      <w:jc w:val="center"/>
      <w:outlineLvl w:val="1"/>
    </w:pPr>
    <w:rPr>
      <w:rFonts w:ascii="Times New Roman" w:eastAsia="Times New Roman" w:hAnsi="Times New Roman" w:cs="Times New Roman"/>
      <w:b/>
      <w:bCs/>
      <w:color w:val="auto"/>
      <w:sz w:val="28"/>
      <w:szCs w:val="28"/>
      <w:lang w:eastAsia="en-US" w:bidi="ar-SA"/>
    </w:rPr>
  </w:style>
  <w:style w:type="table" w:styleId="a4">
    <w:name w:val="Table Grid"/>
    <w:basedOn w:val="a1"/>
    <w:uiPriority w:val="39"/>
    <w:rsid w:val="004B4D05"/>
    <w:pPr>
      <w:widowControl w:val="0"/>
      <w:spacing w:after="0" w:line="240" w:lineRule="auto"/>
    </w:pPr>
    <w:rPr>
      <w:rFonts w:ascii="Microsoft Sans Serif" w:eastAsia="Microsoft Sans Serif" w:hAnsi="Microsoft Sans Serif" w:cs="Microsoft Sans Serif"/>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Прижатый влево"/>
    <w:basedOn w:val="a"/>
    <w:next w:val="a"/>
    <w:uiPriority w:val="99"/>
    <w:rsid w:val="005D6B36"/>
    <w:pPr>
      <w:widowControl/>
      <w:autoSpaceDE w:val="0"/>
      <w:autoSpaceDN w:val="0"/>
      <w:adjustRightInd w:val="0"/>
    </w:pPr>
    <w:rPr>
      <w:rFonts w:ascii="Arial" w:eastAsiaTheme="minorHAnsi" w:hAnsi="Arial" w:cs="Arial"/>
      <w:color w:val="auto"/>
      <w:lang w:eastAsia="en-US" w:bidi="ar-SA"/>
    </w:rPr>
  </w:style>
  <w:style w:type="character" w:customStyle="1" w:styleId="10">
    <w:name w:val="Заголовок 1 Знак"/>
    <w:basedOn w:val="a0"/>
    <w:link w:val="1"/>
    <w:uiPriority w:val="99"/>
    <w:rsid w:val="00D74D4A"/>
    <w:rPr>
      <w:rFonts w:ascii="Arial" w:hAnsi="Arial" w:cs="Arial"/>
      <w:b/>
      <w:bCs/>
      <w:color w:val="26282F"/>
      <w:sz w:val="24"/>
      <w:szCs w:val="24"/>
    </w:rPr>
  </w:style>
  <w:style w:type="paragraph" w:styleId="a6">
    <w:name w:val="footer"/>
    <w:basedOn w:val="a"/>
    <w:link w:val="a7"/>
    <w:uiPriority w:val="99"/>
    <w:unhideWhenUsed/>
    <w:rsid w:val="00EA6C7C"/>
    <w:pPr>
      <w:widowControl/>
      <w:tabs>
        <w:tab w:val="center" w:pos="4677"/>
        <w:tab w:val="right" w:pos="9355"/>
      </w:tabs>
      <w:ind w:firstLine="709"/>
    </w:pPr>
    <w:rPr>
      <w:rFonts w:ascii="Times New Roman" w:eastAsia="Times New Roman" w:hAnsi="Times New Roman" w:cs="Calibri"/>
      <w:color w:val="auto"/>
      <w:sz w:val="28"/>
      <w:szCs w:val="22"/>
      <w:lang w:eastAsia="en-US" w:bidi="ar-SA"/>
    </w:rPr>
  </w:style>
  <w:style w:type="character" w:customStyle="1" w:styleId="a7">
    <w:name w:val="Нижний колонтитул Знак"/>
    <w:basedOn w:val="a0"/>
    <w:link w:val="a6"/>
    <w:uiPriority w:val="99"/>
    <w:rsid w:val="00EA6C7C"/>
    <w:rPr>
      <w:rFonts w:ascii="Times New Roman" w:eastAsia="Times New Roman" w:hAnsi="Times New Roman" w:cs="Calibri"/>
      <w:sz w:val="28"/>
    </w:rPr>
  </w:style>
  <w:style w:type="paragraph" w:customStyle="1" w:styleId="s1">
    <w:name w:val="s_1"/>
    <w:basedOn w:val="a"/>
    <w:rsid w:val="00EA6C7C"/>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empty">
    <w:name w:val="empty"/>
    <w:basedOn w:val="a"/>
    <w:rsid w:val="00EA6C7C"/>
    <w:pPr>
      <w:widowControl/>
      <w:spacing w:before="100" w:beforeAutospacing="1" w:after="100" w:afterAutospacing="1"/>
    </w:pPr>
    <w:rPr>
      <w:rFonts w:ascii="Times New Roman" w:eastAsia="Times New Roman" w:hAnsi="Times New Roman" w:cs="Times New Roman"/>
      <w:color w:val="auto"/>
      <w:lang w:bidi="ar-SA"/>
    </w:rPr>
  </w:style>
  <w:style w:type="paragraph" w:styleId="a8">
    <w:name w:val="Balloon Text"/>
    <w:basedOn w:val="a"/>
    <w:link w:val="a9"/>
    <w:uiPriority w:val="99"/>
    <w:semiHidden/>
    <w:unhideWhenUsed/>
    <w:rsid w:val="00EA6C7C"/>
    <w:rPr>
      <w:rFonts w:ascii="Tahoma" w:hAnsi="Tahoma" w:cs="Tahoma"/>
      <w:sz w:val="16"/>
      <w:szCs w:val="16"/>
    </w:rPr>
  </w:style>
  <w:style w:type="character" w:customStyle="1" w:styleId="a9">
    <w:name w:val="Текст выноски Знак"/>
    <w:basedOn w:val="a0"/>
    <w:link w:val="a8"/>
    <w:uiPriority w:val="99"/>
    <w:semiHidden/>
    <w:rsid w:val="00EA6C7C"/>
    <w:rPr>
      <w:rFonts w:ascii="Tahoma" w:eastAsia="Microsoft Sans Serif" w:hAnsi="Tahoma" w:cs="Tahoma"/>
      <w:color w:val="000000"/>
      <w:sz w:val="16"/>
      <w:szCs w:val="16"/>
      <w:lang w:eastAsia="ru-RU" w:bidi="ru-RU"/>
    </w:rPr>
  </w:style>
  <w:style w:type="character" w:styleId="aa">
    <w:name w:val="Emphasis"/>
    <w:basedOn w:val="a0"/>
    <w:qFormat/>
    <w:rsid w:val="00D67203"/>
    <w:rPr>
      <w:i/>
      <w:iCs/>
    </w:rPr>
  </w:style>
  <w:style w:type="character" w:styleId="ab">
    <w:name w:val="annotation reference"/>
    <w:basedOn w:val="a0"/>
    <w:uiPriority w:val="99"/>
    <w:unhideWhenUsed/>
    <w:rsid w:val="00690AE0"/>
    <w:rPr>
      <w:sz w:val="16"/>
      <w:szCs w:val="16"/>
    </w:rPr>
  </w:style>
  <w:style w:type="paragraph" w:styleId="ac">
    <w:name w:val="annotation text"/>
    <w:basedOn w:val="a"/>
    <w:link w:val="ad"/>
    <w:uiPriority w:val="99"/>
    <w:unhideWhenUsed/>
    <w:rsid w:val="00690AE0"/>
    <w:rPr>
      <w:sz w:val="20"/>
      <w:szCs w:val="20"/>
    </w:rPr>
  </w:style>
  <w:style w:type="character" w:customStyle="1" w:styleId="ad">
    <w:name w:val="Текст примечания Знак"/>
    <w:basedOn w:val="a0"/>
    <w:link w:val="ac"/>
    <w:uiPriority w:val="99"/>
    <w:rsid w:val="00690AE0"/>
    <w:rPr>
      <w:rFonts w:ascii="Microsoft Sans Serif" w:eastAsia="Microsoft Sans Serif" w:hAnsi="Microsoft Sans Serif" w:cs="Microsoft Sans Serif"/>
      <w:color w:val="000000"/>
      <w:sz w:val="20"/>
      <w:szCs w:val="20"/>
      <w:lang w:eastAsia="ru-RU" w:bidi="ru-RU"/>
    </w:rPr>
  </w:style>
  <w:style w:type="paragraph" w:styleId="ae">
    <w:name w:val="annotation subject"/>
    <w:basedOn w:val="ac"/>
    <w:next w:val="ac"/>
    <w:link w:val="af"/>
    <w:uiPriority w:val="99"/>
    <w:unhideWhenUsed/>
    <w:rsid w:val="00690AE0"/>
    <w:rPr>
      <w:b/>
      <w:bCs/>
    </w:rPr>
  </w:style>
  <w:style w:type="character" w:customStyle="1" w:styleId="af">
    <w:name w:val="Тема примечания Знак"/>
    <w:basedOn w:val="ad"/>
    <w:link w:val="ae"/>
    <w:uiPriority w:val="99"/>
    <w:rsid w:val="00690AE0"/>
    <w:rPr>
      <w:rFonts w:ascii="Microsoft Sans Serif" w:eastAsia="Microsoft Sans Serif" w:hAnsi="Microsoft Sans Serif" w:cs="Microsoft Sans Serif"/>
      <w:b/>
      <w:bCs/>
      <w:color w:val="000000"/>
      <w:sz w:val="20"/>
      <w:szCs w:val="20"/>
      <w:lang w:eastAsia="ru-RU" w:bidi="ru-RU"/>
    </w:rPr>
  </w:style>
  <w:style w:type="paragraph" w:styleId="af0">
    <w:name w:val="header"/>
    <w:basedOn w:val="a"/>
    <w:link w:val="af1"/>
    <w:uiPriority w:val="99"/>
    <w:unhideWhenUsed/>
    <w:rsid w:val="008A3275"/>
    <w:pPr>
      <w:tabs>
        <w:tab w:val="center" w:pos="4677"/>
        <w:tab w:val="right" w:pos="9355"/>
      </w:tabs>
    </w:pPr>
  </w:style>
  <w:style w:type="character" w:customStyle="1" w:styleId="af1">
    <w:name w:val="Верхний колонтитул Знак"/>
    <w:basedOn w:val="a0"/>
    <w:link w:val="af0"/>
    <w:uiPriority w:val="99"/>
    <w:rsid w:val="008A3275"/>
    <w:rPr>
      <w:rFonts w:ascii="Microsoft Sans Serif" w:eastAsia="Microsoft Sans Serif" w:hAnsi="Microsoft Sans Serif" w:cs="Microsoft Sans Serif"/>
      <w:color w:val="000000"/>
      <w:sz w:val="24"/>
      <w:szCs w:val="24"/>
      <w:lang w:eastAsia="ru-RU" w:bidi="ru-RU"/>
    </w:rPr>
  </w:style>
  <w:style w:type="paragraph" w:styleId="af2">
    <w:name w:val="List Paragraph"/>
    <w:basedOn w:val="a"/>
    <w:uiPriority w:val="34"/>
    <w:qFormat/>
    <w:rsid w:val="003C54E1"/>
    <w:pPr>
      <w:widowControl/>
      <w:spacing w:after="200" w:line="276" w:lineRule="auto"/>
      <w:ind w:left="720"/>
      <w:contextualSpacing/>
    </w:pPr>
    <w:rPr>
      <w:rFonts w:asciiTheme="minorHAnsi" w:eastAsiaTheme="minorHAnsi" w:hAnsiTheme="minorHAnsi" w:cstheme="minorBidi"/>
      <w:color w:val="auto"/>
      <w:sz w:val="22"/>
      <w:szCs w:val="22"/>
      <w:lang w:eastAsia="en-US" w:bidi="ar-SA"/>
    </w:rPr>
  </w:style>
  <w:style w:type="character" w:customStyle="1" w:styleId="20">
    <w:name w:val="Заголовок 2 Знак"/>
    <w:basedOn w:val="a0"/>
    <w:link w:val="2"/>
    <w:rsid w:val="00E91291"/>
    <w:rPr>
      <w:rFonts w:ascii="Times New Roman" w:eastAsia="Times New Roman" w:hAnsi="Times New Roman" w:cs="Times New Roman"/>
      <w:sz w:val="28"/>
      <w:szCs w:val="18"/>
      <w:lang w:eastAsia="ru-RU"/>
    </w:rPr>
  </w:style>
  <w:style w:type="character" w:customStyle="1" w:styleId="30">
    <w:name w:val="Заголовок 3 Знак"/>
    <w:basedOn w:val="a0"/>
    <w:link w:val="3"/>
    <w:rsid w:val="00E91291"/>
    <w:rPr>
      <w:rFonts w:ascii="Arial" w:eastAsia="Times New Roman" w:hAnsi="Arial" w:cs="Times New Roman"/>
      <w:b/>
      <w:bCs/>
      <w:sz w:val="26"/>
      <w:szCs w:val="26"/>
      <w:lang w:eastAsia="ru-RU"/>
    </w:rPr>
  </w:style>
  <w:style w:type="character" w:customStyle="1" w:styleId="40">
    <w:name w:val="Заголовок 4 Знак"/>
    <w:basedOn w:val="a0"/>
    <w:link w:val="4"/>
    <w:rsid w:val="00E91291"/>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E91291"/>
    <w:rPr>
      <w:rFonts w:ascii="Times New Roman" w:eastAsia="Times New Roman" w:hAnsi="Times New Roman" w:cs="Times New Roman"/>
      <w:sz w:val="28"/>
      <w:szCs w:val="18"/>
      <w:lang w:eastAsia="ru-RU"/>
    </w:rPr>
  </w:style>
  <w:style w:type="character" w:customStyle="1" w:styleId="60">
    <w:name w:val="Заголовок 6 Знак"/>
    <w:basedOn w:val="a0"/>
    <w:link w:val="6"/>
    <w:rsid w:val="00E91291"/>
    <w:rPr>
      <w:rFonts w:ascii="Times New Roman" w:eastAsia="Times New Roman" w:hAnsi="Times New Roman" w:cs="Times New Roman"/>
      <w:sz w:val="28"/>
      <w:szCs w:val="18"/>
      <w:lang w:eastAsia="ru-RU"/>
    </w:rPr>
  </w:style>
  <w:style w:type="character" w:customStyle="1" w:styleId="70">
    <w:name w:val="Заголовок 7 Знак"/>
    <w:basedOn w:val="a0"/>
    <w:link w:val="7"/>
    <w:rsid w:val="00E91291"/>
    <w:rPr>
      <w:rFonts w:ascii="Times New Roman" w:eastAsia="Times New Roman" w:hAnsi="Times New Roman" w:cs="Times New Roman"/>
      <w:sz w:val="28"/>
      <w:szCs w:val="18"/>
      <w:lang w:eastAsia="ru-RU"/>
    </w:rPr>
  </w:style>
  <w:style w:type="character" w:customStyle="1" w:styleId="80">
    <w:name w:val="Заголовок 8 Знак"/>
    <w:basedOn w:val="a0"/>
    <w:link w:val="8"/>
    <w:rsid w:val="00E91291"/>
    <w:rPr>
      <w:rFonts w:ascii="Times New Roman" w:eastAsia="Times New Roman" w:hAnsi="Times New Roman" w:cs="Times New Roman"/>
      <w:sz w:val="28"/>
      <w:szCs w:val="18"/>
      <w:lang w:eastAsia="ru-RU"/>
    </w:rPr>
  </w:style>
  <w:style w:type="character" w:customStyle="1" w:styleId="90">
    <w:name w:val="Заголовок 9 Знак"/>
    <w:basedOn w:val="a0"/>
    <w:link w:val="9"/>
    <w:rsid w:val="00E91291"/>
    <w:rPr>
      <w:rFonts w:ascii="Times New Roman" w:eastAsia="Times New Roman" w:hAnsi="Times New Roman" w:cs="Times New Roman"/>
      <w:sz w:val="28"/>
      <w:szCs w:val="18"/>
      <w:lang w:eastAsia="ru-RU"/>
    </w:rPr>
  </w:style>
  <w:style w:type="numbering" w:customStyle="1" w:styleId="12">
    <w:name w:val="Нет списка1"/>
    <w:next w:val="a2"/>
    <w:uiPriority w:val="99"/>
    <w:semiHidden/>
    <w:unhideWhenUsed/>
    <w:rsid w:val="00E91291"/>
  </w:style>
  <w:style w:type="character" w:styleId="af3">
    <w:name w:val="page number"/>
    <w:basedOn w:val="a0"/>
    <w:rsid w:val="00E91291"/>
  </w:style>
  <w:style w:type="table" w:customStyle="1" w:styleId="131">
    <w:name w:val="Сетка таблицы131"/>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next w:val="a4"/>
    <w:uiPriority w:val="3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91291"/>
    <w:pPr>
      <w:widowControl w:val="0"/>
      <w:autoSpaceDE w:val="0"/>
      <w:autoSpaceDN w:val="0"/>
      <w:spacing w:after="0" w:line="240" w:lineRule="auto"/>
    </w:pPr>
    <w:rPr>
      <w:rFonts w:ascii="Calibri" w:eastAsia="Times New Roman" w:hAnsi="Calibri" w:cs="Calibri"/>
      <w:szCs w:val="20"/>
      <w:lang w:eastAsia="ru-RU"/>
    </w:rPr>
  </w:style>
  <w:style w:type="paragraph" w:customStyle="1" w:styleId="af4">
    <w:name w:val="Нормальный (таблица)"/>
    <w:basedOn w:val="a"/>
    <w:next w:val="a"/>
    <w:uiPriority w:val="99"/>
    <w:rsid w:val="00E91291"/>
    <w:pPr>
      <w:autoSpaceDE w:val="0"/>
      <w:autoSpaceDN w:val="0"/>
      <w:adjustRightInd w:val="0"/>
      <w:jc w:val="both"/>
    </w:pPr>
    <w:rPr>
      <w:rFonts w:ascii="Arial" w:eastAsia="Times New Roman" w:hAnsi="Arial" w:cs="Arial"/>
      <w:color w:val="auto"/>
      <w:lang w:bidi="ar-SA"/>
    </w:rPr>
  </w:style>
  <w:style w:type="paragraph" w:styleId="af5">
    <w:name w:val="Normal (Web)"/>
    <w:basedOn w:val="a"/>
    <w:uiPriority w:val="99"/>
    <w:unhideWhenUsed/>
    <w:rsid w:val="00E91291"/>
    <w:pPr>
      <w:widowControl/>
      <w:spacing w:before="100" w:beforeAutospacing="1" w:after="100" w:afterAutospacing="1"/>
    </w:pPr>
    <w:rPr>
      <w:rFonts w:ascii="Times New Roman" w:eastAsia="Times New Roman" w:hAnsi="Times New Roman" w:cs="Times New Roman"/>
      <w:color w:val="auto"/>
      <w:lang w:bidi="ar-SA"/>
    </w:rPr>
  </w:style>
  <w:style w:type="table" w:customStyle="1" w:styleId="110">
    <w:name w:val="Сетка таблицы11"/>
    <w:basedOn w:val="a1"/>
    <w:uiPriority w:val="59"/>
    <w:rsid w:val="00E91291"/>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Times New Roman" w:hAnsi="Times New Roman" w:cs="Times New Roman" w:hint="default"/>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ascii="Times New Roman" w:hAnsi="Times New Roman" w:cs="Times New Roman" w:hint="default"/>
      </w:rPr>
    </w:tblStylePr>
  </w:style>
  <w:style w:type="numbering" w:customStyle="1" w:styleId="111">
    <w:name w:val="Нет списка11"/>
    <w:next w:val="a2"/>
    <w:uiPriority w:val="99"/>
    <w:semiHidden/>
    <w:unhideWhenUsed/>
    <w:rsid w:val="00E91291"/>
  </w:style>
  <w:style w:type="table" w:customStyle="1" w:styleId="23">
    <w:name w:val="Сетка таблицы2"/>
    <w:basedOn w:val="a1"/>
    <w:next w:val="a4"/>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0">
    <w:name w:val="Нет списка111"/>
    <w:next w:val="a2"/>
    <w:uiPriority w:val="99"/>
    <w:semiHidden/>
    <w:unhideWhenUsed/>
    <w:rsid w:val="00E91291"/>
  </w:style>
  <w:style w:type="table" w:customStyle="1" w:styleId="1111">
    <w:name w:val="Сетка таблицы111"/>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ody Text"/>
    <w:basedOn w:val="a"/>
    <w:link w:val="af7"/>
    <w:rsid w:val="00E91291"/>
    <w:pPr>
      <w:widowControl/>
      <w:overflowPunct w:val="0"/>
      <w:autoSpaceDE w:val="0"/>
      <w:autoSpaceDN w:val="0"/>
      <w:adjustRightInd w:val="0"/>
      <w:ind w:firstLine="567"/>
      <w:jc w:val="both"/>
      <w:textAlignment w:val="baseline"/>
    </w:pPr>
    <w:rPr>
      <w:rFonts w:ascii="Times New Roman" w:eastAsia="Times New Roman" w:hAnsi="Times New Roman" w:cs="Times New Roman"/>
      <w:color w:val="auto"/>
      <w:sz w:val="28"/>
      <w:szCs w:val="28"/>
      <w:lang w:bidi="ar-SA"/>
    </w:rPr>
  </w:style>
  <w:style w:type="character" w:customStyle="1" w:styleId="af7">
    <w:name w:val="Основной текст Знак"/>
    <w:basedOn w:val="a0"/>
    <w:link w:val="af6"/>
    <w:rsid w:val="00E91291"/>
    <w:rPr>
      <w:rFonts w:ascii="Times New Roman" w:eastAsia="Times New Roman" w:hAnsi="Times New Roman" w:cs="Times New Roman"/>
      <w:sz w:val="28"/>
      <w:szCs w:val="28"/>
      <w:lang w:eastAsia="ru-RU"/>
    </w:rPr>
  </w:style>
  <w:style w:type="numbering" w:customStyle="1" w:styleId="11110">
    <w:name w:val="Нет списка1111"/>
    <w:next w:val="a2"/>
    <w:uiPriority w:val="99"/>
    <w:semiHidden/>
    <w:unhideWhenUsed/>
    <w:rsid w:val="00E91291"/>
  </w:style>
  <w:style w:type="numbering" w:customStyle="1" w:styleId="24">
    <w:name w:val="Нет списка2"/>
    <w:next w:val="a2"/>
    <w:uiPriority w:val="99"/>
    <w:semiHidden/>
    <w:unhideWhenUsed/>
    <w:rsid w:val="00E91291"/>
  </w:style>
  <w:style w:type="table" w:customStyle="1" w:styleId="210">
    <w:name w:val="Сетка таблицы21"/>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E91291"/>
  </w:style>
  <w:style w:type="numbering" w:customStyle="1" w:styleId="31">
    <w:name w:val="Нет списка3"/>
    <w:next w:val="a2"/>
    <w:uiPriority w:val="99"/>
    <w:semiHidden/>
    <w:unhideWhenUsed/>
    <w:rsid w:val="00E91291"/>
  </w:style>
  <w:style w:type="table" w:customStyle="1" w:styleId="32">
    <w:name w:val="Сетка таблицы3"/>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E91291"/>
  </w:style>
  <w:style w:type="table" w:customStyle="1" w:styleId="121">
    <w:name w:val="Сетка таблицы12"/>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Indent 2"/>
    <w:aliases w:val=" Знак1,Знак1"/>
    <w:basedOn w:val="a"/>
    <w:link w:val="26"/>
    <w:unhideWhenUsed/>
    <w:rsid w:val="00E91291"/>
    <w:pPr>
      <w:widowControl/>
      <w:spacing w:after="120" w:line="480" w:lineRule="auto"/>
      <w:ind w:left="283" w:firstLine="709"/>
    </w:pPr>
    <w:rPr>
      <w:rFonts w:ascii="Times New Roman" w:eastAsia="Times New Roman" w:hAnsi="Times New Roman" w:cs="Calibri"/>
      <w:color w:val="auto"/>
      <w:sz w:val="28"/>
      <w:szCs w:val="22"/>
      <w:lang w:eastAsia="en-US" w:bidi="ar-SA"/>
    </w:rPr>
  </w:style>
  <w:style w:type="character" w:customStyle="1" w:styleId="26">
    <w:name w:val="Основной текст с отступом 2 Знак"/>
    <w:aliases w:val=" Знак1 Знак,Знак1 Знак"/>
    <w:basedOn w:val="a0"/>
    <w:link w:val="25"/>
    <w:rsid w:val="00E91291"/>
    <w:rPr>
      <w:rFonts w:ascii="Times New Roman" w:eastAsia="Times New Roman" w:hAnsi="Times New Roman" w:cs="Calibri"/>
      <w:sz w:val="28"/>
    </w:rPr>
  </w:style>
  <w:style w:type="numbering" w:customStyle="1" w:styleId="41">
    <w:name w:val="Нет списка4"/>
    <w:next w:val="a2"/>
    <w:uiPriority w:val="99"/>
    <w:semiHidden/>
    <w:unhideWhenUsed/>
    <w:rsid w:val="00E91291"/>
  </w:style>
  <w:style w:type="character" w:customStyle="1" w:styleId="af8">
    <w:name w:val="Гипертекстовая ссылка"/>
    <w:uiPriority w:val="99"/>
    <w:rsid w:val="00E91291"/>
    <w:rPr>
      <w:rFonts w:cs="Times New Roman"/>
      <w:b w:val="0"/>
      <w:color w:val="106BBE"/>
      <w:sz w:val="26"/>
    </w:rPr>
  </w:style>
  <w:style w:type="paragraph" w:customStyle="1" w:styleId="14">
    <w:name w:val="Рецензия1"/>
    <w:next w:val="af9"/>
    <w:hidden/>
    <w:uiPriority w:val="99"/>
    <w:semiHidden/>
    <w:rsid w:val="00E91291"/>
    <w:pPr>
      <w:spacing w:after="0" w:line="240" w:lineRule="auto"/>
    </w:pPr>
    <w:rPr>
      <w:rFonts w:ascii="Arial" w:eastAsia="Times New Roman" w:hAnsi="Arial" w:cs="Arial"/>
      <w:sz w:val="18"/>
      <w:szCs w:val="18"/>
      <w:lang w:eastAsia="ru-RU"/>
    </w:rPr>
  </w:style>
  <w:style w:type="paragraph" w:styleId="af9">
    <w:name w:val="Revision"/>
    <w:hidden/>
    <w:uiPriority w:val="99"/>
    <w:semiHidden/>
    <w:rsid w:val="00E91291"/>
    <w:pPr>
      <w:spacing w:after="0" w:line="240" w:lineRule="auto"/>
    </w:pPr>
    <w:rPr>
      <w:rFonts w:ascii="Times New Roman" w:eastAsia="Times New Roman" w:hAnsi="Times New Roman" w:cs="Calibri"/>
      <w:sz w:val="28"/>
    </w:rPr>
  </w:style>
  <w:style w:type="numbering" w:customStyle="1" w:styleId="51">
    <w:name w:val="Нет списка5"/>
    <w:next w:val="a2"/>
    <w:uiPriority w:val="99"/>
    <w:semiHidden/>
    <w:unhideWhenUsed/>
    <w:rsid w:val="00E91291"/>
  </w:style>
  <w:style w:type="table" w:customStyle="1" w:styleId="42">
    <w:name w:val="Сетка таблицы4"/>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Hyperlink"/>
    <w:uiPriority w:val="99"/>
    <w:unhideWhenUsed/>
    <w:rsid w:val="00E91291"/>
    <w:rPr>
      <w:color w:val="0000FF"/>
      <w:u w:val="single"/>
    </w:rPr>
  </w:style>
  <w:style w:type="numbering" w:customStyle="1" w:styleId="61">
    <w:name w:val="Нет списка6"/>
    <w:next w:val="a2"/>
    <w:uiPriority w:val="99"/>
    <w:semiHidden/>
    <w:unhideWhenUsed/>
    <w:rsid w:val="00E91291"/>
  </w:style>
  <w:style w:type="character" w:styleId="afb">
    <w:name w:val="FollowedHyperlink"/>
    <w:uiPriority w:val="99"/>
    <w:rsid w:val="00E91291"/>
    <w:rPr>
      <w:color w:val="800080"/>
      <w:u w:val="single"/>
    </w:rPr>
  </w:style>
  <w:style w:type="paragraph" w:customStyle="1" w:styleId="afc">
    <w:name w:val="табл"/>
    <w:basedOn w:val="a"/>
    <w:rsid w:val="00E91291"/>
    <w:rPr>
      <w:rFonts w:ascii="Times New Roman" w:eastAsia="Times New Roman" w:hAnsi="Times New Roman" w:cs="Times New Roman"/>
      <w:color w:val="auto"/>
      <w:sz w:val="28"/>
      <w:szCs w:val="28"/>
      <w:lang w:bidi="ar-SA"/>
    </w:rPr>
  </w:style>
  <w:style w:type="table" w:customStyle="1" w:styleId="52">
    <w:name w:val="Сетка таблицы5"/>
    <w:basedOn w:val="a1"/>
    <w:next w:val="a4"/>
    <w:uiPriority w:val="59"/>
    <w:rsid w:val="00E91291"/>
    <w:pPr>
      <w:widowControl w:val="0"/>
      <w:spacing w:before="140" w:after="0" w:line="260"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
    <w:name w:val="Нет списка7"/>
    <w:next w:val="a2"/>
    <w:uiPriority w:val="99"/>
    <w:semiHidden/>
    <w:unhideWhenUsed/>
    <w:rsid w:val="00E91291"/>
  </w:style>
  <w:style w:type="paragraph" w:customStyle="1" w:styleId="Heading">
    <w:name w:val="Heading"/>
    <w:rsid w:val="00E91291"/>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Preformat">
    <w:name w:val="Preformat"/>
    <w:rsid w:val="00E9129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text">
    <w:name w:val="Context"/>
    <w:rsid w:val="00E91291"/>
    <w:pPr>
      <w:widowControl w:val="0"/>
      <w:autoSpaceDE w:val="0"/>
      <w:autoSpaceDN w:val="0"/>
      <w:adjustRightInd w:val="0"/>
      <w:spacing w:after="0" w:line="240" w:lineRule="auto"/>
    </w:pPr>
    <w:rPr>
      <w:rFonts w:ascii="Arial" w:eastAsia="Times New Roman" w:hAnsi="Arial" w:cs="Arial"/>
      <w:sz w:val="18"/>
      <w:szCs w:val="18"/>
      <w:lang w:eastAsia="ru-RU"/>
    </w:rPr>
  </w:style>
  <w:style w:type="numbering" w:customStyle="1" w:styleId="140">
    <w:name w:val="Нет списка14"/>
    <w:next w:val="a2"/>
    <w:uiPriority w:val="99"/>
    <w:semiHidden/>
    <w:unhideWhenUsed/>
    <w:rsid w:val="00E91291"/>
  </w:style>
  <w:style w:type="paragraph" w:styleId="afd">
    <w:name w:val="No Spacing"/>
    <w:link w:val="afe"/>
    <w:uiPriority w:val="1"/>
    <w:qFormat/>
    <w:rsid w:val="00E91291"/>
    <w:pPr>
      <w:spacing w:after="0" w:line="240" w:lineRule="auto"/>
    </w:pPr>
    <w:rPr>
      <w:rFonts w:ascii="Calibri" w:eastAsia="Calibri" w:hAnsi="Calibri" w:cs="Times New Roman"/>
    </w:rPr>
  </w:style>
  <w:style w:type="table" w:customStyle="1" w:styleId="62">
    <w:name w:val="Сетка таблицы6"/>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
    <w:name w:val="Body Text Indent"/>
    <w:basedOn w:val="a"/>
    <w:link w:val="aff0"/>
    <w:rsid w:val="00E91291"/>
    <w:pPr>
      <w:autoSpaceDE w:val="0"/>
      <w:autoSpaceDN w:val="0"/>
      <w:adjustRightInd w:val="0"/>
      <w:ind w:firstLine="709"/>
    </w:pPr>
    <w:rPr>
      <w:rFonts w:ascii="Times New Roman" w:eastAsia="Times New Roman" w:hAnsi="Times New Roman" w:cs="Times New Roman"/>
      <w:sz w:val="28"/>
      <w:szCs w:val="18"/>
      <w:lang w:bidi="ar-SA"/>
    </w:rPr>
  </w:style>
  <w:style w:type="character" w:customStyle="1" w:styleId="aff0">
    <w:name w:val="Основной текст с отступом Знак"/>
    <w:basedOn w:val="a0"/>
    <w:link w:val="aff"/>
    <w:rsid w:val="00E91291"/>
    <w:rPr>
      <w:rFonts w:ascii="Times New Roman" w:eastAsia="Times New Roman" w:hAnsi="Times New Roman" w:cs="Times New Roman"/>
      <w:color w:val="000000"/>
      <w:sz w:val="28"/>
      <w:szCs w:val="18"/>
      <w:lang w:eastAsia="ru-RU"/>
    </w:rPr>
  </w:style>
  <w:style w:type="paragraph" w:styleId="27">
    <w:name w:val="Body Text 2"/>
    <w:basedOn w:val="a"/>
    <w:link w:val="28"/>
    <w:rsid w:val="00E91291"/>
    <w:pPr>
      <w:widowControl/>
    </w:pPr>
    <w:rPr>
      <w:rFonts w:ascii="Times New Roman" w:eastAsia="Times New Roman" w:hAnsi="Times New Roman" w:cs="Times New Roman"/>
      <w:color w:val="auto"/>
      <w:sz w:val="28"/>
      <w:szCs w:val="20"/>
      <w:lang w:bidi="ar-SA"/>
    </w:rPr>
  </w:style>
  <w:style w:type="character" w:customStyle="1" w:styleId="28">
    <w:name w:val="Основной текст 2 Знак"/>
    <w:basedOn w:val="a0"/>
    <w:link w:val="27"/>
    <w:rsid w:val="00E91291"/>
    <w:rPr>
      <w:rFonts w:ascii="Times New Roman" w:eastAsia="Times New Roman" w:hAnsi="Times New Roman" w:cs="Times New Roman"/>
      <w:sz w:val="28"/>
      <w:szCs w:val="20"/>
      <w:lang w:eastAsia="ru-RU"/>
    </w:rPr>
  </w:style>
  <w:style w:type="paragraph" w:styleId="33">
    <w:name w:val="Body Text Indent 3"/>
    <w:basedOn w:val="a"/>
    <w:link w:val="34"/>
    <w:rsid w:val="00E91291"/>
    <w:pPr>
      <w:autoSpaceDE w:val="0"/>
      <w:autoSpaceDN w:val="0"/>
      <w:adjustRightInd w:val="0"/>
      <w:spacing w:after="120"/>
      <w:ind w:left="283"/>
    </w:pPr>
    <w:rPr>
      <w:rFonts w:ascii="Arial" w:eastAsia="Times New Roman" w:hAnsi="Arial" w:cs="Times New Roman"/>
      <w:color w:val="auto"/>
      <w:sz w:val="16"/>
      <w:szCs w:val="16"/>
      <w:lang w:bidi="ar-SA"/>
    </w:rPr>
  </w:style>
  <w:style w:type="character" w:customStyle="1" w:styleId="34">
    <w:name w:val="Основной текст с отступом 3 Знак"/>
    <w:basedOn w:val="a0"/>
    <w:link w:val="33"/>
    <w:rsid w:val="00E91291"/>
    <w:rPr>
      <w:rFonts w:ascii="Arial" w:eastAsia="Times New Roman" w:hAnsi="Arial" w:cs="Times New Roman"/>
      <w:sz w:val="16"/>
      <w:szCs w:val="16"/>
      <w:lang w:eastAsia="ru-RU"/>
    </w:rPr>
  </w:style>
  <w:style w:type="paragraph" w:customStyle="1" w:styleId="ConsPlusNonformat">
    <w:name w:val="ConsPlusNonformat"/>
    <w:rsid w:val="00E9129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E9129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5">
    <w:name w:val="Body Text 3"/>
    <w:basedOn w:val="a"/>
    <w:link w:val="36"/>
    <w:rsid w:val="00E91291"/>
    <w:pPr>
      <w:autoSpaceDE w:val="0"/>
      <w:autoSpaceDN w:val="0"/>
      <w:adjustRightInd w:val="0"/>
      <w:jc w:val="both"/>
    </w:pPr>
    <w:rPr>
      <w:rFonts w:ascii="Times New Roman" w:eastAsia="Times New Roman" w:hAnsi="Times New Roman" w:cs="Times New Roman"/>
      <w:color w:val="FF0000"/>
      <w:sz w:val="28"/>
      <w:szCs w:val="18"/>
      <w:lang w:bidi="ar-SA"/>
    </w:rPr>
  </w:style>
  <w:style w:type="character" w:customStyle="1" w:styleId="36">
    <w:name w:val="Основной текст 3 Знак"/>
    <w:basedOn w:val="a0"/>
    <w:link w:val="35"/>
    <w:rsid w:val="00E91291"/>
    <w:rPr>
      <w:rFonts w:ascii="Times New Roman" w:eastAsia="Times New Roman" w:hAnsi="Times New Roman" w:cs="Times New Roman"/>
      <w:color w:val="FF0000"/>
      <w:sz w:val="28"/>
      <w:szCs w:val="18"/>
      <w:lang w:eastAsia="ru-RU"/>
    </w:rPr>
  </w:style>
  <w:style w:type="paragraph" w:customStyle="1" w:styleId="211">
    <w:name w:val="Основной текст 21"/>
    <w:basedOn w:val="a"/>
    <w:rsid w:val="00E91291"/>
    <w:pPr>
      <w:widowControl/>
      <w:suppressAutoHyphens/>
      <w:jc w:val="both"/>
    </w:pPr>
    <w:rPr>
      <w:rFonts w:ascii="Times New Roman" w:eastAsia="Times New Roman" w:hAnsi="Times New Roman" w:cs="Times New Roman"/>
      <w:color w:val="auto"/>
      <w:sz w:val="28"/>
      <w:szCs w:val="20"/>
      <w:lang w:eastAsia="ar-SA" w:bidi="ar-SA"/>
    </w:rPr>
  </w:style>
  <w:style w:type="character" w:customStyle="1" w:styleId="15">
    <w:name w:val="Основной шрифт абзаца1"/>
    <w:rsid w:val="00E91291"/>
  </w:style>
  <w:style w:type="paragraph" w:customStyle="1" w:styleId="bodytextindent2">
    <w:name w:val="bodytextindent2"/>
    <w:basedOn w:val="a"/>
    <w:rsid w:val="00E91291"/>
    <w:pPr>
      <w:widowControl/>
      <w:ind w:firstLine="567"/>
      <w:jc w:val="both"/>
    </w:pPr>
    <w:rPr>
      <w:rFonts w:ascii="Times New Roman" w:eastAsia="Times New Roman" w:hAnsi="Times New Roman" w:cs="Times New Roman"/>
      <w:color w:val="auto"/>
      <w:sz w:val="28"/>
      <w:szCs w:val="28"/>
      <w:lang w:bidi="ar-SA"/>
    </w:rPr>
  </w:style>
  <w:style w:type="paragraph" w:styleId="aff1">
    <w:name w:val="Subtitle"/>
    <w:basedOn w:val="a"/>
    <w:link w:val="aff2"/>
    <w:qFormat/>
    <w:rsid w:val="00E91291"/>
    <w:pPr>
      <w:widowControl/>
      <w:jc w:val="center"/>
    </w:pPr>
    <w:rPr>
      <w:rFonts w:ascii="Times New Roman" w:eastAsia="Times New Roman" w:hAnsi="Times New Roman" w:cs="Times New Roman"/>
      <w:color w:val="auto"/>
      <w:sz w:val="28"/>
      <w:szCs w:val="20"/>
      <w:lang w:bidi="ar-SA"/>
    </w:rPr>
  </w:style>
  <w:style w:type="character" w:customStyle="1" w:styleId="aff2">
    <w:name w:val="Подзаголовок Знак"/>
    <w:basedOn w:val="a0"/>
    <w:link w:val="aff1"/>
    <w:rsid w:val="00E91291"/>
    <w:rPr>
      <w:rFonts w:ascii="Times New Roman" w:eastAsia="Times New Roman" w:hAnsi="Times New Roman" w:cs="Times New Roman"/>
      <w:sz w:val="28"/>
      <w:szCs w:val="20"/>
      <w:lang w:eastAsia="ru-RU"/>
    </w:rPr>
  </w:style>
  <w:style w:type="paragraph" w:styleId="aff3">
    <w:name w:val="Plain Text"/>
    <w:basedOn w:val="a"/>
    <w:link w:val="aff4"/>
    <w:uiPriority w:val="99"/>
    <w:unhideWhenUsed/>
    <w:rsid w:val="00E91291"/>
    <w:pPr>
      <w:widowControl/>
    </w:pPr>
    <w:rPr>
      <w:rFonts w:ascii="Consolas" w:eastAsia="Calibri" w:hAnsi="Consolas" w:cs="Times New Roman"/>
      <w:color w:val="auto"/>
      <w:sz w:val="21"/>
      <w:szCs w:val="21"/>
      <w:lang w:eastAsia="en-US" w:bidi="ar-SA"/>
    </w:rPr>
  </w:style>
  <w:style w:type="character" w:customStyle="1" w:styleId="aff4">
    <w:name w:val="Текст Знак"/>
    <w:basedOn w:val="a0"/>
    <w:link w:val="aff3"/>
    <w:uiPriority w:val="99"/>
    <w:rsid w:val="00E91291"/>
    <w:rPr>
      <w:rFonts w:ascii="Consolas" w:eastAsia="Calibri" w:hAnsi="Consolas" w:cs="Times New Roman"/>
      <w:sz w:val="21"/>
      <w:szCs w:val="21"/>
    </w:rPr>
  </w:style>
  <w:style w:type="paragraph" w:customStyle="1" w:styleId="CharChar">
    <w:name w:val="Char Char"/>
    <w:basedOn w:val="a"/>
    <w:rsid w:val="00E91291"/>
    <w:pPr>
      <w:widowControl/>
      <w:spacing w:after="160" w:line="240" w:lineRule="exact"/>
    </w:pPr>
    <w:rPr>
      <w:rFonts w:ascii="Verdana" w:eastAsia="Times New Roman" w:hAnsi="Verdana" w:cs="Times New Roman"/>
      <w:color w:val="auto"/>
      <w:sz w:val="20"/>
      <w:szCs w:val="20"/>
      <w:lang w:val="en-US" w:eastAsia="en-US" w:bidi="ar-SA"/>
    </w:rPr>
  </w:style>
  <w:style w:type="character" w:customStyle="1" w:styleId="16">
    <w:name w:val="Тема примечания Знак1"/>
    <w:uiPriority w:val="99"/>
    <w:semiHidden/>
    <w:rsid w:val="00E91291"/>
    <w:rPr>
      <w:rFonts w:ascii="Arial" w:eastAsia="Times New Roman" w:hAnsi="Arial" w:cs="Times New Roman"/>
      <w:b/>
      <w:bCs/>
      <w:sz w:val="20"/>
      <w:szCs w:val="20"/>
      <w:lang w:eastAsia="ru-RU"/>
    </w:rPr>
  </w:style>
  <w:style w:type="paragraph" w:customStyle="1" w:styleId="ConsNonformat">
    <w:name w:val="ConsNonformat"/>
    <w:rsid w:val="00E91291"/>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7">
    <w:name w:val="заголовок 3"/>
    <w:basedOn w:val="a"/>
    <w:next w:val="a"/>
    <w:rsid w:val="00E91291"/>
    <w:pPr>
      <w:keepNext/>
      <w:widowControl/>
      <w:outlineLvl w:val="2"/>
    </w:pPr>
    <w:rPr>
      <w:rFonts w:ascii="Times New Roman" w:eastAsia="Times New Roman" w:hAnsi="Times New Roman" w:cs="Times New Roman"/>
      <w:color w:val="auto"/>
      <w:szCs w:val="20"/>
      <w:lang w:bidi="ar-SA"/>
    </w:rPr>
  </w:style>
  <w:style w:type="paragraph" w:customStyle="1" w:styleId="ConsPlusCell">
    <w:name w:val="ConsPlusCell"/>
    <w:rsid w:val="00E9129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5">
    <w:name w:val="Стиль"/>
    <w:rsid w:val="00E9129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f6">
    <w:name w:val="Strong"/>
    <w:qFormat/>
    <w:rsid w:val="00E91291"/>
    <w:rPr>
      <w:b/>
      <w:bCs/>
    </w:rPr>
  </w:style>
  <w:style w:type="paragraph" w:styleId="HTML">
    <w:name w:val="HTML Preformatted"/>
    <w:basedOn w:val="a"/>
    <w:link w:val="HTML0"/>
    <w:rsid w:val="00E9129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auto"/>
      <w:sz w:val="20"/>
      <w:szCs w:val="20"/>
      <w:lang w:bidi="ar-SA"/>
    </w:rPr>
  </w:style>
  <w:style w:type="character" w:customStyle="1" w:styleId="HTML0">
    <w:name w:val="Стандартный HTML Знак"/>
    <w:basedOn w:val="a0"/>
    <w:link w:val="HTML"/>
    <w:rsid w:val="00E91291"/>
    <w:rPr>
      <w:rFonts w:ascii="Courier New" w:eastAsia="Times New Roman" w:hAnsi="Courier New" w:cs="Times New Roman"/>
      <w:sz w:val="20"/>
      <w:szCs w:val="20"/>
      <w:lang w:eastAsia="ru-RU"/>
    </w:rPr>
  </w:style>
  <w:style w:type="paragraph" w:customStyle="1" w:styleId="Abstract">
    <w:name w:val="Abstract"/>
    <w:basedOn w:val="a"/>
    <w:rsid w:val="00E91291"/>
    <w:pPr>
      <w:widowControl/>
      <w:autoSpaceDE w:val="0"/>
      <w:autoSpaceDN w:val="0"/>
      <w:spacing w:before="120"/>
    </w:pPr>
    <w:rPr>
      <w:rFonts w:ascii="Arial" w:eastAsia="Times New Roman" w:hAnsi="Arial" w:cs="Arial"/>
      <w:color w:val="auto"/>
      <w:sz w:val="22"/>
      <w:szCs w:val="22"/>
      <w:lang w:bidi="ar-SA"/>
    </w:rPr>
  </w:style>
  <w:style w:type="paragraph" w:customStyle="1" w:styleId="ConsPlusTitle">
    <w:name w:val="ConsPlusTitle"/>
    <w:rsid w:val="00E91291"/>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100">
    <w:name w:val="10"/>
    <w:basedOn w:val="a"/>
    <w:rsid w:val="00E91291"/>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ff7">
    <w:name w:val="Цветовое выделение"/>
    <w:uiPriority w:val="99"/>
    <w:rsid w:val="00E91291"/>
    <w:rPr>
      <w:b/>
      <w:bCs/>
      <w:color w:val="000080"/>
    </w:rPr>
  </w:style>
  <w:style w:type="paragraph" w:styleId="aff8">
    <w:name w:val="Title"/>
    <w:basedOn w:val="a"/>
    <w:next w:val="aff1"/>
    <w:link w:val="aff9"/>
    <w:qFormat/>
    <w:rsid w:val="00E91291"/>
    <w:pPr>
      <w:widowControl/>
      <w:suppressAutoHyphens/>
      <w:jc w:val="center"/>
    </w:pPr>
    <w:rPr>
      <w:rFonts w:ascii="Times New Roman" w:eastAsia="Times New Roman" w:hAnsi="Times New Roman" w:cs="Times New Roman"/>
      <w:color w:val="auto"/>
      <w:sz w:val="28"/>
      <w:lang w:eastAsia="ar-SA" w:bidi="ar-SA"/>
    </w:rPr>
  </w:style>
  <w:style w:type="character" w:customStyle="1" w:styleId="aff9">
    <w:name w:val="Заголовок Знак"/>
    <w:basedOn w:val="a0"/>
    <w:link w:val="aff8"/>
    <w:rsid w:val="00E91291"/>
    <w:rPr>
      <w:rFonts w:ascii="Times New Roman" w:eastAsia="Times New Roman" w:hAnsi="Times New Roman" w:cs="Times New Roman"/>
      <w:sz w:val="28"/>
      <w:szCs w:val="24"/>
      <w:lang w:eastAsia="ar-SA"/>
    </w:rPr>
  </w:style>
  <w:style w:type="paragraph" w:customStyle="1" w:styleId="BodyTextIndent21">
    <w:name w:val="Body Text Indent 21"/>
    <w:basedOn w:val="a"/>
    <w:rsid w:val="00E91291"/>
    <w:pPr>
      <w:snapToGrid w:val="0"/>
      <w:spacing w:line="360" w:lineRule="auto"/>
      <w:ind w:firstLine="709"/>
      <w:jc w:val="both"/>
    </w:pPr>
    <w:rPr>
      <w:rFonts w:ascii="Times New Roman" w:eastAsia="Times New Roman" w:hAnsi="Times New Roman" w:cs="Times New Roman"/>
      <w:color w:val="auto"/>
      <w:sz w:val="28"/>
      <w:szCs w:val="20"/>
      <w:lang w:bidi="ar-SA"/>
    </w:rPr>
  </w:style>
  <w:style w:type="paragraph" w:styleId="affa">
    <w:name w:val="endnote text"/>
    <w:basedOn w:val="a"/>
    <w:link w:val="affb"/>
    <w:uiPriority w:val="99"/>
    <w:unhideWhenUsed/>
    <w:rsid w:val="00E91291"/>
    <w:pPr>
      <w:widowControl/>
      <w:jc w:val="both"/>
    </w:pPr>
    <w:rPr>
      <w:rFonts w:ascii="Times New Roman CYR" w:eastAsia="Times New Roman" w:hAnsi="Times New Roman CYR" w:cs="Times New Roman"/>
      <w:color w:val="auto"/>
      <w:sz w:val="20"/>
      <w:szCs w:val="20"/>
      <w:lang w:bidi="ar-SA"/>
    </w:rPr>
  </w:style>
  <w:style w:type="character" w:customStyle="1" w:styleId="affb">
    <w:name w:val="Текст концевой сноски Знак"/>
    <w:basedOn w:val="a0"/>
    <w:link w:val="affa"/>
    <w:uiPriority w:val="99"/>
    <w:rsid w:val="00E91291"/>
    <w:rPr>
      <w:rFonts w:ascii="Times New Roman CYR" w:eastAsia="Times New Roman" w:hAnsi="Times New Roman CYR" w:cs="Times New Roman"/>
      <w:sz w:val="20"/>
      <w:szCs w:val="20"/>
      <w:lang w:eastAsia="ru-RU"/>
    </w:rPr>
  </w:style>
  <w:style w:type="character" w:styleId="affc">
    <w:name w:val="endnote reference"/>
    <w:uiPriority w:val="99"/>
    <w:unhideWhenUsed/>
    <w:rsid w:val="00E91291"/>
    <w:rPr>
      <w:vertAlign w:val="superscript"/>
    </w:rPr>
  </w:style>
  <w:style w:type="paragraph" w:styleId="affd">
    <w:name w:val="footnote text"/>
    <w:basedOn w:val="a"/>
    <w:link w:val="affe"/>
    <w:unhideWhenUsed/>
    <w:rsid w:val="00E91291"/>
    <w:pPr>
      <w:widowControl/>
      <w:jc w:val="both"/>
    </w:pPr>
    <w:rPr>
      <w:rFonts w:ascii="Times New Roman CYR" w:eastAsia="Times New Roman" w:hAnsi="Times New Roman CYR" w:cs="Times New Roman"/>
      <w:color w:val="auto"/>
      <w:sz w:val="20"/>
      <w:szCs w:val="20"/>
      <w:lang w:bidi="ar-SA"/>
    </w:rPr>
  </w:style>
  <w:style w:type="character" w:customStyle="1" w:styleId="affe">
    <w:name w:val="Текст сноски Знак"/>
    <w:basedOn w:val="a0"/>
    <w:link w:val="affd"/>
    <w:rsid w:val="00E91291"/>
    <w:rPr>
      <w:rFonts w:ascii="Times New Roman CYR" w:eastAsia="Times New Roman" w:hAnsi="Times New Roman CYR" w:cs="Times New Roman"/>
      <w:sz w:val="20"/>
      <w:szCs w:val="20"/>
      <w:lang w:eastAsia="ru-RU"/>
    </w:rPr>
  </w:style>
  <w:style w:type="character" w:styleId="afff">
    <w:name w:val="footnote reference"/>
    <w:unhideWhenUsed/>
    <w:rsid w:val="00E91291"/>
    <w:rPr>
      <w:vertAlign w:val="superscript"/>
    </w:rPr>
  </w:style>
  <w:style w:type="paragraph" w:customStyle="1" w:styleId="ConsPlusDocList">
    <w:name w:val="ConsPlusDocList"/>
    <w:rsid w:val="00E91291"/>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12">
    <w:name w:val="Заголовок 1 Знак1"/>
    <w:uiPriority w:val="9"/>
    <w:rsid w:val="00E91291"/>
    <w:rPr>
      <w:rFonts w:ascii="Times New Roman" w:eastAsia="Times New Roman" w:hAnsi="Times New Roman" w:cs="Times New Roman"/>
      <w:b/>
      <w:bCs/>
      <w:caps/>
      <w:sz w:val="28"/>
      <w:szCs w:val="28"/>
      <w:lang w:val="en-US" w:eastAsia="ru-RU"/>
    </w:rPr>
  </w:style>
  <w:style w:type="character" w:customStyle="1" w:styleId="17">
    <w:name w:val="Нижний колонтитул Знак1"/>
    <w:rsid w:val="00E91291"/>
    <w:rPr>
      <w:rFonts w:ascii="Times New Roman CYR" w:eastAsia="Times New Roman" w:hAnsi="Times New Roman CYR" w:cs="Times New Roman"/>
      <w:sz w:val="28"/>
      <w:szCs w:val="20"/>
      <w:lang w:eastAsia="ru-RU"/>
    </w:rPr>
  </w:style>
  <w:style w:type="paragraph" w:customStyle="1" w:styleId="18">
    <w:name w:val="Обычный1"/>
    <w:rsid w:val="00E91291"/>
    <w:pPr>
      <w:widowControl w:val="0"/>
      <w:spacing w:after="0" w:line="260" w:lineRule="auto"/>
      <w:ind w:firstLine="580"/>
      <w:jc w:val="both"/>
    </w:pPr>
    <w:rPr>
      <w:rFonts w:ascii="Times New Roman" w:eastAsia="Times New Roman" w:hAnsi="Times New Roman" w:cs="Times New Roman"/>
      <w:snapToGrid w:val="0"/>
      <w:sz w:val="28"/>
      <w:szCs w:val="20"/>
      <w:lang w:eastAsia="ru-RU"/>
    </w:rPr>
  </w:style>
  <w:style w:type="character" w:customStyle="1" w:styleId="19">
    <w:name w:val="Знак1 Знак Знак"/>
    <w:rsid w:val="00E91291"/>
    <w:rPr>
      <w:noProof w:val="0"/>
      <w:sz w:val="24"/>
      <w:szCs w:val="24"/>
      <w:lang w:val="ru-RU" w:eastAsia="ru-RU" w:bidi="ar-SA"/>
    </w:rPr>
  </w:style>
  <w:style w:type="paragraph" w:styleId="afff0">
    <w:name w:val="Block Text"/>
    <w:basedOn w:val="a"/>
    <w:rsid w:val="00E91291"/>
    <w:pPr>
      <w:shd w:val="clear" w:color="auto" w:fill="FFFFFF"/>
      <w:autoSpaceDE w:val="0"/>
      <w:autoSpaceDN w:val="0"/>
      <w:adjustRightInd w:val="0"/>
      <w:spacing w:before="14"/>
      <w:ind w:left="720" w:right="24"/>
      <w:jc w:val="both"/>
    </w:pPr>
    <w:rPr>
      <w:rFonts w:ascii="Times New Roman" w:eastAsia="Times New Roman" w:hAnsi="Times New Roman" w:cs="Times New Roman"/>
      <w:b/>
      <w:color w:val="auto"/>
      <w:spacing w:val="-1"/>
      <w:sz w:val="28"/>
      <w:szCs w:val="20"/>
      <w:lang w:bidi="ar-SA"/>
    </w:rPr>
  </w:style>
  <w:style w:type="paragraph" w:customStyle="1" w:styleId="141">
    <w:name w:val="Обычный + 14 пт"/>
    <w:aliases w:val="Черный,уплотненный на  0,05 пт"/>
    <w:basedOn w:val="a"/>
    <w:rsid w:val="00E91291"/>
    <w:pPr>
      <w:shd w:val="clear" w:color="auto" w:fill="FFFFFF"/>
      <w:autoSpaceDE w:val="0"/>
      <w:autoSpaceDN w:val="0"/>
      <w:adjustRightInd w:val="0"/>
      <w:spacing w:before="14"/>
      <w:ind w:left="10" w:right="24" w:firstLine="749"/>
      <w:jc w:val="both"/>
    </w:pPr>
    <w:rPr>
      <w:rFonts w:ascii="Times New Roman" w:eastAsia="Times New Roman" w:hAnsi="Times New Roman" w:cs="Times New Roman"/>
      <w:spacing w:val="-1"/>
      <w:lang w:bidi="ar-SA"/>
    </w:rPr>
  </w:style>
  <w:style w:type="character" w:customStyle="1" w:styleId="142">
    <w:name w:val="Обычный + 14 пт Знак"/>
    <w:aliases w:val="Черный Знак,уплотненный на  0 Знак,05 пт Знак"/>
    <w:rsid w:val="00E91291"/>
    <w:rPr>
      <w:noProof w:val="0"/>
      <w:color w:val="000000"/>
      <w:spacing w:val="-1"/>
      <w:sz w:val="24"/>
      <w:szCs w:val="24"/>
      <w:lang w:val="ru-RU" w:eastAsia="ru-RU" w:bidi="ar-SA"/>
    </w:rPr>
  </w:style>
  <w:style w:type="character" w:customStyle="1" w:styleId="FontStyle13">
    <w:name w:val="Font Style13"/>
    <w:rsid w:val="00E91291"/>
    <w:rPr>
      <w:rFonts w:ascii="Times New Roman" w:hAnsi="Times New Roman" w:cs="Times New Roman"/>
      <w:sz w:val="26"/>
      <w:szCs w:val="26"/>
    </w:rPr>
  </w:style>
  <w:style w:type="character" w:customStyle="1" w:styleId="FontStyle12">
    <w:name w:val="Font Style12"/>
    <w:rsid w:val="00E91291"/>
    <w:rPr>
      <w:rFonts w:ascii="Times New Roman" w:hAnsi="Times New Roman" w:cs="Times New Roman"/>
      <w:b/>
      <w:bCs/>
      <w:sz w:val="26"/>
      <w:szCs w:val="26"/>
    </w:rPr>
  </w:style>
  <w:style w:type="paragraph" w:customStyle="1" w:styleId="1a">
    <w:name w:val="Цитата1"/>
    <w:basedOn w:val="a"/>
    <w:rsid w:val="00E91291"/>
    <w:pPr>
      <w:shd w:val="clear" w:color="auto" w:fill="FFFFFF"/>
      <w:suppressAutoHyphens/>
      <w:autoSpaceDE w:val="0"/>
      <w:spacing w:before="14"/>
      <w:ind w:left="720" w:right="24"/>
      <w:jc w:val="both"/>
    </w:pPr>
    <w:rPr>
      <w:rFonts w:ascii="Times New Roman" w:eastAsia="Times New Roman" w:hAnsi="Times New Roman" w:cs="Times New Roman"/>
      <w:b/>
      <w:color w:val="auto"/>
      <w:spacing w:val="-1"/>
      <w:sz w:val="28"/>
      <w:szCs w:val="20"/>
      <w:lang w:eastAsia="ar-SA" w:bidi="ar-SA"/>
    </w:rPr>
  </w:style>
  <w:style w:type="paragraph" w:customStyle="1" w:styleId="Style4">
    <w:name w:val="Style4"/>
    <w:basedOn w:val="a"/>
    <w:rsid w:val="00E91291"/>
    <w:pPr>
      <w:suppressAutoHyphens/>
      <w:autoSpaceDE w:val="0"/>
      <w:spacing w:line="324" w:lineRule="exact"/>
      <w:ind w:firstLine="552"/>
      <w:jc w:val="both"/>
    </w:pPr>
    <w:rPr>
      <w:rFonts w:ascii="Times New Roman" w:eastAsia="Times New Roman" w:hAnsi="Times New Roman" w:cs="Times New Roman"/>
      <w:color w:val="auto"/>
      <w:lang w:eastAsia="ar-SA" w:bidi="ar-SA"/>
    </w:rPr>
  </w:style>
  <w:style w:type="character" w:customStyle="1" w:styleId="afff1">
    <w:name w:val="Знак Знак"/>
    <w:rsid w:val="00E91291"/>
    <w:rPr>
      <w:b/>
      <w:bCs/>
      <w:sz w:val="28"/>
      <w:szCs w:val="24"/>
      <w:shd w:val="clear" w:color="auto" w:fill="FFFFFF"/>
    </w:rPr>
  </w:style>
  <w:style w:type="paragraph" w:styleId="29">
    <w:name w:val="List 2"/>
    <w:basedOn w:val="a"/>
    <w:rsid w:val="00E91291"/>
    <w:pPr>
      <w:autoSpaceDE w:val="0"/>
      <w:autoSpaceDN w:val="0"/>
      <w:adjustRightInd w:val="0"/>
      <w:ind w:left="566" w:hanging="283"/>
    </w:pPr>
    <w:rPr>
      <w:rFonts w:ascii="Times New Roman" w:eastAsia="Times New Roman" w:hAnsi="Times New Roman" w:cs="Times New Roman"/>
      <w:color w:val="auto"/>
      <w:sz w:val="20"/>
      <w:szCs w:val="20"/>
      <w:lang w:bidi="ar-SA"/>
    </w:rPr>
  </w:style>
  <w:style w:type="numbering" w:customStyle="1" w:styleId="11111">
    <w:name w:val="Нет списка11111"/>
    <w:next w:val="a2"/>
    <w:uiPriority w:val="99"/>
    <w:semiHidden/>
    <w:unhideWhenUsed/>
    <w:rsid w:val="00E91291"/>
  </w:style>
  <w:style w:type="table" w:customStyle="1" w:styleId="132">
    <w:name w:val="Сетка таблицы13"/>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
    <w:name w:val="Нет списка8"/>
    <w:next w:val="a2"/>
    <w:uiPriority w:val="99"/>
    <w:semiHidden/>
    <w:unhideWhenUsed/>
    <w:rsid w:val="00E91291"/>
  </w:style>
  <w:style w:type="table" w:customStyle="1" w:styleId="72">
    <w:name w:val="Сетка таблицы7"/>
    <w:basedOn w:val="a1"/>
    <w:next w:val="a4"/>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0">
    <w:name w:val="Нет списка15"/>
    <w:next w:val="a2"/>
    <w:uiPriority w:val="99"/>
    <w:semiHidden/>
    <w:unhideWhenUsed/>
    <w:rsid w:val="00E91291"/>
  </w:style>
  <w:style w:type="table" w:customStyle="1" w:styleId="143">
    <w:name w:val="Сетка таблицы14"/>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run">
    <w:name w:val="textrun"/>
    <w:basedOn w:val="a0"/>
    <w:rsid w:val="00E91291"/>
  </w:style>
  <w:style w:type="numbering" w:customStyle="1" w:styleId="91">
    <w:name w:val="Нет списка9"/>
    <w:next w:val="a2"/>
    <w:uiPriority w:val="99"/>
    <w:semiHidden/>
    <w:unhideWhenUsed/>
    <w:rsid w:val="00E91291"/>
  </w:style>
  <w:style w:type="table" w:customStyle="1" w:styleId="82">
    <w:name w:val="Сетка таблицы8"/>
    <w:basedOn w:val="a1"/>
    <w:next w:val="a4"/>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12">
    <w:name w:val="Основной текст с отступом 2 Знак1"/>
    <w:aliases w:val="Знак1 Знак1"/>
    <w:semiHidden/>
    <w:rsid w:val="00E91291"/>
    <w:rPr>
      <w:rFonts w:ascii="Times New Roman" w:eastAsia="Times New Roman" w:hAnsi="Times New Roman" w:cs="Calibri"/>
      <w:sz w:val="28"/>
    </w:rPr>
  </w:style>
  <w:style w:type="table" w:customStyle="1" w:styleId="151">
    <w:name w:val="Сетка таблицы15"/>
    <w:basedOn w:val="a1"/>
    <w:next w:val="a4"/>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
    <w:name w:val="Сетка таблицы31"/>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uiPriority w:val="59"/>
    <w:rsid w:val="00E91291"/>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1">
    <w:name w:val="Сетка таблицы1311"/>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0">
    <w:name w:val="Сетка таблицы141"/>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2"/>
    <w:uiPriority w:val="99"/>
    <w:semiHidden/>
    <w:unhideWhenUsed/>
    <w:rsid w:val="00E91291"/>
  </w:style>
  <w:style w:type="numbering" w:customStyle="1" w:styleId="1120">
    <w:name w:val="Нет списка112"/>
    <w:next w:val="a2"/>
    <w:uiPriority w:val="99"/>
    <w:semiHidden/>
    <w:unhideWhenUsed/>
    <w:rsid w:val="00E91291"/>
  </w:style>
  <w:style w:type="numbering" w:customStyle="1" w:styleId="213">
    <w:name w:val="Нет списка21"/>
    <w:next w:val="a2"/>
    <w:uiPriority w:val="99"/>
    <w:semiHidden/>
    <w:unhideWhenUsed/>
    <w:rsid w:val="00E91291"/>
  </w:style>
  <w:style w:type="numbering" w:customStyle="1" w:styleId="1211">
    <w:name w:val="Нет списка121"/>
    <w:next w:val="a2"/>
    <w:uiPriority w:val="99"/>
    <w:semiHidden/>
    <w:unhideWhenUsed/>
    <w:rsid w:val="00E91291"/>
  </w:style>
  <w:style w:type="numbering" w:customStyle="1" w:styleId="311">
    <w:name w:val="Нет списка31"/>
    <w:next w:val="a2"/>
    <w:uiPriority w:val="99"/>
    <w:semiHidden/>
    <w:unhideWhenUsed/>
    <w:rsid w:val="00E91291"/>
  </w:style>
  <w:style w:type="numbering" w:customStyle="1" w:styleId="1310">
    <w:name w:val="Нет списка131"/>
    <w:next w:val="a2"/>
    <w:uiPriority w:val="99"/>
    <w:semiHidden/>
    <w:unhideWhenUsed/>
    <w:rsid w:val="00E91291"/>
  </w:style>
  <w:style w:type="numbering" w:customStyle="1" w:styleId="411">
    <w:name w:val="Нет списка41"/>
    <w:next w:val="a2"/>
    <w:uiPriority w:val="99"/>
    <w:semiHidden/>
    <w:unhideWhenUsed/>
    <w:rsid w:val="00E91291"/>
  </w:style>
  <w:style w:type="numbering" w:customStyle="1" w:styleId="511">
    <w:name w:val="Нет списка51"/>
    <w:next w:val="a2"/>
    <w:uiPriority w:val="99"/>
    <w:semiHidden/>
    <w:unhideWhenUsed/>
    <w:rsid w:val="00E91291"/>
  </w:style>
  <w:style w:type="numbering" w:customStyle="1" w:styleId="611">
    <w:name w:val="Нет списка61"/>
    <w:next w:val="a2"/>
    <w:uiPriority w:val="99"/>
    <w:semiHidden/>
    <w:unhideWhenUsed/>
    <w:rsid w:val="00E91291"/>
  </w:style>
  <w:style w:type="numbering" w:customStyle="1" w:styleId="711">
    <w:name w:val="Нет списка71"/>
    <w:next w:val="a2"/>
    <w:uiPriority w:val="99"/>
    <w:semiHidden/>
    <w:unhideWhenUsed/>
    <w:rsid w:val="00E91291"/>
  </w:style>
  <w:style w:type="numbering" w:customStyle="1" w:styleId="1411">
    <w:name w:val="Нет списка141"/>
    <w:next w:val="a2"/>
    <w:uiPriority w:val="99"/>
    <w:semiHidden/>
    <w:unhideWhenUsed/>
    <w:rsid w:val="00E91291"/>
  </w:style>
  <w:style w:type="numbering" w:customStyle="1" w:styleId="111111">
    <w:name w:val="Нет списка111111"/>
    <w:next w:val="a2"/>
    <w:uiPriority w:val="99"/>
    <w:semiHidden/>
    <w:unhideWhenUsed/>
    <w:rsid w:val="00E91291"/>
  </w:style>
  <w:style w:type="numbering" w:customStyle="1" w:styleId="810">
    <w:name w:val="Нет списка81"/>
    <w:next w:val="a2"/>
    <w:uiPriority w:val="99"/>
    <w:semiHidden/>
    <w:unhideWhenUsed/>
    <w:rsid w:val="00E91291"/>
  </w:style>
  <w:style w:type="numbering" w:customStyle="1" w:styleId="1510">
    <w:name w:val="Нет списка151"/>
    <w:next w:val="a2"/>
    <w:uiPriority w:val="99"/>
    <w:semiHidden/>
    <w:unhideWhenUsed/>
    <w:rsid w:val="00E91291"/>
  </w:style>
  <w:style w:type="numbering" w:customStyle="1" w:styleId="101">
    <w:name w:val="Нет списка10"/>
    <w:next w:val="a2"/>
    <w:uiPriority w:val="99"/>
    <w:semiHidden/>
    <w:unhideWhenUsed/>
    <w:rsid w:val="00E91291"/>
  </w:style>
  <w:style w:type="table" w:customStyle="1" w:styleId="92">
    <w:name w:val="Сетка таблицы9"/>
    <w:basedOn w:val="a1"/>
    <w:next w:val="a4"/>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
    <w:name w:val="Сетка таблицы16"/>
    <w:basedOn w:val="a1"/>
    <w:next w:val="a4"/>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uiPriority w:val="59"/>
    <w:rsid w:val="00E91291"/>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0">
    <w:name w:val="Сетка таблицы132"/>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0">
    <w:name w:val="Сетка таблицы72"/>
    <w:basedOn w:val="a1"/>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2"/>
    <w:uiPriority w:val="99"/>
    <w:semiHidden/>
    <w:unhideWhenUsed/>
    <w:rsid w:val="00E91291"/>
  </w:style>
  <w:style w:type="numbering" w:customStyle="1" w:styleId="113">
    <w:name w:val="Нет списка113"/>
    <w:next w:val="a2"/>
    <w:uiPriority w:val="99"/>
    <w:semiHidden/>
    <w:unhideWhenUsed/>
    <w:rsid w:val="00E91291"/>
  </w:style>
  <w:style w:type="numbering" w:customStyle="1" w:styleId="221">
    <w:name w:val="Нет списка22"/>
    <w:next w:val="a2"/>
    <w:uiPriority w:val="99"/>
    <w:semiHidden/>
    <w:unhideWhenUsed/>
    <w:rsid w:val="00E91291"/>
  </w:style>
  <w:style w:type="numbering" w:customStyle="1" w:styleId="1220">
    <w:name w:val="Нет списка122"/>
    <w:next w:val="a2"/>
    <w:uiPriority w:val="99"/>
    <w:semiHidden/>
    <w:unhideWhenUsed/>
    <w:rsid w:val="00E91291"/>
  </w:style>
  <w:style w:type="numbering" w:customStyle="1" w:styleId="321">
    <w:name w:val="Нет списка32"/>
    <w:next w:val="a2"/>
    <w:uiPriority w:val="99"/>
    <w:semiHidden/>
    <w:unhideWhenUsed/>
    <w:rsid w:val="00E91291"/>
  </w:style>
  <w:style w:type="numbering" w:customStyle="1" w:styleId="1321">
    <w:name w:val="Нет списка132"/>
    <w:next w:val="a2"/>
    <w:uiPriority w:val="99"/>
    <w:semiHidden/>
    <w:unhideWhenUsed/>
    <w:rsid w:val="00E91291"/>
  </w:style>
  <w:style w:type="numbering" w:customStyle="1" w:styleId="421">
    <w:name w:val="Нет списка42"/>
    <w:next w:val="a2"/>
    <w:uiPriority w:val="99"/>
    <w:semiHidden/>
    <w:unhideWhenUsed/>
    <w:rsid w:val="00E91291"/>
  </w:style>
  <w:style w:type="numbering" w:customStyle="1" w:styleId="521">
    <w:name w:val="Нет списка52"/>
    <w:next w:val="a2"/>
    <w:uiPriority w:val="99"/>
    <w:semiHidden/>
    <w:unhideWhenUsed/>
    <w:rsid w:val="00E91291"/>
  </w:style>
  <w:style w:type="numbering" w:customStyle="1" w:styleId="621">
    <w:name w:val="Нет списка62"/>
    <w:next w:val="a2"/>
    <w:uiPriority w:val="99"/>
    <w:semiHidden/>
    <w:unhideWhenUsed/>
    <w:rsid w:val="00E91291"/>
  </w:style>
  <w:style w:type="numbering" w:customStyle="1" w:styleId="721">
    <w:name w:val="Нет списка72"/>
    <w:next w:val="a2"/>
    <w:uiPriority w:val="99"/>
    <w:semiHidden/>
    <w:unhideWhenUsed/>
    <w:rsid w:val="00E91291"/>
  </w:style>
  <w:style w:type="numbering" w:customStyle="1" w:styleId="1421">
    <w:name w:val="Нет списка142"/>
    <w:next w:val="a2"/>
    <w:uiPriority w:val="99"/>
    <w:semiHidden/>
    <w:unhideWhenUsed/>
    <w:rsid w:val="00E91291"/>
  </w:style>
  <w:style w:type="numbering" w:customStyle="1" w:styleId="1112">
    <w:name w:val="Нет списка1112"/>
    <w:next w:val="a2"/>
    <w:uiPriority w:val="99"/>
    <w:semiHidden/>
    <w:unhideWhenUsed/>
    <w:rsid w:val="00E91291"/>
  </w:style>
  <w:style w:type="numbering" w:customStyle="1" w:styleId="820">
    <w:name w:val="Нет списка82"/>
    <w:next w:val="a2"/>
    <w:uiPriority w:val="99"/>
    <w:semiHidden/>
    <w:unhideWhenUsed/>
    <w:rsid w:val="00E91291"/>
  </w:style>
  <w:style w:type="numbering" w:customStyle="1" w:styleId="152">
    <w:name w:val="Нет списка152"/>
    <w:next w:val="a2"/>
    <w:uiPriority w:val="99"/>
    <w:semiHidden/>
    <w:unhideWhenUsed/>
    <w:rsid w:val="00E91291"/>
  </w:style>
  <w:style w:type="numbering" w:customStyle="1" w:styleId="180">
    <w:name w:val="Нет списка18"/>
    <w:next w:val="a2"/>
    <w:uiPriority w:val="99"/>
    <w:semiHidden/>
    <w:unhideWhenUsed/>
    <w:rsid w:val="00E91291"/>
  </w:style>
  <w:style w:type="table" w:customStyle="1" w:styleId="102">
    <w:name w:val="Сетка таблицы10"/>
    <w:basedOn w:val="a1"/>
    <w:next w:val="a4"/>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
    <w:name w:val="Сетка таблицы17"/>
    <w:basedOn w:val="a1"/>
    <w:next w:val="a4"/>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3"/>
    <w:basedOn w:val="a1"/>
    <w:uiPriority w:val="59"/>
    <w:rsid w:val="00E91291"/>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
    <w:name w:val="Сетка таблицы73"/>
    <w:basedOn w:val="a1"/>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0">
    <w:name w:val="Сетка таблицы143"/>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2"/>
    <w:uiPriority w:val="99"/>
    <w:semiHidden/>
    <w:unhideWhenUsed/>
    <w:rsid w:val="00E91291"/>
  </w:style>
  <w:style w:type="numbering" w:customStyle="1" w:styleId="114">
    <w:name w:val="Нет списка114"/>
    <w:next w:val="a2"/>
    <w:uiPriority w:val="99"/>
    <w:semiHidden/>
    <w:unhideWhenUsed/>
    <w:rsid w:val="00E91291"/>
  </w:style>
  <w:style w:type="numbering" w:customStyle="1" w:styleId="231">
    <w:name w:val="Нет списка23"/>
    <w:next w:val="a2"/>
    <w:uiPriority w:val="99"/>
    <w:semiHidden/>
    <w:unhideWhenUsed/>
    <w:rsid w:val="00E91291"/>
  </w:style>
  <w:style w:type="numbering" w:customStyle="1" w:styleId="1230">
    <w:name w:val="Нет списка123"/>
    <w:next w:val="a2"/>
    <w:uiPriority w:val="99"/>
    <w:semiHidden/>
    <w:unhideWhenUsed/>
    <w:rsid w:val="00E91291"/>
  </w:style>
  <w:style w:type="numbering" w:customStyle="1" w:styleId="331">
    <w:name w:val="Нет списка33"/>
    <w:next w:val="a2"/>
    <w:uiPriority w:val="99"/>
    <w:semiHidden/>
    <w:unhideWhenUsed/>
    <w:rsid w:val="00E91291"/>
  </w:style>
  <w:style w:type="numbering" w:customStyle="1" w:styleId="1330">
    <w:name w:val="Нет списка133"/>
    <w:next w:val="a2"/>
    <w:uiPriority w:val="99"/>
    <w:semiHidden/>
    <w:unhideWhenUsed/>
    <w:rsid w:val="00E91291"/>
  </w:style>
  <w:style w:type="numbering" w:customStyle="1" w:styleId="430">
    <w:name w:val="Нет списка43"/>
    <w:next w:val="a2"/>
    <w:uiPriority w:val="99"/>
    <w:semiHidden/>
    <w:unhideWhenUsed/>
    <w:rsid w:val="00E91291"/>
  </w:style>
  <w:style w:type="numbering" w:customStyle="1" w:styleId="530">
    <w:name w:val="Нет списка53"/>
    <w:next w:val="a2"/>
    <w:uiPriority w:val="99"/>
    <w:semiHidden/>
    <w:unhideWhenUsed/>
    <w:rsid w:val="00E91291"/>
  </w:style>
  <w:style w:type="numbering" w:customStyle="1" w:styleId="630">
    <w:name w:val="Нет списка63"/>
    <w:next w:val="a2"/>
    <w:uiPriority w:val="99"/>
    <w:semiHidden/>
    <w:unhideWhenUsed/>
    <w:rsid w:val="00E91291"/>
  </w:style>
  <w:style w:type="numbering" w:customStyle="1" w:styleId="730">
    <w:name w:val="Нет списка73"/>
    <w:next w:val="a2"/>
    <w:uiPriority w:val="99"/>
    <w:semiHidden/>
    <w:unhideWhenUsed/>
    <w:rsid w:val="00E91291"/>
  </w:style>
  <w:style w:type="numbering" w:customStyle="1" w:styleId="1431">
    <w:name w:val="Нет списка143"/>
    <w:next w:val="a2"/>
    <w:uiPriority w:val="99"/>
    <w:semiHidden/>
    <w:unhideWhenUsed/>
    <w:rsid w:val="00E91291"/>
  </w:style>
  <w:style w:type="numbering" w:customStyle="1" w:styleId="1113">
    <w:name w:val="Нет списка1113"/>
    <w:next w:val="a2"/>
    <w:uiPriority w:val="99"/>
    <w:semiHidden/>
    <w:unhideWhenUsed/>
    <w:rsid w:val="00E91291"/>
  </w:style>
  <w:style w:type="numbering" w:customStyle="1" w:styleId="83">
    <w:name w:val="Нет списка83"/>
    <w:next w:val="a2"/>
    <w:uiPriority w:val="99"/>
    <w:semiHidden/>
    <w:unhideWhenUsed/>
    <w:rsid w:val="00E91291"/>
  </w:style>
  <w:style w:type="numbering" w:customStyle="1" w:styleId="153">
    <w:name w:val="Нет списка153"/>
    <w:next w:val="a2"/>
    <w:uiPriority w:val="99"/>
    <w:semiHidden/>
    <w:unhideWhenUsed/>
    <w:rsid w:val="00E91291"/>
  </w:style>
  <w:style w:type="character" w:customStyle="1" w:styleId="HTML1">
    <w:name w:val="Стандартный HTML Знак1"/>
    <w:uiPriority w:val="99"/>
    <w:semiHidden/>
    <w:rsid w:val="00E91291"/>
    <w:rPr>
      <w:rFonts w:ascii="Consolas" w:eastAsia="Times New Roman" w:hAnsi="Consolas" w:cs="Consolas"/>
      <w:sz w:val="20"/>
      <w:szCs w:val="20"/>
    </w:rPr>
  </w:style>
  <w:style w:type="character" w:customStyle="1" w:styleId="1b">
    <w:name w:val="Текст сноски Знак1"/>
    <w:uiPriority w:val="99"/>
    <w:semiHidden/>
    <w:rsid w:val="00E91291"/>
    <w:rPr>
      <w:rFonts w:ascii="Times New Roman" w:eastAsia="Times New Roman" w:hAnsi="Times New Roman" w:cs="Calibri"/>
      <w:sz w:val="20"/>
      <w:szCs w:val="20"/>
    </w:rPr>
  </w:style>
  <w:style w:type="character" w:customStyle="1" w:styleId="1c">
    <w:name w:val="Текст примечания Знак1"/>
    <w:uiPriority w:val="99"/>
    <w:semiHidden/>
    <w:rsid w:val="00E91291"/>
    <w:rPr>
      <w:rFonts w:ascii="Times New Roman" w:eastAsia="Times New Roman" w:hAnsi="Times New Roman" w:cs="Calibri"/>
      <w:sz w:val="20"/>
      <w:szCs w:val="20"/>
    </w:rPr>
  </w:style>
  <w:style w:type="character" w:customStyle="1" w:styleId="1d">
    <w:name w:val="Текст концевой сноски Знак1"/>
    <w:uiPriority w:val="99"/>
    <w:semiHidden/>
    <w:rsid w:val="00E91291"/>
    <w:rPr>
      <w:rFonts w:ascii="Times New Roman" w:eastAsia="Times New Roman" w:hAnsi="Times New Roman" w:cs="Calibri"/>
      <w:sz w:val="20"/>
      <w:szCs w:val="20"/>
    </w:rPr>
  </w:style>
  <w:style w:type="character" w:customStyle="1" w:styleId="1e">
    <w:name w:val="Подзаголовок Знак1"/>
    <w:uiPriority w:val="11"/>
    <w:rsid w:val="00E91291"/>
    <w:rPr>
      <w:rFonts w:ascii="Cambria" w:eastAsia="Times New Roman" w:hAnsi="Cambria" w:cs="Times New Roman"/>
      <w:i/>
      <w:iCs/>
      <w:color w:val="4F81BD"/>
      <w:spacing w:val="15"/>
      <w:sz w:val="24"/>
      <w:szCs w:val="24"/>
    </w:rPr>
  </w:style>
  <w:style w:type="character" w:customStyle="1" w:styleId="1f">
    <w:name w:val="Название Знак1"/>
    <w:uiPriority w:val="10"/>
    <w:rsid w:val="00E91291"/>
    <w:rPr>
      <w:rFonts w:ascii="Cambria" w:eastAsia="Times New Roman" w:hAnsi="Cambria" w:cs="Times New Roman"/>
      <w:color w:val="17365D"/>
      <w:spacing w:val="5"/>
      <w:kern w:val="28"/>
      <w:sz w:val="52"/>
      <w:szCs w:val="52"/>
    </w:rPr>
  </w:style>
  <w:style w:type="character" w:customStyle="1" w:styleId="1f0">
    <w:name w:val="Основной текст Знак1"/>
    <w:uiPriority w:val="99"/>
    <w:semiHidden/>
    <w:rsid w:val="00E91291"/>
    <w:rPr>
      <w:rFonts w:ascii="Times New Roman" w:eastAsia="Times New Roman" w:hAnsi="Times New Roman" w:cs="Calibri"/>
      <w:sz w:val="28"/>
    </w:rPr>
  </w:style>
  <w:style w:type="character" w:customStyle="1" w:styleId="1f1">
    <w:name w:val="Основной текст с отступом Знак1"/>
    <w:uiPriority w:val="99"/>
    <w:semiHidden/>
    <w:rsid w:val="00E91291"/>
    <w:rPr>
      <w:rFonts w:ascii="Times New Roman" w:eastAsia="Times New Roman" w:hAnsi="Times New Roman" w:cs="Calibri"/>
      <w:sz w:val="28"/>
    </w:rPr>
  </w:style>
  <w:style w:type="character" w:customStyle="1" w:styleId="214">
    <w:name w:val="Основной текст 2 Знак1"/>
    <w:uiPriority w:val="99"/>
    <w:semiHidden/>
    <w:rsid w:val="00E91291"/>
    <w:rPr>
      <w:rFonts w:ascii="Times New Roman" w:eastAsia="Times New Roman" w:hAnsi="Times New Roman" w:cs="Calibri"/>
      <w:sz w:val="28"/>
    </w:rPr>
  </w:style>
  <w:style w:type="character" w:customStyle="1" w:styleId="312">
    <w:name w:val="Основной текст 3 Знак1"/>
    <w:uiPriority w:val="99"/>
    <w:semiHidden/>
    <w:rsid w:val="00E91291"/>
    <w:rPr>
      <w:rFonts w:ascii="Times New Roman" w:eastAsia="Times New Roman" w:hAnsi="Times New Roman" w:cs="Calibri"/>
      <w:sz w:val="16"/>
      <w:szCs w:val="16"/>
    </w:rPr>
  </w:style>
  <w:style w:type="character" w:customStyle="1" w:styleId="313">
    <w:name w:val="Основной текст с отступом 3 Знак1"/>
    <w:uiPriority w:val="99"/>
    <w:semiHidden/>
    <w:rsid w:val="00E91291"/>
    <w:rPr>
      <w:rFonts w:ascii="Times New Roman" w:eastAsia="Times New Roman" w:hAnsi="Times New Roman" w:cs="Calibri"/>
      <w:sz w:val="16"/>
      <w:szCs w:val="16"/>
    </w:rPr>
  </w:style>
  <w:style w:type="character" w:customStyle="1" w:styleId="1f2">
    <w:name w:val="Текст Знак1"/>
    <w:uiPriority w:val="99"/>
    <w:semiHidden/>
    <w:rsid w:val="00E91291"/>
    <w:rPr>
      <w:rFonts w:ascii="Consolas" w:eastAsia="Times New Roman" w:hAnsi="Consolas" w:cs="Consolas"/>
      <w:sz w:val="21"/>
      <w:szCs w:val="21"/>
    </w:rPr>
  </w:style>
  <w:style w:type="character" w:customStyle="1" w:styleId="1f3">
    <w:name w:val="Текст выноски Знак1"/>
    <w:uiPriority w:val="99"/>
    <w:semiHidden/>
    <w:rsid w:val="00E91291"/>
    <w:rPr>
      <w:rFonts w:ascii="Tahoma" w:eastAsia="Times New Roman" w:hAnsi="Tahoma" w:cs="Tahoma"/>
      <w:sz w:val="16"/>
      <w:szCs w:val="16"/>
    </w:rPr>
  </w:style>
  <w:style w:type="table" w:customStyle="1" w:styleId="181">
    <w:name w:val="Сетка таблицы18"/>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4"/>
    <w:uiPriority w:val="5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
    <w:name w:val="Сетка таблицы114"/>
    <w:basedOn w:val="a1"/>
    <w:next w:val="a4"/>
    <w:uiPriority w:val="5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
    <w:name w:val="Сетка таблицы115"/>
    <w:basedOn w:val="a1"/>
    <w:next w:val="a4"/>
    <w:uiPriority w:val="5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24">
    <w:name w:val="Основной текст (12)_"/>
    <w:link w:val="125"/>
    <w:rsid w:val="00E91291"/>
    <w:rPr>
      <w:rFonts w:ascii="Times New Roman" w:eastAsia="Times New Roman" w:hAnsi="Times New Roman"/>
      <w:b/>
      <w:bCs/>
      <w:sz w:val="21"/>
      <w:szCs w:val="21"/>
      <w:shd w:val="clear" w:color="auto" w:fill="FFFFFF"/>
    </w:rPr>
  </w:style>
  <w:style w:type="paragraph" w:customStyle="1" w:styleId="125">
    <w:name w:val="Основной текст (12)"/>
    <w:basedOn w:val="a"/>
    <w:link w:val="124"/>
    <w:rsid w:val="00E91291"/>
    <w:pPr>
      <w:shd w:val="clear" w:color="auto" w:fill="FFFFFF"/>
      <w:spacing w:before="300" w:line="298" w:lineRule="exact"/>
      <w:jc w:val="center"/>
    </w:pPr>
    <w:rPr>
      <w:rFonts w:ascii="Times New Roman" w:eastAsia="Times New Roman" w:hAnsi="Times New Roman" w:cstheme="minorBidi"/>
      <w:b/>
      <w:bCs/>
      <w:color w:val="auto"/>
      <w:sz w:val="21"/>
      <w:szCs w:val="21"/>
      <w:lang w:eastAsia="en-US" w:bidi="ar-SA"/>
    </w:rPr>
  </w:style>
  <w:style w:type="table" w:customStyle="1" w:styleId="200">
    <w:name w:val="Сетка таблицы20"/>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4"/>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0">
    <w:name w:val="Сетка таблицы25"/>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2">
    <w:name w:val="Таблицы (моноширинный)"/>
    <w:basedOn w:val="a"/>
    <w:next w:val="a"/>
    <w:uiPriority w:val="99"/>
    <w:rsid w:val="00E91291"/>
    <w:pPr>
      <w:autoSpaceDE w:val="0"/>
      <w:autoSpaceDN w:val="0"/>
      <w:adjustRightInd w:val="0"/>
    </w:pPr>
    <w:rPr>
      <w:rFonts w:ascii="Courier New" w:eastAsia="Times New Roman" w:hAnsi="Courier New" w:cs="Courier New"/>
      <w:color w:val="auto"/>
      <w:lang w:bidi="ar-SA"/>
    </w:rPr>
  </w:style>
  <w:style w:type="paragraph" w:customStyle="1" w:styleId="formattext">
    <w:name w:val="formattext"/>
    <w:basedOn w:val="a"/>
    <w:rsid w:val="00E91291"/>
    <w:pPr>
      <w:widowControl/>
      <w:spacing w:before="100" w:beforeAutospacing="1" w:after="100" w:afterAutospacing="1"/>
    </w:pPr>
    <w:rPr>
      <w:rFonts w:ascii="Times New Roman" w:eastAsia="Times New Roman" w:hAnsi="Times New Roman" w:cs="Times New Roman"/>
      <w:color w:val="auto"/>
      <w:lang w:bidi="ar-SA"/>
    </w:rPr>
  </w:style>
  <w:style w:type="table" w:customStyle="1" w:styleId="260">
    <w:name w:val="Сетка таблицы26"/>
    <w:basedOn w:val="a1"/>
    <w:next w:val="a4"/>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
    <w:name w:val="Сетка таблицы116"/>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2"/>
    <w:uiPriority w:val="99"/>
    <w:semiHidden/>
    <w:unhideWhenUsed/>
    <w:rsid w:val="00E91291"/>
  </w:style>
  <w:style w:type="table" w:customStyle="1" w:styleId="270">
    <w:name w:val="Сетка таблицы27"/>
    <w:basedOn w:val="a1"/>
    <w:next w:val="a4"/>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1">
    <w:name w:val="Нет списка110"/>
    <w:next w:val="a2"/>
    <w:uiPriority w:val="99"/>
    <w:semiHidden/>
    <w:unhideWhenUsed/>
    <w:rsid w:val="00E91291"/>
  </w:style>
  <w:style w:type="table" w:customStyle="1" w:styleId="117">
    <w:name w:val="Сетка таблицы117"/>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2"/>
    <w:uiPriority w:val="99"/>
    <w:semiHidden/>
    <w:unhideWhenUsed/>
    <w:rsid w:val="00E91291"/>
  </w:style>
  <w:style w:type="numbering" w:customStyle="1" w:styleId="241">
    <w:name w:val="Нет списка24"/>
    <w:next w:val="a2"/>
    <w:uiPriority w:val="99"/>
    <w:semiHidden/>
    <w:unhideWhenUsed/>
    <w:rsid w:val="00E91291"/>
  </w:style>
  <w:style w:type="table" w:customStyle="1" w:styleId="280">
    <w:name w:val="Сетка таблицы28"/>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uiPriority w:val="99"/>
    <w:semiHidden/>
    <w:unhideWhenUsed/>
    <w:rsid w:val="00E91291"/>
  </w:style>
  <w:style w:type="table" w:customStyle="1" w:styleId="118">
    <w:name w:val="Сетка таблицы118"/>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0">
    <w:name w:val="Нет списка34"/>
    <w:next w:val="a2"/>
    <w:uiPriority w:val="99"/>
    <w:semiHidden/>
    <w:unhideWhenUsed/>
    <w:rsid w:val="00E91291"/>
  </w:style>
  <w:style w:type="table" w:customStyle="1" w:styleId="341">
    <w:name w:val="Сетка таблицы34"/>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Нет списка134"/>
    <w:next w:val="a2"/>
    <w:uiPriority w:val="99"/>
    <w:semiHidden/>
    <w:unhideWhenUsed/>
    <w:rsid w:val="00E91291"/>
  </w:style>
  <w:style w:type="table" w:customStyle="1" w:styleId="1241">
    <w:name w:val="Сетка таблицы124"/>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
    <w:name w:val="Нет списка44"/>
    <w:next w:val="a2"/>
    <w:uiPriority w:val="99"/>
    <w:semiHidden/>
    <w:unhideWhenUsed/>
    <w:rsid w:val="00E91291"/>
  </w:style>
  <w:style w:type="numbering" w:customStyle="1" w:styleId="54">
    <w:name w:val="Нет списка54"/>
    <w:next w:val="a2"/>
    <w:uiPriority w:val="99"/>
    <w:semiHidden/>
    <w:unhideWhenUsed/>
    <w:rsid w:val="00E91291"/>
  </w:style>
  <w:style w:type="table" w:customStyle="1" w:styleId="440">
    <w:name w:val="Сетка таблицы44"/>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4"/>
    <w:next w:val="a2"/>
    <w:uiPriority w:val="99"/>
    <w:semiHidden/>
    <w:unhideWhenUsed/>
    <w:rsid w:val="00E91291"/>
  </w:style>
  <w:style w:type="table" w:customStyle="1" w:styleId="540">
    <w:name w:val="Сетка таблицы54"/>
    <w:basedOn w:val="a1"/>
    <w:next w:val="a4"/>
    <w:uiPriority w:val="59"/>
    <w:rsid w:val="00E91291"/>
    <w:pPr>
      <w:widowControl w:val="0"/>
      <w:spacing w:before="140" w:after="0" w:line="260"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
    <w:name w:val="Нет списка74"/>
    <w:next w:val="a2"/>
    <w:uiPriority w:val="99"/>
    <w:semiHidden/>
    <w:unhideWhenUsed/>
    <w:rsid w:val="00E91291"/>
  </w:style>
  <w:style w:type="numbering" w:customStyle="1" w:styleId="144">
    <w:name w:val="Нет списка144"/>
    <w:next w:val="a2"/>
    <w:uiPriority w:val="99"/>
    <w:semiHidden/>
    <w:unhideWhenUsed/>
    <w:rsid w:val="00E91291"/>
  </w:style>
  <w:style w:type="table" w:customStyle="1" w:styleId="640">
    <w:name w:val="Сетка таблицы64"/>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
    <w:name w:val="Нет списка1114"/>
    <w:next w:val="a2"/>
    <w:uiPriority w:val="99"/>
    <w:semiHidden/>
    <w:unhideWhenUsed/>
    <w:rsid w:val="00E91291"/>
  </w:style>
  <w:style w:type="table" w:customStyle="1" w:styleId="1340">
    <w:name w:val="Сетка таблицы134"/>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4">
    <w:name w:val="Нет списка84"/>
    <w:next w:val="a2"/>
    <w:uiPriority w:val="99"/>
    <w:semiHidden/>
    <w:unhideWhenUsed/>
    <w:rsid w:val="00E91291"/>
  </w:style>
  <w:style w:type="table" w:customStyle="1" w:styleId="740">
    <w:name w:val="Сетка таблицы74"/>
    <w:basedOn w:val="a1"/>
    <w:next w:val="a4"/>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4">
    <w:name w:val="Нет списка154"/>
    <w:next w:val="a2"/>
    <w:uiPriority w:val="99"/>
    <w:semiHidden/>
    <w:unhideWhenUsed/>
    <w:rsid w:val="00E91291"/>
  </w:style>
  <w:style w:type="table" w:customStyle="1" w:styleId="1440">
    <w:name w:val="Сетка таблицы144"/>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
    <w:name w:val="Нет списка91"/>
    <w:next w:val="a2"/>
    <w:uiPriority w:val="99"/>
    <w:semiHidden/>
    <w:unhideWhenUsed/>
    <w:rsid w:val="00E91291"/>
  </w:style>
  <w:style w:type="table" w:customStyle="1" w:styleId="811">
    <w:name w:val="Сетка таблицы81"/>
    <w:basedOn w:val="a1"/>
    <w:next w:val="a4"/>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
    <w:name w:val="Сетка таблицы151"/>
    <w:basedOn w:val="a1"/>
    <w:next w:val="a4"/>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2">
    <w:name w:val="Сетка таблицы1111"/>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1"/>
    <w:uiPriority w:val="59"/>
    <w:rsid w:val="00E91291"/>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0">
    <w:name w:val="Сетка таблицы711"/>
    <w:basedOn w:val="a1"/>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10">
    <w:name w:val="Сетка таблицы1411"/>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0">
    <w:name w:val="Нет списка161"/>
    <w:next w:val="a2"/>
    <w:uiPriority w:val="99"/>
    <w:semiHidden/>
    <w:unhideWhenUsed/>
    <w:rsid w:val="00E91291"/>
  </w:style>
  <w:style w:type="numbering" w:customStyle="1" w:styleId="11210">
    <w:name w:val="Нет списка1121"/>
    <w:next w:val="a2"/>
    <w:uiPriority w:val="99"/>
    <w:semiHidden/>
    <w:unhideWhenUsed/>
    <w:rsid w:val="00E91291"/>
  </w:style>
  <w:style w:type="numbering" w:customStyle="1" w:styleId="2111">
    <w:name w:val="Нет списка211"/>
    <w:next w:val="a2"/>
    <w:uiPriority w:val="99"/>
    <w:semiHidden/>
    <w:unhideWhenUsed/>
    <w:rsid w:val="00E91291"/>
  </w:style>
  <w:style w:type="numbering" w:customStyle="1" w:styleId="12111">
    <w:name w:val="Нет списка1211"/>
    <w:next w:val="a2"/>
    <w:uiPriority w:val="99"/>
    <w:semiHidden/>
    <w:unhideWhenUsed/>
    <w:rsid w:val="00E91291"/>
  </w:style>
  <w:style w:type="numbering" w:customStyle="1" w:styleId="3111">
    <w:name w:val="Нет списка311"/>
    <w:next w:val="a2"/>
    <w:uiPriority w:val="99"/>
    <w:semiHidden/>
    <w:unhideWhenUsed/>
    <w:rsid w:val="00E91291"/>
  </w:style>
  <w:style w:type="numbering" w:customStyle="1" w:styleId="13110">
    <w:name w:val="Нет списка1311"/>
    <w:next w:val="a2"/>
    <w:uiPriority w:val="99"/>
    <w:semiHidden/>
    <w:unhideWhenUsed/>
    <w:rsid w:val="00E91291"/>
  </w:style>
  <w:style w:type="numbering" w:customStyle="1" w:styleId="4111">
    <w:name w:val="Нет списка411"/>
    <w:next w:val="a2"/>
    <w:uiPriority w:val="99"/>
    <w:semiHidden/>
    <w:unhideWhenUsed/>
    <w:rsid w:val="00E91291"/>
  </w:style>
  <w:style w:type="numbering" w:customStyle="1" w:styleId="5111">
    <w:name w:val="Нет списка511"/>
    <w:next w:val="a2"/>
    <w:uiPriority w:val="99"/>
    <w:semiHidden/>
    <w:unhideWhenUsed/>
    <w:rsid w:val="00E91291"/>
  </w:style>
  <w:style w:type="numbering" w:customStyle="1" w:styleId="6111">
    <w:name w:val="Нет списка611"/>
    <w:next w:val="a2"/>
    <w:uiPriority w:val="99"/>
    <w:semiHidden/>
    <w:unhideWhenUsed/>
    <w:rsid w:val="00E91291"/>
  </w:style>
  <w:style w:type="numbering" w:customStyle="1" w:styleId="7111">
    <w:name w:val="Нет списка711"/>
    <w:next w:val="a2"/>
    <w:uiPriority w:val="99"/>
    <w:semiHidden/>
    <w:unhideWhenUsed/>
    <w:rsid w:val="00E91291"/>
  </w:style>
  <w:style w:type="numbering" w:customStyle="1" w:styleId="14111">
    <w:name w:val="Нет списка1411"/>
    <w:next w:val="a2"/>
    <w:uiPriority w:val="99"/>
    <w:semiHidden/>
    <w:unhideWhenUsed/>
    <w:rsid w:val="00E91291"/>
  </w:style>
  <w:style w:type="numbering" w:customStyle="1" w:styleId="1111111">
    <w:name w:val="Нет списка1111111"/>
    <w:next w:val="a2"/>
    <w:uiPriority w:val="99"/>
    <w:semiHidden/>
    <w:unhideWhenUsed/>
    <w:rsid w:val="00E91291"/>
  </w:style>
  <w:style w:type="numbering" w:customStyle="1" w:styleId="8110">
    <w:name w:val="Нет списка811"/>
    <w:next w:val="a2"/>
    <w:uiPriority w:val="99"/>
    <w:semiHidden/>
    <w:unhideWhenUsed/>
    <w:rsid w:val="00E91291"/>
  </w:style>
  <w:style w:type="numbering" w:customStyle="1" w:styleId="15110">
    <w:name w:val="Нет списка1511"/>
    <w:next w:val="a2"/>
    <w:uiPriority w:val="99"/>
    <w:semiHidden/>
    <w:unhideWhenUsed/>
    <w:rsid w:val="00E91291"/>
  </w:style>
  <w:style w:type="numbering" w:customStyle="1" w:styleId="1010">
    <w:name w:val="Нет списка101"/>
    <w:next w:val="a2"/>
    <w:uiPriority w:val="99"/>
    <w:semiHidden/>
    <w:unhideWhenUsed/>
    <w:rsid w:val="00E91291"/>
  </w:style>
  <w:style w:type="table" w:customStyle="1" w:styleId="911">
    <w:name w:val="Сетка таблицы91"/>
    <w:basedOn w:val="a1"/>
    <w:next w:val="a4"/>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1">
    <w:name w:val="Сетка таблицы161"/>
    <w:basedOn w:val="a1"/>
    <w:next w:val="a4"/>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1">
    <w:name w:val="Сетка таблицы1121"/>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1"/>
    <w:uiPriority w:val="59"/>
    <w:rsid w:val="00E91291"/>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0">
    <w:name w:val="Сетка таблицы621"/>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10">
    <w:name w:val="Сетка таблицы1321"/>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0">
    <w:name w:val="Сетка таблицы721"/>
    <w:basedOn w:val="a1"/>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10">
    <w:name w:val="Сетка таблицы1421"/>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0">
    <w:name w:val="Нет списка171"/>
    <w:next w:val="a2"/>
    <w:uiPriority w:val="99"/>
    <w:semiHidden/>
    <w:unhideWhenUsed/>
    <w:rsid w:val="00E91291"/>
  </w:style>
  <w:style w:type="numbering" w:customStyle="1" w:styleId="1131">
    <w:name w:val="Нет списка1131"/>
    <w:next w:val="a2"/>
    <w:uiPriority w:val="99"/>
    <w:semiHidden/>
    <w:unhideWhenUsed/>
    <w:rsid w:val="00E91291"/>
  </w:style>
  <w:style w:type="numbering" w:customStyle="1" w:styleId="2211">
    <w:name w:val="Нет списка221"/>
    <w:next w:val="a2"/>
    <w:uiPriority w:val="99"/>
    <w:semiHidden/>
    <w:unhideWhenUsed/>
    <w:rsid w:val="00E91291"/>
  </w:style>
  <w:style w:type="numbering" w:customStyle="1" w:styleId="12210">
    <w:name w:val="Нет списка1221"/>
    <w:next w:val="a2"/>
    <w:uiPriority w:val="99"/>
    <w:semiHidden/>
    <w:unhideWhenUsed/>
    <w:rsid w:val="00E91291"/>
  </w:style>
  <w:style w:type="numbering" w:customStyle="1" w:styleId="3211">
    <w:name w:val="Нет списка321"/>
    <w:next w:val="a2"/>
    <w:uiPriority w:val="99"/>
    <w:semiHidden/>
    <w:unhideWhenUsed/>
    <w:rsid w:val="00E91291"/>
  </w:style>
  <w:style w:type="numbering" w:customStyle="1" w:styleId="13211">
    <w:name w:val="Нет списка1321"/>
    <w:next w:val="a2"/>
    <w:uiPriority w:val="99"/>
    <w:semiHidden/>
    <w:unhideWhenUsed/>
    <w:rsid w:val="00E91291"/>
  </w:style>
  <w:style w:type="numbering" w:customStyle="1" w:styleId="4211">
    <w:name w:val="Нет списка421"/>
    <w:next w:val="a2"/>
    <w:uiPriority w:val="99"/>
    <w:semiHidden/>
    <w:unhideWhenUsed/>
    <w:rsid w:val="00E91291"/>
  </w:style>
  <w:style w:type="numbering" w:customStyle="1" w:styleId="5211">
    <w:name w:val="Нет списка521"/>
    <w:next w:val="a2"/>
    <w:uiPriority w:val="99"/>
    <w:semiHidden/>
    <w:unhideWhenUsed/>
    <w:rsid w:val="00E91291"/>
  </w:style>
  <w:style w:type="numbering" w:customStyle="1" w:styleId="6211">
    <w:name w:val="Нет списка621"/>
    <w:next w:val="a2"/>
    <w:uiPriority w:val="99"/>
    <w:semiHidden/>
    <w:unhideWhenUsed/>
    <w:rsid w:val="00E91291"/>
  </w:style>
  <w:style w:type="numbering" w:customStyle="1" w:styleId="7211">
    <w:name w:val="Нет списка721"/>
    <w:next w:val="a2"/>
    <w:uiPriority w:val="99"/>
    <w:semiHidden/>
    <w:unhideWhenUsed/>
    <w:rsid w:val="00E91291"/>
  </w:style>
  <w:style w:type="numbering" w:customStyle="1" w:styleId="14211">
    <w:name w:val="Нет списка1421"/>
    <w:next w:val="a2"/>
    <w:uiPriority w:val="99"/>
    <w:semiHidden/>
    <w:unhideWhenUsed/>
    <w:rsid w:val="00E91291"/>
  </w:style>
  <w:style w:type="numbering" w:customStyle="1" w:styleId="11121">
    <w:name w:val="Нет списка11121"/>
    <w:next w:val="a2"/>
    <w:uiPriority w:val="99"/>
    <w:semiHidden/>
    <w:unhideWhenUsed/>
    <w:rsid w:val="00E91291"/>
  </w:style>
  <w:style w:type="numbering" w:customStyle="1" w:styleId="821">
    <w:name w:val="Нет списка821"/>
    <w:next w:val="a2"/>
    <w:uiPriority w:val="99"/>
    <w:semiHidden/>
    <w:unhideWhenUsed/>
    <w:rsid w:val="00E91291"/>
  </w:style>
  <w:style w:type="numbering" w:customStyle="1" w:styleId="1521">
    <w:name w:val="Нет списка1521"/>
    <w:next w:val="a2"/>
    <w:uiPriority w:val="99"/>
    <w:semiHidden/>
    <w:unhideWhenUsed/>
    <w:rsid w:val="00E91291"/>
  </w:style>
  <w:style w:type="numbering" w:customStyle="1" w:styleId="1810">
    <w:name w:val="Нет списка181"/>
    <w:next w:val="a2"/>
    <w:uiPriority w:val="99"/>
    <w:semiHidden/>
    <w:unhideWhenUsed/>
    <w:rsid w:val="00E91291"/>
  </w:style>
  <w:style w:type="table" w:customStyle="1" w:styleId="1011">
    <w:name w:val="Сетка таблицы101"/>
    <w:basedOn w:val="a1"/>
    <w:next w:val="a4"/>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1">
    <w:name w:val="Сетка таблицы171"/>
    <w:basedOn w:val="a1"/>
    <w:next w:val="a4"/>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0">
    <w:name w:val="Сетка таблицы1131"/>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1"/>
    <w:uiPriority w:val="59"/>
    <w:rsid w:val="00E91291"/>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1">
    <w:name w:val="Сетка таблицы1331"/>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1">
    <w:name w:val="Сетка таблицы731"/>
    <w:basedOn w:val="a1"/>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10">
    <w:name w:val="Сетка таблицы1431"/>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0">
    <w:name w:val="Нет списка191"/>
    <w:next w:val="a2"/>
    <w:uiPriority w:val="99"/>
    <w:semiHidden/>
    <w:unhideWhenUsed/>
    <w:rsid w:val="00E91291"/>
  </w:style>
  <w:style w:type="numbering" w:customStyle="1" w:styleId="1141">
    <w:name w:val="Нет списка1141"/>
    <w:next w:val="a2"/>
    <w:uiPriority w:val="99"/>
    <w:semiHidden/>
    <w:unhideWhenUsed/>
    <w:rsid w:val="00E91291"/>
  </w:style>
  <w:style w:type="numbering" w:customStyle="1" w:styleId="2311">
    <w:name w:val="Нет списка231"/>
    <w:next w:val="a2"/>
    <w:uiPriority w:val="99"/>
    <w:semiHidden/>
    <w:unhideWhenUsed/>
    <w:rsid w:val="00E91291"/>
  </w:style>
  <w:style w:type="numbering" w:customStyle="1" w:styleId="12310">
    <w:name w:val="Нет списка1231"/>
    <w:next w:val="a2"/>
    <w:uiPriority w:val="99"/>
    <w:semiHidden/>
    <w:unhideWhenUsed/>
    <w:rsid w:val="00E91291"/>
  </w:style>
  <w:style w:type="numbering" w:customStyle="1" w:styleId="3311">
    <w:name w:val="Нет списка331"/>
    <w:next w:val="a2"/>
    <w:uiPriority w:val="99"/>
    <w:semiHidden/>
    <w:unhideWhenUsed/>
    <w:rsid w:val="00E91291"/>
  </w:style>
  <w:style w:type="numbering" w:customStyle="1" w:styleId="13310">
    <w:name w:val="Нет списка1331"/>
    <w:next w:val="a2"/>
    <w:uiPriority w:val="99"/>
    <w:semiHidden/>
    <w:unhideWhenUsed/>
    <w:rsid w:val="00E91291"/>
  </w:style>
  <w:style w:type="numbering" w:customStyle="1" w:styleId="4310">
    <w:name w:val="Нет списка431"/>
    <w:next w:val="a2"/>
    <w:uiPriority w:val="99"/>
    <w:semiHidden/>
    <w:unhideWhenUsed/>
    <w:rsid w:val="00E91291"/>
  </w:style>
  <w:style w:type="numbering" w:customStyle="1" w:styleId="5310">
    <w:name w:val="Нет списка531"/>
    <w:next w:val="a2"/>
    <w:uiPriority w:val="99"/>
    <w:semiHidden/>
    <w:unhideWhenUsed/>
    <w:rsid w:val="00E91291"/>
  </w:style>
  <w:style w:type="numbering" w:customStyle="1" w:styleId="6310">
    <w:name w:val="Нет списка631"/>
    <w:next w:val="a2"/>
    <w:uiPriority w:val="99"/>
    <w:semiHidden/>
    <w:unhideWhenUsed/>
    <w:rsid w:val="00E91291"/>
  </w:style>
  <w:style w:type="numbering" w:customStyle="1" w:styleId="7310">
    <w:name w:val="Нет списка731"/>
    <w:next w:val="a2"/>
    <w:uiPriority w:val="99"/>
    <w:semiHidden/>
    <w:unhideWhenUsed/>
    <w:rsid w:val="00E91291"/>
  </w:style>
  <w:style w:type="numbering" w:customStyle="1" w:styleId="14311">
    <w:name w:val="Нет списка1431"/>
    <w:next w:val="a2"/>
    <w:uiPriority w:val="99"/>
    <w:semiHidden/>
    <w:unhideWhenUsed/>
    <w:rsid w:val="00E91291"/>
  </w:style>
  <w:style w:type="numbering" w:customStyle="1" w:styleId="11131">
    <w:name w:val="Нет списка11131"/>
    <w:next w:val="a2"/>
    <w:uiPriority w:val="99"/>
    <w:semiHidden/>
    <w:unhideWhenUsed/>
    <w:rsid w:val="00E91291"/>
  </w:style>
  <w:style w:type="numbering" w:customStyle="1" w:styleId="831">
    <w:name w:val="Нет списка831"/>
    <w:next w:val="a2"/>
    <w:uiPriority w:val="99"/>
    <w:semiHidden/>
    <w:unhideWhenUsed/>
    <w:rsid w:val="00E91291"/>
  </w:style>
  <w:style w:type="numbering" w:customStyle="1" w:styleId="1531">
    <w:name w:val="Нет списка1531"/>
    <w:next w:val="a2"/>
    <w:uiPriority w:val="99"/>
    <w:semiHidden/>
    <w:unhideWhenUsed/>
    <w:rsid w:val="00E91291"/>
  </w:style>
  <w:style w:type="table" w:customStyle="1" w:styleId="1811">
    <w:name w:val="Сетка таблицы181"/>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1"/>
    <w:next w:val="a4"/>
    <w:uiPriority w:val="5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10">
    <w:name w:val="Сетка таблицы1141"/>
    <w:basedOn w:val="a1"/>
    <w:next w:val="a4"/>
    <w:uiPriority w:val="5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1">
    <w:name w:val="Сетка таблицы1151"/>
    <w:basedOn w:val="a1"/>
    <w:next w:val="a4"/>
    <w:uiPriority w:val="5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10">
    <w:name w:val="Сетка таблицы201"/>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2"/>
    <w:uiPriority w:val="99"/>
    <w:semiHidden/>
    <w:unhideWhenUsed/>
    <w:rsid w:val="00E91291"/>
  </w:style>
  <w:style w:type="table" w:customStyle="1" w:styleId="290">
    <w:name w:val="Сетка таблицы29"/>
    <w:basedOn w:val="a1"/>
    <w:next w:val="a4"/>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60">
    <w:name w:val="Нет списка116"/>
    <w:next w:val="a2"/>
    <w:uiPriority w:val="99"/>
    <w:semiHidden/>
    <w:unhideWhenUsed/>
    <w:rsid w:val="00E91291"/>
  </w:style>
  <w:style w:type="table" w:customStyle="1" w:styleId="119">
    <w:name w:val="Сетка таблицы119"/>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0">
    <w:name w:val="Нет списка117"/>
    <w:next w:val="a2"/>
    <w:uiPriority w:val="99"/>
    <w:semiHidden/>
    <w:unhideWhenUsed/>
    <w:rsid w:val="00E91291"/>
  </w:style>
  <w:style w:type="numbering" w:customStyle="1" w:styleId="261">
    <w:name w:val="Нет списка26"/>
    <w:next w:val="a2"/>
    <w:uiPriority w:val="99"/>
    <w:semiHidden/>
    <w:unhideWhenUsed/>
    <w:rsid w:val="00E91291"/>
  </w:style>
  <w:style w:type="table" w:customStyle="1" w:styleId="2100">
    <w:name w:val="Сетка таблицы210"/>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uiPriority w:val="99"/>
    <w:semiHidden/>
    <w:unhideWhenUsed/>
    <w:rsid w:val="00E91291"/>
  </w:style>
  <w:style w:type="table" w:customStyle="1" w:styleId="11100">
    <w:name w:val="Сетка таблицы1110"/>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0">
    <w:name w:val="Нет списка35"/>
    <w:next w:val="a2"/>
    <w:uiPriority w:val="99"/>
    <w:semiHidden/>
    <w:unhideWhenUsed/>
    <w:rsid w:val="00E91291"/>
  </w:style>
  <w:style w:type="table" w:customStyle="1" w:styleId="351">
    <w:name w:val="Сетка таблицы35"/>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
    <w:name w:val="Нет списка135"/>
    <w:next w:val="a2"/>
    <w:uiPriority w:val="99"/>
    <w:semiHidden/>
    <w:unhideWhenUsed/>
    <w:rsid w:val="00E91291"/>
  </w:style>
  <w:style w:type="table" w:customStyle="1" w:styleId="1251">
    <w:name w:val="Сетка таблицы125"/>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5"/>
    <w:next w:val="a2"/>
    <w:uiPriority w:val="99"/>
    <w:semiHidden/>
    <w:unhideWhenUsed/>
    <w:rsid w:val="00E91291"/>
  </w:style>
  <w:style w:type="numbering" w:customStyle="1" w:styleId="55">
    <w:name w:val="Нет списка55"/>
    <w:next w:val="a2"/>
    <w:uiPriority w:val="99"/>
    <w:semiHidden/>
    <w:unhideWhenUsed/>
    <w:rsid w:val="00E91291"/>
  </w:style>
  <w:style w:type="table" w:customStyle="1" w:styleId="450">
    <w:name w:val="Сетка таблицы45"/>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
    <w:name w:val="Нет списка65"/>
    <w:next w:val="a2"/>
    <w:uiPriority w:val="99"/>
    <w:semiHidden/>
    <w:unhideWhenUsed/>
    <w:rsid w:val="00E91291"/>
  </w:style>
  <w:style w:type="table" w:customStyle="1" w:styleId="550">
    <w:name w:val="Сетка таблицы55"/>
    <w:basedOn w:val="a1"/>
    <w:next w:val="a4"/>
    <w:uiPriority w:val="59"/>
    <w:rsid w:val="00E91291"/>
    <w:pPr>
      <w:widowControl w:val="0"/>
      <w:spacing w:before="140" w:after="0" w:line="260"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
    <w:name w:val="Нет списка75"/>
    <w:next w:val="a2"/>
    <w:uiPriority w:val="99"/>
    <w:semiHidden/>
    <w:unhideWhenUsed/>
    <w:rsid w:val="00E91291"/>
  </w:style>
  <w:style w:type="numbering" w:customStyle="1" w:styleId="145">
    <w:name w:val="Нет списка145"/>
    <w:next w:val="a2"/>
    <w:uiPriority w:val="99"/>
    <w:semiHidden/>
    <w:unhideWhenUsed/>
    <w:rsid w:val="00E91291"/>
  </w:style>
  <w:style w:type="table" w:customStyle="1" w:styleId="650">
    <w:name w:val="Сетка таблицы65"/>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
    <w:name w:val="Нет списка1115"/>
    <w:next w:val="a2"/>
    <w:uiPriority w:val="99"/>
    <w:semiHidden/>
    <w:unhideWhenUsed/>
    <w:rsid w:val="00E91291"/>
  </w:style>
  <w:style w:type="table" w:customStyle="1" w:styleId="1350">
    <w:name w:val="Сетка таблицы135"/>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5">
    <w:name w:val="Нет списка85"/>
    <w:next w:val="a2"/>
    <w:uiPriority w:val="99"/>
    <w:semiHidden/>
    <w:unhideWhenUsed/>
    <w:rsid w:val="00E91291"/>
  </w:style>
  <w:style w:type="table" w:customStyle="1" w:styleId="750">
    <w:name w:val="Сетка таблицы75"/>
    <w:basedOn w:val="a1"/>
    <w:next w:val="a4"/>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5">
    <w:name w:val="Нет списка155"/>
    <w:next w:val="a2"/>
    <w:uiPriority w:val="99"/>
    <w:semiHidden/>
    <w:unhideWhenUsed/>
    <w:rsid w:val="00E91291"/>
  </w:style>
  <w:style w:type="table" w:customStyle="1" w:styleId="1450">
    <w:name w:val="Сетка таблицы145"/>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0">
    <w:name w:val="Нет списка92"/>
    <w:next w:val="a2"/>
    <w:uiPriority w:val="99"/>
    <w:semiHidden/>
    <w:unhideWhenUsed/>
    <w:rsid w:val="00E91291"/>
  </w:style>
  <w:style w:type="table" w:customStyle="1" w:styleId="822">
    <w:name w:val="Сетка таблицы82"/>
    <w:basedOn w:val="a1"/>
    <w:next w:val="a4"/>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20">
    <w:name w:val="Сетка таблицы152"/>
    <w:basedOn w:val="a1"/>
    <w:next w:val="a4"/>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
    <w:name w:val="Сетка таблицы1112"/>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2"/>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1"/>
    <w:uiPriority w:val="59"/>
    <w:rsid w:val="00E91291"/>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2">
    <w:name w:val="Сетка таблицы1312"/>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
    <w:name w:val="Сетка таблицы712"/>
    <w:basedOn w:val="a1"/>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2">
    <w:name w:val="Сетка таблицы1412"/>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
    <w:name w:val="Нет списка162"/>
    <w:next w:val="a2"/>
    <w:uiPriority w:val="99"/>
    <w:semiHidden/>
    <w:unhideWhenUsed/>
    <w:rsid w:val="00E91291"/>
  </w:style>
  <w:style w:type="numbering" w:customStyle="1" w:styleId="1122">
    <w:name w:val="Нет списка1122"/>
    <w:next w:val="a2"/>
    <w:uiPriority w:val="99"/>
    <w:semiHidden/>
    <w:unhideWhenUsed/>
    <w:rsid w:val="00E91291"/>
  </w:style>
  <w:style w:type="numbering" w:customStyle="1" w:styleId="2121">
    <w:name w:val="Нет списка212"/>
    <w:next w:val="a2"/>
    <w:uiPriority w:val="99"/>
    <w:semiHidden/>
    <w:unhideWhenUsed/>
    <w:rsid w:val="00E91291"/>
  </w:style>
  <w:style w:type="numbering" w:customStyle="1" w:styleId="12120">
    <w:name w:val="Нет списка1212"/>
    <w:next w:val="a2"/>
    <w:uiPriority w:val="99"/>
    <w:semiHidden/>
    <w:unhideWhenUsed/>
    <w:rsid w:val="00E91291"/>
  </w:style>
  <w:style w:type="numbering" w:customStyle="1" w:styleId="3121">
    <w:name w:val="Нет списка312"/>
    <w:next w:val="a2"/>
    <w:uiPriority w:val="99"/>
    <w:semiHidden/>
    <w:unhideWhenUsed/>
    <w:rsid w:val="00E91291"/>
  </w:style>
  <w:style w:type="numbering" w:customStyle="1" w:styleId="13120">
    <w:name w:val="Нет списка1312"/>
    <w:next w:val="a2"/>
    <w:uiPriority w:val="99"/>
    <w:semiHidden/>
    <w:unhideWhenUsed/>
    <w:rsid w:val="00E91291"/>
  </w:style>
  <w:style w:type="numbering" w:customStyle="1" w:styleId="4120">
    <w:name w:val="Нет списка412"/>
    <w:next w:val="a2"/>
    <w:uiPriority w:val="99"/>
    <w:semiHidden/>
    <w:unhideWhenUsed/>
    <w:rsid w:val="00E91291"/>
  </w:style>
  <w:style w:type="numbering" w:customStyle="1" w:styleId="5120">
    <w:name w:val="Нет списка512"/>
    <w:next w:val="a2"/>
    <w:uiPriority w:val="99"/>
    <w:semiHidden/>
    <w:unhideWhenUsed/>
    <w:rsid w:val="00E91291"/>
  </w:style>
  <w:style w:type="numbering" w:customStyle="1" w:styleId="6120">
    <w:name w:val="Нет списка612"/>
    <w:next w:val="a2"/>
    <w:uiPriority w:val="99"/>
    <w:semiHidden/>
    <w:unhideWhenUsed/>
    <w:rsid w:val="00E91291"/>
  </w:style>
  <w:style w:type="numbering" w:customStyle="1" w:styleId="7120">
    <w:name w:val="Нет списка712"/>
    <w:next w:val="a2"/>
    <w:uiPriority w:val="99"/>
    <w:semiHidden/>
    <w:unhideWhenUsed/>
    <w:rsid w:val="00E91291"/>
  </w:style>
  <w:style w:type="numbering" w:customStyle="1" w:styleId="14120">
    <w:name w:val="Нет списка1412"/>
    <w:next w:val="a2"/>
    <w:uiPriority w:val="99"/>
    <w:semiHidden/>
    <w:unhideWhenUsed/>
    <w:rsid w:val="00E91291"/>
  </w:style>
  <w:style w:type="numbering" w:customStyle="1" w:styleId="111120">
    <w:name w:val="Нет списка11112"/>
    <w:next w:val="a2"/>
    <w:uiPriority w:val="99"/>
    <w:semiHidden/>
    <w:unhideWhenUsed/>
    <w:rsid w:val="00E91291"/>
  </w:style>
  <w:style w:type="numbering" w:customStyle="1" w:styleId="812">
    <w:name w:val="Нет списка812"/>
    <w:next w:val="a2"/>
    <w:uiPriority w:val="99"/>
    <w:semiHidden/>
    <w:unhideWhenUsed/>
    <w:rsid w:val="00E91291"/>
  </w:style>
  <w:style w:type="numbering" w:customStyle="1" w:styleId="1512">
    <w:name w:val="Нет списка1512"/>
    <w:next w:val="a2"/>
    <w:uiPriority w:val="99"/>
    <w:semiHidden/>
    <w:unhideWhenUsed/>
    <w:rsid w:val="00E91291"/>
  </w:style>
  <w:style w:type="numbering" w:customStyle="1" w:styleId="1020">
    <w:name w:val="Нет списка102"/>
    <w:next w:val="a2"/>
    <w:uiPriority w:val="99"/>
    <w:semiHidden/>
    <w:unhideWhenUsed/>
    <w:rsid w:val="00E91291"/>
  </w:style>
  <w:style w:type="table" w:customStyle="1" w:styleId="921">
    <w:name w:val="Сетка таблицы92"/>
    <w:basedOn w:val="a1"/>
    <w:next w:val="a4"/>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20">
    <w:name w:val="Сетка таблицы162"/>
    <w:basedOn w:val="a1"/>
    <w:next w:val="a4"/>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0">
    <w:name w:val="Сетка таблицы1122"/>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2"/>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1"/>
    <w:uiPriority w:val="59"/>
    <w:rsid w:val="00E91291"/>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2"/>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2">
    <w:name w:val="Сетка таблицы1322"/>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2">
    <w:name w:val="Сетка таблицы722"/>
    <w:basedOn w:val="a1"/>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2">
    <w:name w:val="Сетка таблицы1422"/>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
    <w:name w:val="Нет списка172"/>
    <w:next w:val="a2"/>
    <w:uiPriority w:val="99"/>
    <w:semiHidden/>
    <w:unhideWhenUsed/>
    <w:rsid w:val="00E91291"/>
  </w:style>
  <w:style w:type="numbering" w:customStyle="1" w:styleId="1132">
    <w:name w:val="Нет списка1132"/>
    <w:next w:val="a2"/>
    <w:uiPriority w:val="99"/>
    <w:semiHidden/>
    <w:unhideWhenUsed/>
    <w:rsid w:val="00E91291"/>
  </w:style>
  <w:style w:type="numbering" w:customStyle="1" w:styleId="2220">
    <w:name w:val="Нет списка222"/>
    <w:next w:val="a2"/>
    <w:uiPriority w:val="99"/>
    <w:semiHidden/>
    <w:unhideWhenUsed/>
    <w:rsid w:val="00E91291"/>
  </w:style>
  <w:style w:type="numbering" w:customStyle="1" w:styleId="12220">
    <w:name w:val="Нет списка1222"/>
    <w:next w:val="a2"/>
    <w:uiPriority w:val="99"/>
    <w:semiHidden/>
    <w:unhideWhenUsed/>
    <w:rsid w:val="00E91291"/>
  </w:style>
  <w:style w:type="numbering" w:customStyle="1" w:styleId="3220">
    <w:name w:val="Нет списка322"/>
    <w:next w:val="a2"/>
    <w:uiPriority w:val="99"/>
    <w:semiHidden/>
    <w:unhideWhenUsed/>
    <w:rsid w:val="00E91291"/>
  </w:style>
  <w:style w:type="numbering" w:customStyle="1" w:styleId="13220">
    <w:name w:val="Нет списка1322"/>
    <w:next w:val="a2"/>
    <w:uiPriority w:val="99"/>
    <w:semiHidden/>
    <w:unhideWhenUsed/>
    <w:rsid w:val="00E91291"/>
  </w:style>
  <w:style w:type="numbering" w:customStyle="1" w:styleId="4220">
    <w:name w:val="Нет списка422"/>
    <w:next w:val="a2"/>
    <w:uiPriority w:val="99"/>
    <w:semiHidden/>
    <w:unhideWhenUsed/>
    <w:rsid w:val="00E91291"/>
  </w:style>
  <w:style w:type="numbering" w:customStyle="1" w:styleId="5220">
    <w:name w:val="Нет списка522"/>
    <w:next w:val="a2"/>
    <w:uiPriority w:val="99"/>
    <w:semiHidden/>
    <w:unhideWhenUsed/>
    <w:rsid w:val="00E91291"/>
  </w:style>
  <w:style w:type="numbering" w:customStyle="1" w:styleId="6220">
    <w:name w:val="Нет списка622"/>
    <w:next w:val="a2"/>
    <w:uiPriority w:val="99"/>
    <w:semiHidden/>
    <w:unhideWhenUsed/>
    <w:rsid w:val="00E91291"/>
  </w:style>
  <w:style w:type="numbering" w:customStyle="1" w:styleId="7220">
    <w:name w:val="Нет списка722"/>
    <w:next w:val="a2"/>
    <w:uiPriority w:val="99"/>
    <w:semiHidden/>
    <w:unhideWhenUsed/>
    <w:rsid w:val="00E91291"/>
  </w:style>
  <w:style w:type="numbering" w:customStyle="1" w:styleId="14220">
    <w:name w:val="Нет списка1422"/>
    <w:next w:val="a2"/>
    <w:uiPriority w:val="99"/>
    <w:semiHidden/>
    <w:unhideWhenUsed/>
    <w:rsid w:val="00E91291"/>
  </w:style>
  <w:style w:type="numbering" w:customStyle="1" w:styleId="11122">
    <w:name w:val="Нет списка11122"/>
    <w:next w:val="a2"/>
    <w:uiPriority w:val="99"/>
    <w:semiHidden/>
    <w:unhideWhenUsed/>
    <w:rsid w:val="00E91291"/>
  </w:style>
  <w:style w:type="numbering" w:customStyle="1" w:styleId="8220">
    <w:name w:val="Нет списка822"/>
    <w:next w:val="a2"/>
    <w:uiPriority w:val="99"/>
    <w:semiHidden/>
    <w:unhideWhenUsed/>
    <w:rsid w:val="00E91291"/>
  </w:style>
  <w:style w:type="numbering" w:customStyle="1" w:styleId="1522">
    <w:name w:val="Нет списка1522"/>
    <w:next w:val="a2"/>
    <w:uiPriority w:val="99"/>
    <w:semiHidden/>
    <w:unhideWhenUsed/>
    <w:rsid w:val="00E91291"/>
  </w:style>
  <w:style w:type="numbering" w:customStyle="1" w:styleId="182">
    <w:name w:val="Нет списка182"/>
    <w:next w:val="a2"/>
    <w:uiPriority w:val="99"/>
    <w:semiHidden/>
    <w:unhideWhenUsed/>
    <w:rsid w:val="00E91291"/>
  </w:style>
  <w:style w:type="table" w:customStyle="1" w:styleId="1021">
    <w:name w:val="Сетка таблицы102"/>
    <w:basedOn w:val="a1"/>
    <w:next w:val="a4"/>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20">
    <w:name w:val="Сетка таблицы172"/>
    <w:basedOn w:val="a1"/>
    <w:next w:val="a4"/>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0">
    <w:name w:val="Сетка таблицы1132"/>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2"/>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
    <w:name w:val="Сетка таблицы532"/>
    <w:basedOn w:val="a1"/>
    <w:uiPriority w:val="59"/>
    <w:rsid w:val="00E91291"/>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2">
    <w:name w:val="Сетка таблицы1332"/>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2">
    <w:name w:val="Сетка таблицы732"/>
    <w:basedOn w:val="a1"/>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2">
    <w:name w:val="Сетка таблицы1432"/>
    <w:basedOn w:val="a1"/>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
    <w:name w:val="Нет списка192"/>
    <w:next w:val="a2"/>
    <w:uiPriority w:val="99"/>
    <w:semiHidden/>
    <w:unhideWhenUsed/>
    <w:rsid w:val="00E91291"/>
  </w:style>
  <w:style w:type="numbering" w:customStyle="1" w:styleId="1142">
    <w:name w:val="Нет списка1142"/>
    <w:next w:val="a2"/>
    <w:uiPriority w:val="99"/>
    <w:semiHidden/>
    <w:unhideWhenUsed/>
    <w:rsid w:val="00E91291"/>
  </w:style>
  <w:style w:type="numbering" w:customStyle="1" w:styleId="2320">
    <w:name w:val="Нет списка232"/>
    <w:next w:val="a2"/>
    <w:uiPriority w:val="99"/>
    <w:semiHidden/>
    <w:unhideWhenUsed/>
    <w:rsid w:val="00E91291"/>
  </w:style>
  <w:style w:type="numbering" w:customStyle="1" w:styleId="12320">
    <w:name w:val="Нет списка1232"/>
    <w:next w:val="a2"/>
    <w:uiPriority w:val="99"/>
    <w:semiHidden/>
    <w:unhideWhenUsed/>
    <w:rsid w:val="00E91291"/>
  </w:style>
  <w:style w:type="numbering" w:customStyle="1" w:styleId="3320">
    <w:name w:val="Нет списка332"/>
    <w:next w:val="a2"/>
    <w:uiPriority w:val="99"/>
    <w:semiHidden/>
    <w:unhideWhenUsed/>
    <w:rsid w:val="00E91291"/>
  </w:style>
  <w:style w:type="numbering" w:customStyle="1" w:styleId="13320">
    <w:name w:val="Нет списка1332"/>
    <w:next w:val="a2"/>
    <w:uiPriority w:val="99"/>
    <w:semiHidden/>
    <w:unhideWhenUsed/>
    <w:rsid w:val="00E91291"/>
  </w:style>
  <w:style w:type="numbering" w:customStyle="1" w:styleId="4320">
    <w:name w:val="Нет списка432"/>
    <w:next w:val="a2"/>
    <w:uiPriority w:val="99"/>
    <w:semiHidden/>
    <w:unhideWhenUsed/>
    <w:rsid w:val="00E91291"/>
  </w:style>
  <w:style w:type="numbering" w:customStyle="1" w:styleId="5320">
    <w:name w:val="Нет списка532"/>
    <w:next w:val="a2"/>
    <w:uiPriority w:val="99"/>
    <w:semiHidden/>
    <w:unhideWhenUsed/>
    <w:rsid w:val="00E91291"/>
  </w:style>
  <w:style w:type="numbering" w:customStyle="1" w:styleId="6320">
    <w:name w:val="Нет списка632"/>
    <w:next w:val="a2"/>
    <w:uiPriority w:val="99"/>
    <w:semiHidden/>
    <w:unhideWhenUsed/>
    <w:rsid w:val="00E91291"/>
  </w:style>
  <w:style w:type="numbering" w:customStyle="1" w:styleId="7320">
    <w:name w:val="Нет списка732"/>
    <w:next w:val="a2"/>
    <w:uiPriority w:val="99"/>
    <w:semiHidden/>
    <w:unhideWhenUsed/>
    <w:rsid w:val="00E91291"/>
  </w:style>
  <w:style w:type="numbering" w:customStyle="1" w:styleId="14320">
    <w:name w:val="Нет списка1432"/>
    <w:next w:val="a2"/>
    <w:uiPriority w:val="99"/>
    <w:semiHidden/>
    <w:unhideWhenUsed/>
    <w:rsid w:val="00E91291"/>
  </w:style>
  <w:style w:type="numbering" w:customStyle="1" w:styleId="11132">
    <w:name w:val="Нет списка11132"/>
    <w:next w:val="a2"/>
    <w:uiPriority w:val="99"/>
    <w:semiHidden/>
    <w:unhideWhenUsed/>
    <w:rsid w:val="00E91291"/>
  </w:style>
  <w:style w:type="numbering" w:customStyle="1" w:styleId="832">
    <w:name w:val="Нет списка832"/>
    <w:next w:val="a2"/>
    <w:uiPriority w:val="99"/>
    <w:semiHidden/>
    <w:unhideWhenUsed/>
    <w:rsid w:val="00E91291"/>
  </w:style>
  <w:style w:type="numbering" w:customStyle="1" w:styleId="1532">
    <w:name w:val="Нет списка1532"/>
    <w:next w:val="a2"/>
    <w:uiPriority w:val="99"/>
    <w:semiHidden/>
    <w:unhideWhenUsed/>
    <w:rsid w:val="00E91291"/>
  </w:style>
  <w:style w:type="table" w:customStyle="1" w:styleId="1820">
    <w:name w:val="Сетка таблицы182"/>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1"/>
    <w:next w:val="a4"/>
    <w:uiPriority w:val="5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20">
    <w:name w:val="Сетка таблицы1142"/>
    <w:basedOn w:val="a1"/>
    <w:next w:val="a4"/>
    <w:uiPriority w:val="5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2">
    <w:name w:val="Сетка таблицы1152"/>
    <w:basedOn w:val="a1"/>
    <w:next w:val="a4"/>
    <w:uiPriority w:val="5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
    <w:name w:val="Сетка таблицы202"/>
    <w:basedOn w:val="a1"/>
    <w:next w:val="a4"/>
    <w:uiPriority w:val="59"/>
    <w:rsid w:val="00E912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1"/>
    <w:next w:val="a4"/>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6">
    <w:name w:val="Сетка таблицы126"/>
    <w:basedOn w:val="a1"/>
    <w:next w:val="a4"/>
    <w:uiPriority w:val="99"/>
    <w:rsid w:val="00E9129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3">
    <w:name w:val="Информация об изменениях"/>
    <w:basedOn w:val="a"/>
    <w:next w:val="a"/>
    <w:uiPriority w:val="99"/>
    <w:rsid w:val="00E91291"/>
    <w:pPr>
      <w:autoSpaceDE w:val="0"/>
      <w:autoSpaceDN w:val="0"/>
      <w:adjustRightInd w:val="0"/>
      <w:spacing w:before="180"/>
      <w:ind w:left="360" w:right="360"/>
      <w:jc w:val="both"/>
    </w:pPr>
    <w:rPr>
      <w:rFonts w:ascii="Times New Roman CYR" w:eastAsia="Times New Roman" w:hAnsi="Times New Roman CYR" w:cs="Times New Roman CYR"/>
      <w:color w:val="353842"/>
      <w:sz w:val="20"/>
      <w:szCs w:val="20"/>
      <w:shd w:val="clear" w:color="auto" w:fill="EAEFED"/>
      <w:lang w:bidi="ar-SA"/>
    </w:rPr>
  </w:style>
  <w:style w:type="paragraph" w:customStyle="1" w:styleId="afff4">
    <w:name w:val="Комментарий"/>
    <w:basedOn w:val="a"/>
    <w:next w:val="a"/>
    <w:uiPriority w:val="99"/>
    <w:rsid w:val="00E91291"/>
    <w:pPr>
      <w:widowControl/>
      <w:autoSpaceDE w:val="0"/>
      <w:autoSpaceDN w:val="0"/>
      <w:adjustRightInd w:val="0"/>
      <w:spacing w:before="75"/>
      <w:ind w:left="170"/>
      <w:jc w:val="both"/>
    </w:pPr>
    <w:rPr>
      <w:rFonts w:ascii="Arial" w:eastAsia="Calibri" w:hAnsi="Arial" w:cs="Arial"/>
      <w:color w:val="353842"/>
      <w:shd w:val="clear" w:color="auto" w:fill="F0F0F0"/>
      <w:lang w:bidi="ar-SA"/>
    </w:rPr>
  </w:style>
  <w:style w:type="paragraph" w:customStyle="1" w:styleId="afff5">
    <w:name w:val="Информация об изменениях документа"/>
    <w:basedOn w:val="afff4"/>
    <w:next w:val="a"/>
    <w:uiPriority w:val="99"/>
    <w:rsid w:val="00E91291"/>
    <w:rPr>
      <w:i/>
      <w:iCs/>
    </w:rPr>
  </w:style>
  <w:style w:type="character" w:customStyle="1" w:styleId="ListLabel14">
    <w:name w:val="ListLabel 14"/>
    <w:uiPriority w:val="99"/>
    <w:rsid w:val="00E91291"/>
    <w:rPr>
      <w:rFonts w:ascii="Times New Roman" w:hAnsi="Times New Roman" w:cs="Times New Roman" w:hint="default"/>
      <w:sz w:val="28"/>
      <w:szCs w:val="28"/>
    </w:rPr>
  </w:style>
  <w:style w:type="numbering" w:customStyle="1" w:styleId="271">
    <w:name w:val="Нет списка27"/>
    <w:next w:val="a2"/>
    <w:uiPriority w:val="99"/>
    <w:semiHidden/>
    <w:unhideWhenUsed/>
    <w:rsid w:val="00E91291"/>
  </w:style>
  <w:style w:type="table" w:customStyle="1" w:styleId="300">
    <w:name w:val="Сетка таблицы30"/>
    <w:basedOn w:val="a1"/>
    <w:next w:val="a4"/>
    <w:uiPriority w:val="59"/>
    <w:rsid w:val="00E9129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6">
    <w:name w:val="Основной текст4"/>
    <w:rsid w:val="00E91291"/>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style>
  <w:style w:type="paragraph" w:customStyle="1" w:styleId="76">
    <w:name w:val="Основной текст7"/>
    <w:basedOn w:val="a"/>
    <w:rsid w:val="00E91291"/>
    <w:pPr>
      <w:shd w:val="clear" w:color="auto" w:fill="FFFFFF"/>
      <w:spacing w:after="300" w:line="326" w:lineRule="exact"/>
      <w:jc w:val="center"/>
    </w:pPr>
    <w:rPr>
      <w:rFonts w:ascii="Calibri" w:eastAsia="Calibri" w:hAnsi="Calibri" w:cs="Times New Roman"/>
      <w:color w:val="auto"/>
      <w:sz w:val="25"/>
      <w:szCs w:val="25"/>
      <w:lang w:eastAsia="en-US" w:bidi="ar-SA"/>
    </w:rPr>
  </w:style>
  <w:style w:type="character" w:customStyle="1" w:styleId="38">
    <w:name w:val="Основной текст3"/>
    <w:rsid w:val="00E9129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character" w:customStyle="1" w:styleId="afff6">
    <w:name w:val="Основной текст + Полужирный"/>
    <w:rsid w:val="00E91291"/>
    <w:rPr>
      <w:rFonts w:ascii="Times New Roman" w:eastAsia="Times New Roman" w:hAnsi="Times New Roman" w:cs="Times New Roman"/>
      <w:b/>
      <w:bCs/>
      <w:i w:val="0"/>
      <w:iCs w:val="0"/>
      <w:smallCaps w:val="0"/>
      <w:strike w:val="0"/>
      <w:color w:val="000000"/>
      <w:spacing w:val="0"/>
      <w:w w:val="100"/>
      <w:position w:val="0"/>
      <w:sz w:val="25"/>
      <w:szCs w:val="25"/>
      <w:u w:val="none"/>
      <w:shd w:val="clear" w:color="auto" w:fill="FFFFFF"/>
      <w:lang w:val="ru-RU"/>
    </w:rPr>
  </w:style>
  <w:style w:type="character" w:customStyle="1" w:styleId="56">
    <w:name w:val="Основной текст5"/>
    <w:rsid w:val="00E9129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character" w:customStyle="1" w:styleId="66">
    <w:name w:val="Основной текст6"/>
    <w:rsid w:val="00E9129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paragraph" w:customStyle="1" w:styleId="afff7">
    <w:name w:val="Содержимое таблицы"/>
    <w:basedOn w:val="a"/>
    <w:rsid w:val="00E91291"/>
    <w:pPr>
      <w:widowControl/>
      <w:suppressLineNumbers/>
      <w:suppressAutoHyphens/>
    </w:pPr>
    <w:rPr>
      <w:rFonts w:ascii="Times New Roman" w:eastAsia="Times New Roman" w:hAnsi="Times New Roman" w:cs="Times New Roman"/>
      <w:color w:val="auto"/>
      <w:lang w:eastAsia="zh-CN" w:bidi="ar-SA"/>
    </w:rPr>
  </w:style>
  <w:style w:type="numbering" w:customStyle="1" w:styleId="11111111">
    <w:name w:val="Нет списка11111111"/>
    <w:next w:val="a2"/>
    <w:uiPriority w:val="99"/>
    <w:semiHidden/>
    <w:unhideWhenUsed/>
    <w:rsid w:val="00E91291"/>
  </w:style>
  <w:style w:type="paragraph" w:customStyle="1" w:styleId="s3">
    <w:name w:val="s_3"/>
    <w:basedOn w:val="a"/>
    <w:rsid w:val="00E91291"/>
    <w:pPr>
      <w:widowControl/>
      <w:spacing w:before="100" w:beforeAutospacing="1" w:after="100" w:afterAutospacing="1"/>
    </w:pPr>
    <w:rPr>
      <w:rFonts w:ascii="Times New Roman" w:eastAsia="Times New Roman" w:hAnsi="Times New Roman" w:cs="Times New Roman"/>
      <w:color w:val="auto"/>
      <w:lang w:bidi="ar-SA"/>
    </w:rPr>
  </w:style>
  <w:style w:type="character" w:styleId="afff8">
    <w:name w:val="Placeholder Text"/>
    <w:basedOn w:val="a0"/>
    <w:uiPriority w:val="99"/>
    <w:semiHidden/>
    <w:rsid w:val="00E91291"/>
    <w:rPr>
      <w:color w:val="808080"/>
    </w:rPr>
  </w:style>
  <w:style w:type="character" w:customStyle="1" w:styleId="2a">
    <w:name w:val="Основной текст (2)"/>
    <w:basedOn w:val="a0"/>
    <w:rsid w:val="00E9129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afe">
    <w:name w:val="Без интервала Знак"/>
    <w:basedOn w:val="a0"/>
    <w:link w:val="afd"/>
    <w:uiPriority w:val="1"/>
    <w:locked/>
    <w:rsid w:val="00E91291"/>
    <w:rPr>
      <w:rFonts w:ascii="Calibri" w:eastAsia="Calibri" w:hAnsi="Calibri" w:cs="Times New Roman"/>
    </w:rPr>
  </w:style>
  <w:style w:type="table" w:customStyle="1" w:styleId="360">
    <w:name w:val="Сетка таблицы36"/>
    <w:basedOn w:val="a1"/>
    <w:next w:val="a4"/>
    <w:uiPriority w:val="59"/>
    <w:rsid w:val="00CA123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4"/>
    <w:uiPriority w:val="59"/>
    <w:rsid w:val="00CA123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9">
    <w:name w:val="Текст информации об изменениях"/>
    <w:basedOn w:val="a"/>
    <w:next w:val="a"/>
    <w:uiPriority w:val="99"/>
    <w:rsid w:val="002B34EA"/>
    <w:pPr>
      <w:autoSpaceDE w:val="0"/>
      <w:autoSpaceDN w:val="0"/>
      <w:adjustRightInd w:val="0"/>
      <w:ind w:firstLine="720"/>
      <w:jc w:val="both"/>
    </w:pPr>
    <w:rPr>
      <w:rFonts w:ascii="Arial" w:eastAsiaTheme="minorEastAsia" w:hAnsi="Arial" w:cs="Arial"/>
      <w:color w:val="353842"/>
      <w:sz w:val="18"/>
      <w:szCs w:val="18"/>
      <w:lang w:bidi="ar-SA"/>
    </w:rPr>
  </w:style>
  <w:style w:type="paragraph" w:customStyle="1" w:styleId="afffa">
    <w:name w:val="Текст (справка)"/>
    <w:basedOn w:val="a"/>
    <w:next w:val="a"/>
    <w:uiPriority w:val="99"/>
    <w:rsid w:val="002B34EA"/>
    <w:pPr>
      <w:autoSpaceDE w:val="0"/>
      <w:autoSpaceDN w:val="0"/>
      <w:adjustRightInd w:val="0"/>
      <w:ind w:left="170" w:right="170"/>
    </w:pPr>
    <w:rPr>
      <w:rFonts w:ascii="Arial" w:eastAsiaTheme="minorEastAsia" w:hAnsi="Arial" w:cs="Arial"/>
      <w:color w:val="auto"/>
      <w:lang w:bidi="ar-SA"/>
    </w:rPr>
  </w:style>
  <w:style w:type="paragraph" w:customStyle="1" w:styleId="afffb">
    <w:name w:val="Подзаголовок для информации об изменениях"/>
    <w:basedOn w:val="afff9"/>
    <w:next w:val="a"/>
    <w:uiPriority w:val="99"/>
    <w:rsid w:val="002B34EA"/>
    <w:rPr>
      <w:b/>
      <w:bCs/>
    </w:rPr>
  </w:style>
  <w:style w:type="character" w:customStyle="1" w:styleId="afffc">
    <w:name w:val="Цветовое выделение для Текст"/>
    <w:uiPriority w:val="99"/>
    <w:rsid w:val="002B34EA"/>
  </w:style>
  <w:style w:type="paragraph" w:customStyle="1" w:styleId="11a">
    <w:name w:val="Заголовок 11"/>
    <w:basedOn w:val="a"/>
    <w:next w:val="a"/>
    <w:uiPriority w:val="99"/>
    <w:qFormat/>
    <w:rsid w:val="00EA11FA"/>
    <w:pPr>
      <w:widowControl/>
      <w:autoSpaceDE w:val="0"/>
      <w:autoSpaceDN w:val="0"/>
      <w:adjustRightInd w:val="0"/>
      <w:spacing w:before="108" w:after="108"/>
      <w:jc w:val="center"/>
      <w:outlineLvl w:val="0"/>
    </w:pPr>
    <w:rPr>
      <w:rFonts w:ascii="Arial" w:eastAsiaTheme="minorHAnsi" w:hAnsi="Arial" w:cs="Arial"/>
      <w:b/>
      <w:bCs/>
      <w:color w:val="26282F"/>
      <w:lang w:eastAsia="en-US" w:bidi="ar-SA"/>
    </w:rPr>
  </w:style>
  <w:style w:type="paragraph" w:customStyle="1" w:styleId="s16">
    <w:name w:val="s_16"/>
    <w:basedOn w:val="a"/>
    <w:rsid w:val="00EA11FA"/>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highlightsearch">
    <w:name w:val="highlightsearch"/>
    <w:basedOn w:val="a0"/>
    <w:rsid w:val="00EA11FA"/>
  </w:style>
  <w:style w:type="table" w:customStyle="1" w:styleId="22612">
    <w:name w:val="Сетка таблицы22612"/>
    <w:basedOn w:val="a1"/>
    <w:uiPriority w:val="59"/>
    <w:rsid w:val="00EA11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1884">
      <w:bodyDiv w:val="1"/>
      <w:marLeft w:val="0"/>
      <w:marRight w:val="0"/>
      <w:marTop w:val="0"/>
      <w:marBottom w:val="0"/>
      <w:divBdr>
        <w:top w:val="none" w:sz="0" w:space="0" w:color="auto"/>
        <w:left w:val="none" w:sz="0" w:space="0" w:color="auto"/>
        <w:bottom w:val="none" w:sz="0" w:space="0" w:color="auto"/>
        <w:right w:val="none" w:sz="0" w:space="0" w:color="auto"/>
      </w:divBdr>
      <w:divsChild>
        <w:div w:id="356587267">
          <w:marLeft w:val="0"/>
          <w:marRight w:val="0"/>
          <w:marTop w:val="0"/>
          <w:marBottom w:val="0"/>
          <w:divBdr>
            <w:top w:val="none" w:sz="0" w:space="0" w:color="auto"/>
            <w:left w:val="none" w:sz="0" w:space="0" w:color="auto"/>
            <w:bottom w:val="none" w:sz="0" w:space="0" w:color="auto"/>
            <w:right w:val="none" w:sz="0" w:space="0" w:color="auto"/>
          </w:divBdr>
          <w:divsChild>
            <w:div w:id="210313005">
              <w:marLeft w:val="0"/>
              <w:marRight w:val="0"/>
              <w:marTop w:val="0"/>
              <w:marBottom w:val="0"/>
              <w:divBdr>
                <w:top w:val="none" w:sz="0" w:space="0" w:color="auto"/>
                <w:left w:val="none" w:sz="0" w:space="0" w:color="auto"/>
                <w:bottom w:val="none" w:sz="0" w:space="0" w:color="auto"/>
                <w:right w:val="none" w:sz="0" w:space="0" w:color="auto"/>
              </w:divBdr>
              <w:divsChild>
                <w:div w:id="54521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277861">
          <w:marLeft w:val="0"/>
          <w:marRight w:val="0"/>
          <w:marTop w:val="0"/>
          <w:marBottom w:val="0"/>
          <w:divBdr>
            <w:top w:val="none" w:sz="0" w:space="0" w:color="auto"/>
            <w:left w:val="none" w:sz="0" w:space="0" w:color="auto"/>
            <w:bottom w:val="none" w:sz="0" w:space="0" w:color="auto"/>
            <w:right w:val="none" w:sz="0" w:space="0" w:color="auto"/>
          </w:divBdr>
          <w:divsChild>
            <w:div w:id="1872525782">
              <w:marLeft w:val="0"/>
              <w:marRight w:val="0"/>
              <w:marTop w:val="0"/>
              <w:marBottom w:val="0"/>
              <w:divBdr>
                <w:top w:val="none" w:sz="0" w:space="0" w:color="auto"/>
                <w:left w:val="none" w:sz="0" w:space="0" w:color="auto"/>
                <w:bottom w:val="none" w:sz="0" w:space="0" w:color="auto"/>
                <w:right w:val="none" w:sz="0" w:space="0" w:color="auto"/>
              </w:divBdr>
              <w:divsChild>
                <w:div w:id="177223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43929">
      <w:bodyDiv w:val="1"/>
      <w:marLeft w:val="0"/>
      <w:marRight w:val="0"/>
      <w:marTop w:val="0"/>
      <w:marBottom w:val="0"/>
      <w:divBdr>
        <w:top w:val="none" w:sz="0" w:space="0" w:color="auto"/>
        <w:left w:val="none" w:sz="0" w:space="0" w:color="auto"/>
        <w:bottom w:val="none" w:sz="0" w:space="0" w:color="auto"/>
        <w:right w:val="none" w:sz="0" w:space="0" w:color="auto"/>
      </w:divBdr>
      <w:divsChild>
        <w:div w:id="1028993312">
          <w:marLeft w:val="0"/>
          <w:marRight w:val="0"/>
          <w:marTop w:val="0"/>
          <w:marBottom w:val="0"/>
          <w:divBdr>
            <w:top w:val="none" w:sz="0" w:space="0" w:color="auto"/>
            <w:left w:val="none" w:sz="0" w:space="0" w:color="auto"/>
            <w:bottom w:val="none" w:sz="0" w:space="0" w:color="auto"/>
            <w:right w:val="none" w:sz="0" w:space="0" w:color="auto"/>
          </w:divBdr>
          <w:divsChild>
            <w:div w:id="109055208">
              <w:marLeft w:val="0"/>
              <w:marRight w:val="0"/>
              <w:marTop w:val="0"/>
              <w:marBottom w:val="0"/>
              <w:divBdr>
                <w:top w:val="none" w:sz="0" w:space="0" w:color="auto"/>
                <w:left w:val="none" w:sz="0" w:space="0" w:color="auto"/>
                <w:bottom w:val="none" w:sz="0" w:space="0" w:color="auto"/>
                <w:right w:val="none" w:sz="0" w:space="0" w:color="auto"/>
              </w:divBdr>
              <w:divsChild>
                <w:div w:id="295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55960">
          <w:marLeft w:val="0"/>
          <w:marRight w:val="0"/>
          <w:marTop w:val="0"/>
          <w:marBottom w:val="0"/>
          <w:divBdr>
            <w:top w:val="none" w:sz="0" w:space="0" w:color="auto"/>
            <w:left w:val="none" w:sz="0" w:space="0" w:color="auto"/>
            <w:bottom w:val="none" w:sz="0" w:space="0" w:color="auto"/>
            <w:right w:val="none" w:sz="0" w:space="0" w:color="auto"/>
          </w:divBdr>
          <w:divsChild>
            <w:div w:id="1043479660">
              <w:marLeft w:val="0"/>
              <w:marRight w:val="0"/>
              <w:marTop w:val="0"/>
              <w:marBottom w:val="0"/>
              <w:divBdr>
                <w:top w:val="none" w:sz="0" w:space="0" w:color="auto"/>
                <w:left w:val="none" w:sz="0" w:space="0" w:color="auto"/>
                <w:bottom w:val="none" w:sz="0" w:space="0" w:color="auto"/>
                <w:right w:val="none" w:sz="0" w:space="0" w:color="auto"/>
              </w:divBdr>
              <w:divsChild>
                <w:div w:id="93771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1947">
      <w:bodyDiv w:val="1"/>
      <w:marLeft w:val="0"/>
      <w:marRight w:val="0"/>
      <w:marTop w:val="0"/>
      <w:marBottom w:val="0"/>
      <w:divBdr>
        <w:top w:val="none" w:sz="0" w:space="0" w:color="auto"/>
        <w:left w:val="none" w:sz="0" w:space="0" w:color="auto"/>
        <w:bottom w:val="none" w:sz="0" w:space="0" w:color="auto"/>
        <w:right w:val="none" w:sz="0" w:space="0" w:color="auto"/>
      </w:divBdr>
      <w:divsChild>
        <w:div w:id="2019968375">
          <w:marLeft w:val="0"/>
          <w:marRight w:val="0"/>
          <w:marTop w:val="0"/>
          <w:marBottom w:val="0"/>
          <w:divBdr>
            <w:top w:val="none" w:sz="0" w:space="0" w:color="auto"/>
            <w:left w:val="none" w:sz="0" w:space="0" w:color="auto"/>
            <w:bottom w:val="none" w:sz="0" w:space="0" w:color="auto"/>
            <w:right w:val="none" w:sz="0" w:space="0" w:color="auto"/>
          </w:divBdr>
          <w:divsChild>
            <w:div w:id="383917451">
              <w:marLeft w:val="0"/>
              <w:marRight w:val="0"/>
              <w:marTop w:val="0"/>
              <w:marBottom w:val="0"/>
              <w:divBdr>
                <w:top w:val="none" w:sz="0" w:space="0" w:color="auto"/>
                <w:left w:val="none" w:sz="0" w:space="0" w:color="auto"/>
                <w:bottom w:val="none" w:sz="0" w:space="0" w:color="auto"/>
                <w:right w:val="none" w:sz="0" w:space="0" w:color="auto"/>
              </w:divBdr>
              <w:divsChild>
                <w:div w:id="89161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367510">
          <w:marLeft w:val="0"/>
          <w:marRight w:val="0"/>
          <w:marTop w:val="0"/>
          <w:marBottom w:val="0"/>
          <w:divBdr>
            <w:top w:val="none" w:sz="0" w:space="0" w:color="auto"/>
            <w:left w:val="none" w:sz="0" w:space="0" w:color="auto"/>
            <w:bottom w:val="none" w:sz="0" w:space="0" w:color="auto"/>
            <w:right w:val="none" w:sz="0" w:space="0" w:color="auto"/>
          </w:divBdr>
          <w:divsChild>
            <w:div w:id="1208950742">
              <w:marLeft w:val="0"/>
              <w:marRight w:val="0"/>
              <w:marTop w:val="0"/>
              <w:marBottom w:val="0"/>
              <w:divBdr>
                <w:top w:val="none" w:sz="0" w:space="0" w:color="auto"/>
                <w:left w:val="none" w:sz="0" w:space="0" w:color="auto"/>
                <w:bottom w:val="none" w:sz="0" w:space="0" w:color="auto"/>
                <w:right w:val="none" w:sz="0" w:space="0" w:color="auto"/>
              </w:divBdr>
              <w:divsChild>
                <w:div w:id="27899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76560">
      <w:bodyDiv w:val="1"/>
      <w:marLeft w:val="0"/>
      <w:marRight w:val="0"/>
      <w:marTop w:val="0"/>
      <w:marBottom w:val="0"/>
      <w:divBdr>
        <w:top w:val="none" w:sz="0" w:space="0" w:color="auto"/>
        <w:left w:val="none" w:sz="0" w:space="0" w:color="auto"/>
        <w:bottom w:val="none" w:sz="0" w:space="0" w:color="auto"/>
        <w:right w:val="none" w:sz="0" w:space="0" w:color="auto"/>
      </w:divBdr>
    </w:div>
    <w:div w:id="869999671">
      <w:bodyDiv w:val="1"/>
      <w:marLeft w:val="0"/>
      <w:marRight w:val="0"/>
      <w:marTop w:val="0"/>
      <w:marBottom w:val="0"/>
      <w:divBdr>
        <w:top w:val="none" w:sz="0" w:space="0" w:color="auto"/>
        <w:left w:val="none" w:sz="0" w:space="0" w:color="auto"/>
        <w:bottom w:val="none" w:sz="0" w:space="0" w:color="auto"/>
        <w:right w:val="none" w:sz="0" w:space="0" w:color="auto"/>
      </w:divBdr>
    </w:div>
    <w:div w:id="906378894">
      <w:bodyDiv w:val="1"/>
      <w:marLeft w:val="0"/>
      <w:marRight w:val="0"/>
      <w:marTop w:val="0"/>
      <w:marBottom w:val="0"/>
      <w:divBdr>
        <w:top w:val="none" w:sz="0" w:space="0" w:color="auto"/>
        <w:left w:val="none" w:sz="0" w:space="0" w:color="auto"/>
        <w:bottom w:val="none" w:sz="0" w:space="0" w:color="auto"/>
        <w:right w:val="none" w:sz="0" w:space="0" w:color="auto"/>
      </w:divBdr>
      <w:divsChild>
        <w:div w:id="2100367858">
          <w:marLeft w:val="0"/>
          <w:marRight w:val="0"/>
          <w:marTop w:val="0"/>
          <w:marBottom w:val="0"/>
          <w:divBdr>
            <w:top w:val="none" w:sz="0" w:space="0" w:color="auto"/>
            <w:left w:val="none" w:sz="0" w:space="0" w:color="auto"/>
            <w:bottom w:val="none" w:sz="0" w:space="0" w:color="auto"/>
            <w:right w:val="none" w:sz="0" w:space="0" w:color="auto"/>
          </w:divBdr>
          <w:divsChild>
            <w:div w:id="611790134">
              <w:marLeft w:val="0"/>
              <w:marRight w:val="0"/>
              <w:marTop w:val="0"/>
              <w:marBottom w:val="0"/>
              <w:divBdr>
                <w:top w:val="none" w:sz="0" w:space="0" w:color="auto"/>
                <w:left w:val="none" w:sz="0" w:space="0" w:color="auto"/>
                <w:bottom w:val="none" w:sz="0" w:space="0" w:color="auto"/>
                <w:right w:val="none" w:sz="0" w:space="0" w:color="auto"/>
              </w:divBdr>
              <w:divsChild>
                <w:div w:id="206610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378169">
          <w:marLeft w:val="0"/>
          <w:marRight w:val="0"/>
          <w:marTop w:val="0"/>
          <w:marBottom w:val="0"/>
          <w:divBdr>
            <w:top w:val="none" w:sz="0" w:space="0" w:color="auto"/>
            <w:left w:val="none" w:sz="0" w:space="0" w:color="auto"/>
            <w:bottom w:val="none" w:sz="0" w:space="0" w:color="auto"/>
            <w:right w:val="none" w:sz="0" w:space="0" w:color="auto"/>
          </w:divBdr>
          <w:divsChild>
            <w:div w:id="1788351157">
              <w:marLeft w:val="0"/>
              <w:marRight w:val="0"/>
              <w:marTop w:val="0"/>
              <w:marBottom w:val="0"/>
              <w:divBdr>
                <w:top w:val="none" w:sz="0" w:space="0" w:color="auto"/>
                <w:left w:val="none" w:sz="0" w:space="0" w:color="auto"/>
                <w:bottom w:val="none" w:sz="0" w:space="0" w:color="auto"/>
                <w:right w:val="none" w:sz="0" w:space="0" w:color="auto"/>
              </w:divBdr>
              <w:divsChild>
                <w:div w:id="17997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379811">
      <w:bodyDiv w:val="1"/>
      <w:marLeft w:val="0"/>
      <w:marRight w:val="0"/>
      <w:marTop w:val="0"/>
      <w:marBottom w:val="0"/>
      <w:divBdr>
        <w:top w:val="none" w:sz="0" w:space="0" w:color="auto"/>
        <w:left w:val="none" w:sz="0" w:space="0" w:color="auto"/>
        <w:bottom w:val="none" w:sz="0" w:space="0" w:color="auto"/>
        <w:right w:val="none" w:sz="0" w:space="0" w:color="auto"/>
      </w:divBdr>
      <w:divsChild>
        <w:div w:id="1927154219">
          <w:marLeft w:val="0"/>
          <w:marRight w:val="0"/>
          <w:marTop w:val="0"/>
          <w:marBottom w:val="0"/>
          <w:divBdr>
            <w:top w:val="none" w:sz="0" w:space="0" w:color="auto"/>
            <w:left w:val="none" w:sz="0" w:space="0" w:color="auto"/>
            <w:bottom w:val="none" w:sz="0" w:space="0" w:color="auto"/>
            <w:right w:val="none" w:sz="0" w:space="0" w:color="auto"/>
          </w:divBdr>
          <w:divsChild>
            <w:div w:id="2113431979">
              <w:marLeft w:val="0"/>
              <w:marRight w:val="0"/>
              <w:marTop w:val="0"/>
              <w:marBottom w:val="0"/>
              <w:divBdr>
                <w:top w:val="none" w:sz="0" w:space="0" w:color="auto"/>
                <w:left w:val="none" w:sz="0" w:space="0" w:color="auto"/>
                <w:bottom w:val="none" w:sz="0" w:space="0" w:color="auto"/>
                <w:right w:val="none" w:sz="0" w:space="0" w:color="auto"/>
              </w:divBdr>
              <w:divsChild>
                <w:div w:id="188208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827434">
          <w:marLeft w:val="0"/>
          <w:marRight w:val="0"/>
          <w:marTop w:val="0"/>
          <w:marBottom w:val="0"/>
          <w:divBdr>
            <w:top w:val="none" w:sz="0" w:space="0" w:color="auto"/>
            <w:left w:val="none" w:sz="0" w:space="0" w:color="auto"/>
            <w:bottom w:val="none" w:sz="0" w:space="0" w:color="auto"/>
            <w:right w:val="none" w:sz="0" w:space="0" w:color="auto"/>
          </w:divBdr>
          <w:divsChild>
            <w:div w:id="760566860">
              <w:marLeft w:val="0"/>
              <w:marRight w:val="0"/>
              <w:marTop w:val="0"/>
              <w:marBottom w:val="0"/>
              <w:divBdr>
                <w:top w:val="none" w:sz="0" w:space="0" w:color="auto"/>
                <w:left w:val="none" w:sz="0" w:space="0" w:color="auto"/>
                <w:bottom w:val="none" w:sz="0" w:space="0" w:color="auto"/>
                <w:right w:val="none" w:sz="0" w:space="0" w:color="auto"/>
              </w:divBdr>
              <w:divsChild>
                <w:div w:id="52482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796">
      <w:bodyDiv w:val="1"/>
      <w:marLeft w:val="0"/>
      <w:marRight w:val="0"/>
      <w:marTop w:val="0"/>
      <w:marBottom w:val="0"/>
      <w:divBdr>
        <w:top w:val="none" w:sz="0" w:space="0" w:color="auto"/>
        <w:left w:val="none" w:sz="0" w:space="0" w:color="auto"/>
        <w:bottom w:val="none" w:sz="0" w:space="0" w:color="auto"/>
        <w:right w:val="none" w:sz="0" w:space="0" w:color="auto"/>
      </w:divBdr>
      <w:divsChild>
        <w:div w:id="857501868">
          <w:marLeft w:val="0"/>
          <w:marRight w:val="0"/>
          <w:marTop w:val="0"/>
          <w:marBottom w:val="0"/>
          <w:divBdr>
            <w:top w:val="none" w:sz="0" w:space="0" w:color="auto"/>
            <w:left w:val="none" w:sz="0" w:space="0" w:color="auto"/>
            <w:bottom w:val="none" w:sz="0" w:space="0" w:color="auto"/>
            <w:right w:val="none" w:sz="0" w:space="0" w:color="auto"/>
          </w:divBdr>
          <w:divsChild>
            <w:div w:id="515996151">
              <w:marLeft w:val="0"/>
              <w:marRight w:val="0"/>
              <w:marTop w:val="0"/>
              <w:marBottom w:val="0"/>
              <w:divBdr>
                <w:top w:val="none" w:sz="0" w:space="0" w:color="auto"/>
                <w:left w:val="none" w:sz="0" w:space="0" w:color="auto"/>
                <w:bottom w:val="none" w:sz="0" w:space="0" w:color="auto"/>
                <w:right w:val="none" w:sz="0" w:space="0" w:color="auto"/>
              </w:divBdr>
              <w:divsChild>
                <w:div w:id="184878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318539">
          <w:marLeft w:val="0"/>
          <w:marRight w:val="0"/>
          <w:marTop w:val="0"/>
          <w:marBottom w:val="0"/>
          <w:divBdr>
            <w:top w:val="none" w:sz="0" w:space="0" w:color="auto"/>
            <w:left w:val="none" w:sz="0" w:space="0" w:color="auto"/>
            <w:bottom w:val="none" w:sz="0" w:space="0" w:color="auto"/>
            <w:right w:val="none" w:sz="0" w:space="0" w:color="auto"/>
          </w:divBdr>
          <w:divsChild>
            <w:div w:id="1905605765">
              <w:marLeft w:val="0"/>
              <w:marRight w:val="0"/>
              <w:marTop w:val="0"/>
              <w:marBottom w:val="0"/>
              <w:divBdr>
                <w:top w:val="none" w:sz="0" w:space="0" w:color="auto"/>
                <w:left w:val="none" w:sz="0" w:space="0" w:color="auto"/>
                <w:bottom w:val="none" w:sz="0" w:space="0" w:color="auto"/>
                <w:right w:val="none" w:sz="0" w:space="0" w:color="auto"/>
              </w:divBdr>
              <w:divsChild>
                <w:div w:id="68081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620700">
      <w:bodyDiv w:val="1"/>
      <w:marLeft w:val="0"/>
      <w:marRight w:val="0"/>
      <w:marTop w:val="0"/>
      <w:marBottom w:val="0"/>
      <w:divBdr>
        <w:top w:val="none" w:sz="0" w:space="0" w:color="auto"/>
        <w:left w:val="none" w:sz="0" w:space="0" w:color="auto"/>
        <w:bottom w:val="none" w:sz="0" w:space="0" w:color="auto"/>
        <w:right w:val="none" w:sz="0" w:space="0" w:color="auto"/>
      </w:divBdr>
      <w:divsChild>
        <w:div w:id="360664940">
          <w:marLeft w:val="0"/>
          <w:marRight w:val="0"/>
          <w:marTop w:val="0"/>
          <w:marBottom w:val="0"/>
          <w:divBdr>
            <w:top w:val="none" w:sz="0" w:space="0" w:color="auto"/>
            <w:left w:val="none" w:sz="0" w:space="0" w:color="auto"/>
            <w:bottom w:val="none" w:sz="0" w:space="0" w:color="auto"/>
            <w:right w:val="none" w:sz="0" w:space="0" w:color="auto"/>
          </w:divBdr>
          <w:divsChild>
            <w:div w:id="645748189">
              <w:marLeft w:val="0"/>
              <w:marRight w:val="0"/>
              <w:marTop w:val="0"/>
              <w:marBottom w:val="0"/>
              <w:divBdr>
                <w:top w:val="none" w:sz="0" w:space="0" w:color="auto"/>
                <w:left w:val="none" w:sz="0" w:space="0" w:color="auto"/>
                <w:bottom w:val="none" w:sz="0" w:space="0" w:color="auto"/>
                <w:right w:val="none" w:sz="0" w:space="0" w:color="auto"/>
              </w:divBdr>
              <w:divsChild>
                <w:div w:id="50332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225721">
          <w:marLeft w:val="0"/>
          <w:marRight w:val="0"/>
          <w:marTop w:val="0"/>
          <w:marBottom w:val="0"/>
          <w:divBdr>
            <w:top w:val="none" w:sz="0" w:space="0" w:color="auto"/>
            <w:left w:val="none" w:sz="0" w:space="0" w:color="auto"/>
            <w:bottom w:val="none" w:sz="0" w:space="0" w:color="auto"/>
            <w:right w:val="none" w:sz="0" w:space="0" w:color="auto"/>
          </w:divBdr>
          <w:divsChild>
            <w:div w:id="2026905239">
              <w:marLeft w:val="0"/>
              <w:marRight w:val="0"/>
              <w:marTop w:val="0"/>
              <w:marBottom w:val="0"/>
              <w:divBdr>
                <w:top w:val="none" w:sz="0" w:space="0" w:color="auto"/>
                <w:left w:val="none" w:sz="0" w:space="0" w:color="auto"/>
                <w:bottom w:val="none" w:sz="0" w:space="0" w:color="auto"/>
                <w:right w:val="none" w:sz="0" w:space="0" w:color="auto"/>
              </w:divBdr>
              <w:divsChild>
                <w:div w:id="201537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990910">
      <w:bodyDiv w:val="1"/>
      <w:marLeft w:val="0"/>
      <w:marRight w:val="0"/>
      <w:marTop w:val="0"/>
      <w:marBottom w:val="0"/>
      <w:divBdr>
        <w:top w:val="none" w:sz="0" w:space="0" w:color="auto"/>
        <w:left w:val="none" w:sz="0" w:space="0" w:color="auto"/>
        <w:bottom w:val="none" w:sz="0" w:space="0" w:color="auto"/>
        <w:right w:val="none" w:sz="0" w:space="0" w:color="auto"/>
      </w:divBdr>
      <w:divsChild>
        <w:div w:id="379210733">
          <w:marLeft w:val="0"/>
          <w:marRight w:val="0"/>
          <w:marTop w:val="0"/>
          <w:marBottom w:val="0"/>
          <w:divBdr>
            <w:top w:val="none" w:sz="0" w:space="0" w:color="auto"/>
            <w:left w:val="none" w:sz="0" w:space="0" w:color="auto"/>
            <w:bottom w:val="none" w:sz="0" w:space="0" w:color="auto"/>
            <w:right w:val="none" w:sz="0" w:space="0" w:color="auto"/>
          </w:divBdr>
          <w:divsChild>
            <w:div w:id="1871452122">
              <w:marLeft w:val="0"/>
              <w:marRight w:val="0"/>
              <w:marTop w:val="0"/>
              <w:marBottom w:val="0"/>
              <w:divBdr>
                <w:top w:val="none" w:sz="0" w:space="0" w:color="auto"/>
                <w:left w:val="none" w:sz="0" w:space="0" w:color="auto"/>
                <w:bottom w:val="none" w:sz="0" w:space="0" w:color="auto"/>
                <w:right w:val="none" w:sz="0" w:space="0" w:color="auto"/>
              </w:divBdr>
              <w:divsChild>
                <w:div w:id="38607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864020">
          <w:marLeft w:val="0"/>
          <w:marRight w:val="0"/>
          <w:marTop w:val="0"/>
          <w:marBottom w:val="0"/>
          <w:divBdr>
            <w:top w:val="none" w:sz="0" w:space="0" w:color="auto"/>
            <w:left w:val="none" w:sz="0" w:space="0" w:color="auto"/>
            <w:bottom w:val="none" w:sz="0" w:space="0" w:color="auto"/>
            <w:right w:val="none" w:sz="0" w:space="0" w:color="auto"/>
          </w:divBdr>
          <w:divsChild>
            <w:div w:id="569384808">
              <w:marLeft w:val="0"/>
              <w:marRight w:val="0"/>
              <w:marTop w:val="0"/>
              <w:marBottom w:val="0"/>
              <w:divBdr>
                <w:top w:val="none" w:sz="0" w:space="0" w:color="auto"/>
                <w:left w:val="none" w:sz="0" w:space="0" w:color="auto"/>
                <w:bottom w:val="none" w:sz="0" w:space="0" w:color="auto"/>
                <w:right w:val="none" w:sz="0" w:space="0" w:color="auto"/>
              </w:divBdr>
              <w:divsChild>
                <w:div w:id="161717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907726">
      <w:bodyDiv w:val="1"/>
      <w:marLeft w:val="0"/>
      <w:marRight w:val="0"/>
      <w:marTop w:val="0"/>
      <w:marBottom w:val="0"/>
      <w:divBdr>
        <w:top w:val="none" w:sz="0" w:space="0" w:color="auto"/>
        <w:left w:val="none" w:sz="0" w:space="0" w:color="auto"/>
        <w:bottom w:val="none" w:sz="0" w:space="0" w:color="auto"/>
        <w:right w:val="none" w:sz="0" w:space="0" w:color="auto"/>
      </w:divBdr>
    </w:div>
    <w:div w:id="1961452330">
      <w:bodyDiv w:val="1"/>
      <w:marLeft w:val="0"/>
      <w:marRight w:val="0"/>
      <w:marTop w:val="0"/>
      <w:marBottom w:val="0"/>
      <w:divBdr>
        <w:top w:val="none" w:sz="0" w:space="0" w:color="auto"/>
        <w:left w:val="none" w:sz="0" w:space="0" w:color="auto"/>
        <w:bottom w:val="none" w:sz="0" w:space="0" w:color="auto"/>
        <w:right w:val="none" w:sz="0" w:space="0" w:color="auto"/>
      </w:divBdr>
    </w:div>
    <w:div w:id="2118676319">
      <w:bodyDiv w:val="1"/>
      <w:marLeft w:val="0"/>
      <w:marRight w:val="0"/>
      <w:marTop w:val="0"/>
      <w:marBottom w:val="0"/>
      <w:divBdr>
        <w:top w:val="none" w:sz="0" w:space="0" w:color="auto"/>
        <w:left w:val="none" w:sz="0" w:space="0" w:color="auto"/>
        <w:bottom w:val="none" w:sz="0" w:space="0" w:color="auto"/>
        <w:right w:val="none" w:sz="0" w:space="0" w:color="auto"/>
      </w:divBdr>
      <w:divsChild>
        <w:div w:id="757599721">
          <w:marLeft w:val="0"/>
          <w:marRight w:val="0"/>
          <w:marTop w:val="0"/>
          <w:marBottom w:val="0"/>
          <w:divBdr>
            <w:top w:val="none" w:sz="0" w:space="0" w:color="auto"/>
            <w:left w:val="none" w:sz="0" w:space="0" w:color="auto"/>
            <w:bottom w:val="none" w:sz="0" w:space="0" w:color="auto"/>
            <w:right w:val="none" w:sz="0" w:space="0" w:color="auto"/>
          </w:divBdr>
          <w:divsChild>
            <w:div w:id="1022628289">
              <w:marLeft w:val="0"/>
              <w:marRight w:val="0"/>
              <w:marTop w:val="0"/>
              <w:marBottom w:val="0"/>
              <w:divBdr>
                <w:top w:val="none" w:sz="0" w:space="0" w:color="auto"/>
                <w:left w:val="none" w:sz="0" w:space="0" w:color="auto"/>
                <w:bottom w:val="none" w:sz="0" w:space="0" w:color="auto"/>
                <w:right w:val="none" w:sz="0" w:space="0" w:color="auto"/>
              </w:divBdr>
              <w:divsChild>
                <w:div w:id="133445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79691">
          <w:marLeft w:val="0"/>
          <w:marRight w:val="0"/>
          <w:marTop w:val="0"/>
          <w:marBottom w:val="0"/>
          <w:divBdr>
            <w:top w:val="none" w:sz="0" w:space="0" w:color="auto"/>
            <w:left w:val="none" w:sz="0" w:space="0" w:color="auto"/>
            <w:bottom w:val="none" w:sz="0" w:space="0" w:color="auto"/>
            <w:right w:val="none" w:sz="0" w:space="0" w:color="auto"/>
          </w:divBdr>
          <w:divsChild>
            <w:div w:id="849560070">
              <w:marLeft w:val="0"/>
              <w:marRight w:val="0"/>
              <w:marTop w:val="0"/>
              <w:marBottom w:val="0"/>
              <w:divBdr>
                <w:top w:val="none" w:sz="0" w:space="0" w:color="auto"/>
                <w:left w:val="none" w:sz="0" w:space="0" w:color="auto"/>
                <w:bottom w:val="none" w:sz="0" w:space="0" w:color="auto"/>
                <w:right w:val="none" w:sz="0" w:space="0" w:color="auto"/>
              </w:divBdr>
              <w:divsChild>
                <w:div w:id="7744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6B9E203F8F7A6A4E983001361342E77A" ma:contentTypeVersion="3" ma:contentTypeDescription="Создание документа." ma:contentTypeScope="" ma:versionID="00a70b4e37cf8ee53778771c09f37726">
  <xsd:schema xmlns:xsd="http://www.w3.org/2001/XMLSchema" xmlns:xs="http://www.w3.org/2001/XMLSchema" xmlns:p="http://schemas.microsoft.com/office/2006/metadata/properties" xmlns:ns2="f07adec3-9edc-4ba9-a947-c557adee0635" xmlns:ns3="08117ebc-f88e-483b-b9b8-7e4c84853943" targetNamespace="http://schemas.microsoft.com/office/2006/metadata/properties" ma:root="true" ma:fieldsID="bd976afb5e018318aac22dfd6135d4a4" ns2:_="" ns3:_="">
    <xsd:import namespace="f07adec3-9edc-4ba9-a947-c557adee0635"/>
    <xsd:import namespace="08117ebc-f88e-483b-b9b8-7e4c84853943"/>
    <xsd:element name="properties">
      <xsd:complexType>
        <xsd:sequence>
          <xsd:element name="documentManagement">
            <xsd:complexType>
              <xsd:all>
                <xsd:element ref="ns2:DocDate" minOccurs="0"/>
                <xsd:element ref="ns2:Description" minOccurs="0"/>
                <xsd:element ref="ns3:_x0422__x0438__x043f__x0020__x0434__x043e__x043a__x0443__x043c__x0435__x043d__x0442__x043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7adec3-9edc-4ba9-a947-c557adee0635" elementFormDefault="qualified">
    <xsd:import namespace="http://schemas.microsoft.com/office/2006/documentManagement/types"/>
    <xsd:import namespace="http://schemas.microsoft.com/office/infopath/2007/PartnerControls"/>
    <xsd:element name="DocDate" ma:index="8" nillable="true" ma:displayName="Дата документа" ma:format="DateOnly" ma:internalName="DocDate">
      <xsd:simpleType>
        <xsd:restriction base="dms:DateTime"/>
      </xsd:simpleType>
    </xsd:element>
    <xsd:element name="Description" ma:index="9" nillable="true" ma:displayName="Описание" ma:internalName="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8117ebc-f88e-483b-b9b8-7e4c84853943" elementFormDefault="qualified">
    <xsd:import namespace="http://schemas.microsoft.com/office/2006/documentManagement/types"/>
    <xsd:import namespace="http://schemas.microsoft.com/office/infopath/2007/PartnerControls"/>
    <xsd:element name="_x0422__x0438__x043f__x0020__x0434__x043e__x043a__x0443__x043c__x0435__x043d__x0442__x0430_" ma:index="10" nillable="true" ma:displayName="Тип документа" ma:list="{95f94eaf-c37e-4c5b-9879-8ef538377c01}" ma:internalName="_x0422__x0438__x043f__x0020__x0434__x043e__x043a__x0443__x043c__x0435__x043d__x0442__x0430_"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cription xmlns="f07adec3-9edc-4ba9-a947-c557adee0635" xsi:nil="true"/>
    <DocDate xmlns="f07adec3-9edc-4ba9-a947-c557adee0635">2024-04-01T21:00:00+00:00</DocDate>
    <_x0422__x0438__x043f__x0020__x0434__x043e__x043a__x0443__x043c__x0435__x043d__x0442__x0430_ xmlns="08117ebc-f88e-483b-b9b8-7e4c84853943">80</_x0422__x0438__x043f__x0020__x0434__x043e__x043a__x0443__x043c__x0435__x043d__x0442__x0430_>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D1ED9-F4E0-4789-8D83-9DBA79171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7adec3-9edc-4ba9-a947-c557adee0635"/>
    <ds:schemaRef ds:uri="08117ebc-f88e-483b-b9b8-7e4c848539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CB5791-719C-4DDB-8A2F-97265EA2401F}">
  <ds:schemaRefs>
    <ds:schemaRef ds:uri="http://schemas.microsoft.com/sharepoint/v3/contenttype/forms"/>
  </ds:schemaRefs>
</ds:datastoreItem>
</file>

<file path=customXml/itemProps3.xml><?xml version="1.0" encoding="utf-8"?>
<ds:datastoreItem xmlns:ds="http://schemas.openxmlformats.org/officeDocument/2006/customXml" ds:itemID="{DBB69D11-D5CF-46C2-8A93-26AA871757C8}">
  <ds:schemaRefs>
    <ds:schemaRef ds:uri="http://schemas.microsoft.com/office/2006/metadata/properties"/>
    <ds:schemaRef ds:uri="http://schemas.microsoft.com/office/infopath/2007/PartnerControls"/>
    <ds:schemaRef ds:uri="f07adec3-9edc-4ba9-a947-c557adee0635"/>
    <ds:schemaRef ds:uri="08117ebc-f88e-483b-b9b8-7e4c84853943"/>
  </ds:schemaRefs>
</ds:datastoreItem>
</file>

<file path=customXml/itemProps4.xml><?xml version="1.0" encoding="utf-8"?>
<ds:datastoreItem xmlns:ds="http://schemas.openxmlformats.org/officeDocument/2006/customXml" ds:itemID="{3973DD7D-38CA-4C0F-9DDA-5E3F68ADD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40</Pages>
  <Words>12127</Words>
  <Characters>69126</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ПП № 409-п от 27.03.2024 г.</vt:lpstr>
    </vt:vector>
  </TitlesOfParts>
  <Company>Департамент финансов ЯО</Company>
  <LinksUpToDate>false</LinksUpToDate>
  <CharactersWithSpaces>81091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ПП № 409-п от 27.03.2024 г.</dc:title>
  <dc:creator>Кашина Наталия Александровна</dc:creator>
  <cp:lastModifiedBy>Овсянникова Евгения Владимировна</cp:lastModifiedBy>
  <cp:revision>5</cp:revision>
  <cp:lastPrinted>2024-04-04T15:41:00Z</cp:lastPrinted>
  <dcterms:created xsi:type="dcterms:W3CDTF">2024-06-24T07:13:00Z</dcterms:created>
  <dcterms:modified xsi:type="dcterms:W3CDTF">2024-06-25T06:13:00Z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0x0101006B9E203F8F7A6A4E983001361342E77A</vt:lpwstr>
  </property>
</Properties>
</file>