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Приложение</w:t>
      </w:r>
      <w:r w:rsidR="00F40B0A">
        <w:rPr>
          <w:color w:val="000000"/>
          <w:sz w:val="28"/>
          <w:szCs w:val="28"/>
        </w:rPr>
        <w:t xml:space="preserve"> 11</w:t>
      </w:r>
      <w:r w:rsidR="00FF6B6C">
        <w:rPr>
          <w:color w:val="000000"/>
          <w:sz w:val="28"/>
          <w:szCs w:val="28"/>
        </w:rPr>
        <w:t xml:space="preserve"> </w:t>
      </w:r>
    </w:p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к Закону Ярославской области</w:t>
      </w:r>
    </w:p>
    <w:p w:rsidR="002F575B" w:rsidRDefault="002F575B" w:rsidP="00863250">
      <w:pPr>
        <w:spacing w:before="120"/>
        <w:jc w:val="right"/>
        <w:rPr>
          <w:color w:val="000000"/>
          <w:sz w:val="28"/>
          <w:szCs w:val="28"/>
        </w:rPr>
      </w:pPr>
      <w:r w:rsidRPr="00E54B97">
        <w:rPr>
          <w:color w:val="000000"/>
          <w:sz w:val="28"/>
          <w:szCs w:val="28"/>
        </w:rPr>
        <w:t xml:space="preserve">от </w:t>
      </w:r>
      <w:r w:rsidR="007451B5" w:rsidRPr="007451B5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Default="002F575B" w:rsidP="003B54E4">
      <w:pPr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2F575B" w:rsidRDefault="002F575B" w:rsidP="003B54E4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2F575B" w:rsidRDefault="002F575B" w:rsidP="003B54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2F575B" w:rsidRDefault="002F575B" w:rsidP="002F575B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355" w:type="dxa"/>
        <w:tblLayout w:type="fixed"/>
        <w:tblLook w:val="01E0" w:firstRow="1" w:lastRow="1" w:firstColumn="1" w:lastColumn="1" w:noHBand="0" w:noVBand="0"/>
      </w:tblPr>
      <w:tblGrid>
        <w:gridCol w:w="5811"/>
        <w:gridCol w:w="1772"/>
        <w:gridCol w:w="1772"/>
      </w:tblGrid>
      <w:tr w:rsidR="003F4584" w:rsidRPr="008244F2" w:rsidTr="00863250">
        <w:trPr>
          <w:tblHeader/>
        </w:trPr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3F4584" w:rsidRPr="008244F2" w:rsidRDefault="003F4584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3F4584" w:rsidRPr="008244F2" w:rsidRDefault="003F4584" w:rsidP="00A028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244F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244F2">
              <w:rPr>
                <w:b/>
                <w:bCs/>
                <w:color w:val="000000"/>
                <w:sz w:val="24"/>
                <w:szCs w:val="24"/>
              </w:rPr>
              <w:t>41. Субвенция на обеспечение деятельности советников директора по воспитанию и взаимодействию с детским</w:t>
            </w:r>
            <w:r w:rsidR="00DE11C8">
              <w:rPr>
                <w:b/>
                <w:bCs/>
                <w:color w:val="000000"/>
                <w:sz w:val="24"/>
                <w:szCs w:val="24"/>
              </w:rPr>
              <w:t xml:space="preserve">и общественными объединениями в </w:t>
            </w:r>
            <w:r w:rsidRPr="008244F2">
              <w:rPr>
                <w:b/>
                <w:bCs/>
                <w:color w:val="000000"/>
                <w:sz w:val="24"/>
                <w:szCs w:val="24"/>
              </w:rPr>
              <w:t>общеобразовательных организациях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44F2">
              <w:rPr>
                <w:b/>
                <w:bCs/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244F2">
              <w:rPr>
                <w:b/>
                <w:bCs/>
                <w:color w:val="000000"/>
                <w:sz w:val="24"/>
                <w:szCs w:val="24"/>
              </w:rPr>
              <w:t>95 077 328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244F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44F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244F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23 628 685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23 628 685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244F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44F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244F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7 594 935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7 594 935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244F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244F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244F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5 625 877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5 625 877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4 500 702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4 500 702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6 469 759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6 469 759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7 313 641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7 313 641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5 344 584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5 344 584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1 969 057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1 969 057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2 812 939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2 812 939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1 125 175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1 125 175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244F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3 375 526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3 938 114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3 938 114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1 687 763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1 687 763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1 406 469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1 406 469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244F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44F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244F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3 375 526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3 375 526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2 531 645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2 531 645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2 250 351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2 250 351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2 812 939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2 812 939</w:t>
            </w:r>
          </w:p>
        </w:tc>
      </w:tr>
      <w:tr w:rsidR="003F4584" w:rsidRPr="008244F2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244F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F4584" w:rsidTr="00863250"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584" w:rsidRPr="008244F2" w:rsidRDefault="003F4584" w:rsidP="00A028A1">
            <w:pPr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7 313 641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4584" w:rsidRPr="008244F2" w:rsidRDefault="003F4584" w:rsidP="00A028A1">
            <w:pPr>
              <w:jc w:val="right"/>
              <w:rPr>
                <w:color w:val="000000"/>
                <w:sz w:val="24"/>
                <w:szCs w:val="24"/>
              </w:rPr>
            </w:pPr>
            <w:r w:rsidRPr="008244F2">
              <w:rPr>
                <w:color w:val="000000"/>
                <w:sz w:val="24"/>
                <w:szCs w:val="24"/>
              </w:rPr>
              <w:t>7 313 641</w:t>
            </w:r>
          </w:p>
        </w:tc>
      </w:tr>
    </w:tbl>
    <w:p w:rsidR="00F84660" w:rsidRDefault="00F84660"/>
    <w:sectPr w:rsidR="00F84660" w:rsidSect="00863250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1E" w:rsidRDefault="007D6D1E" w:rsidP="004F607B">
      <w:r>
        <w:separator/>
      </w:r>
    </w:p>
  </w:endnote>
  <w:endnote w:type="continuationSeparator" w:id="0">
    <w:p w:rsidR="007D6D1E" w:rsidRDefault="007D6D1E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3C3DE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F607B" w:rsidRDefault="004F607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1E" w:rsidRDefault="007D6D1E" w:rsidP="004F607B">
      <w:r>
        <w:separator/>
      </w:r>
    </w:p>
  </w:footnote>
  <w:footnote w:type="continuationSeparator" w:id="0">
    <w:p w:rsidR="007D6D1E" w:rsidRDefault="007D6D1E" w:rsidP="004F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Layout w:type="fixed"/>
      <w:tblLook w:val="01E0" w:firstRow="1" w:lastRow="1" w:firstColumn="1" w:lastColumn="1" w:noHBand="0" w:noVBand="0"/>
    </w:tblPr>
    <w:tblGrid>
      <w:gridCol w:w="9298"/>
    </w:tblGrid>
    <w:tr w:rsidR="004F607B" w:rsidTr="00863250">
      <w:tc>
        <w:tcPr>
          <w:tcW w:w="9298" w:type="dxa"/>
        </w:tcPr>
        <w:p w:rsidR="004F607B" w:rsidRDefault="004F607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C3DE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451B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F607B" w:rsidRDefault="004F607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B"/>
    <w:rsid w:val="00071B87"/>
    <w:rsid w:val="00243361"/>
    <w:rsid w:val="002F575B"/>
    <w:rsid w:val="0039179E"/>
    <w:rsid w:val="003B54E4"/>
    <w:rsid w:val="003C3DED"/>
    <w:rsid w:val="003F4584"/>
    <w:rsid w:val="004F607B"/>
    <w:rsid w:val="006C3A81"/>
    <w:rsid w:val="007451B5"/>
    <w:rsid w:val="007D6D1E"/>
    <w:rsid w:val="007F6195"/>
    <w:rsid w:val="008244F2"/>
    <w:rsid w:val="00863250"/>
    <w:rsid w:val="00DE11C8"/>
    <w:rsid w:val="00E507F2"/>
    <w:rsid w:val="00F40B0A"/>
    <w:rsid w:val="00F84660"/>
    <w:rsid w:val="00FF1A98"/>
    <w:rsid w:val="00FF5D1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32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50"/>
  </w:style>
  <w:style w:type="paragraph" w:styleId="a6">
    <w:name w:val="footer"/>
    <w:basedOn w:val="a"/>
    <w:link w:val="a7"/>
    <w:uiPriority w:val="99"/>
    <w:unhideWhenUsed/>
    <w:rsid w:val="00863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32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250"/>
  </w:style>
  <w:style w:type="paragraph" w:styleId="a6">
    <w:name w:val="footer"/>
    <w:basedOn w:val="a"/>
    <w:link w:val="a7"/>
    <w:uiPriority w:val="99"/>
    <w:unhideWhenUsed/>
    <w:rsid w:val="00863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2023-04-14T11:26:00Z</cp:lastPrinted>
  <dcterms:created xsi:type="dcterms:W3CDTF">2023-05-31T05:43:00Z</dcterms:created>
  <dcterms:modified xsi:type="dcterms:W3CDTF">2023-06-02T07:08:00Z</dcterms:modified>
</cp:coreProperties>
</file>