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12308" w:rsidTr="00912308">
        <w:tc>
          <w:tcPr>
            <w:tcW w:w="709" w:type="dxa"/>
            <w:hideMark/>
          </w:tcPr>
          <w:p w:rsidR="00912308" w:rsidRDefault="0091230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12308" w:rsidRDefault="0091230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912308" w:rsidRDefault="00912308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912308" w:rsidRDefault="0091230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12308" w:rsidRDefault="00912308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3B7833" w:rsidRDefault="003B7833" w:rsidP="00F4685A">
      <w:pPr>
        <w:pStyle w:val="a3"/>
        <w:ind w:left="0" w:firstLine="0"/>
        <w:rPr>
          <w:sz w:val="28"/>
          <w:szCs w:val="28"/>
        </w:rPr>
      </w:pPr>
    </w:p>
    <w:p w:rsidR="003B7833" w:rsidRDefault="003B7833" w:rsidP="00F4685A">
      <w:pPr>
        <w:pStyle w:val="a3"/>
        <w:ind w:left="0" w:firstLine="0"/>
        <w:rPr>
          <w:sz w:val="28"/>
          <w:szCs w:val="28"/>
        </w:rPr>
      </w:pPr>
    </w:p>
    <w:p w:rsidR="003B7833" w:rsidRDefault="003B7833" w:rsidP="00F4685A">
      <w:pPr>
        <w:pStyle w:val="a3"/>
        <w:ind w:left="0" w:firstLine="0"/>
        <w:rPr>
          <w:sz w:val="28"/>
          <w:szCs w:val="28"/>
        </w:rPr>
      </w:pPr>
    </w:p>
    <w:p w:rsidR="00F4685A" w:rsidRPr="005C3F8B" w:rsidRDefault="002D1EBB" w:rsidP="00F4685A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О Законе</w:t>
      </w:r>
      <w:r w:rsidR="00F4685A" w:rsidRPr="005C3F8B">
        <w:rPr>
          <w:sz w:val="28"/>
          <w:szCs w:val="28"/>
        </w:rPr>
        <w:t xml:space="preserve"> Ярославской области </w:t>
      </w:r>
    </w:p>
    <w:p w:rsidR="004A273A" w:rsidRDefault="004A273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 государственной поддержке </w:t>
      </w:r>
    </w:p>
    <w:p w:rsidR="004A273A" w:rsidRDefault="004A273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садоводов, огородников, дачников</w:t>
      </w:r>
    </w:p>
    <w:p w:rsidR="004A273A" w:rsidRDefault="004A273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 их садоводческих, огороднических </w:t>
      </w:r>
    </w:p>
    <w:p w:rsidR="004A273A" w:rsidRDefault="004A273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 дачных некоммерческих объединений </w:t>
      </w:r>
    </w:p>
    <w:p w:rsidR="004A273A" w:rsidRPr="0083354A" w:rsidRDefault="004A273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на территории Ярославской области</w:t>
      </w:r>
      <w:r w:rsidR="0083354A">
        <w:rPr>
          <w:sz w:val="28"/>
          <w:szCs w:val="28"/>
        </w:rPr>
        <w:t>»</w:t>
      </w:r>
    </w:p>
    <w:p w:rsidR="00F4685A" w:rsidRPr="00D531DC" w:rsidRDefault="00F4685A" w:rsidP="00F4685A">
      <w:pPr>
        <w:jc w:val="both"/>
        <w:rPr>
          <w:sz w:val="28"/>
        </w:rPr>
      </w:pPr>
    </w:p>
    <w:p w:rsidR="00F4685A" w:rsidRDefault="00F4685A" w:rsidP="00F4685A">
      <w:pPr>
        <w:jc w:val="both"/>
        <w:rPr>
          <w:sz w:val="28"/>
        </w:rPr>
      </w:pPr>
    </w:p>
    <w:p w:rsidR="00F4685A" w:rsidRDefault="00F4685A" w:rsidP="00F4685A">
      <w:pPr>
        <w:spacing w:line="216" w:lineRule="auto"/>
        <w:ind w:firstLine="720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</w:p>
    <w:p w:rsidR="00F4685A" w:rsidRDefault="00F4685A" w:rsidP="003B7833">
      <w:pPr>
        <w:spacing w:line="216" w:lineRule="auto"/>
        <w:ind w:firstLine="284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F4685A" w:rsidRPr="005C3F8B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2D1EBB" w:rsidRDefault="002D1EBB" w:rsidP="002D1EBB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="004A273A">
        <w:rPr>
          <w:szCs w:val="28"/>
        </w:rPr>
        <w:t>«О государственной поддержке садоводов, огородников, дачников и их садоводческих, огороднических и дачных некоммерческих объединений на территории Ярославской области»</w:t>
      </w:r>
      <w:r>
        <w:rPr>
          <w:bCs/>
          <w:szCs w:val="28"/>
        </w:rPr>
        <w:t>.</w:t>
      </w:r>
    </w:p>
    <w:p w:rsidR="002D1EBB" w:rsidRPr="006B1649" w:rsidRDefault="002D1EBB" w:rsidP="002D1EBB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2D1EBB" w:rsidRDefault="002D1EBB" w:rsidP="002D1EB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Pr="005A4745" w:rsidRDefault="00F4685A" w:rsidP="00F4685A">
      <w:pPr>
        <w:rPr>
          <w:sz w:val="28"/>
          <w:szCs w:val="28"/>
        </w:rPr>
      </w:pPr>
      <w:r w:rsidRPr="005A4745">
        <w:rPr>
          <w:sz w:val="28"/>
          <w:szCs w:val="28"/>
        </w:rPr>
        <w:t xml:space="preserve">Ярославской областной Думы </w:t>
      </w:r>
      <w:r w:rsidR="004A273A">
        <w:rPr>
          <w:sz w:val="28"/>
          <w:szCs w:val="28"/>
        </w:rPr>
        <w:tab/>
      </w:r>
      <w:r w:rsidR="004A273A">
        <w:rPr>
          <w:sz w:val="28"/>
          <w:szCs w:val="28"/>
        </w:rPr>
        <w:tab/>
      </w:r>
      <w:r w:rsidR="004A273A">
        <w:rPr>
          <w:sz w:val="28"/>
          <w:szCs w:val="28"/>
        </w:rPr>
        <w:tab/>
        <w:t xml:space="preserve">         </w:t>
      </w:r>
      <w:r w:rsidR="003B7833">
        <w:rPr>
          <w:sz w:val="28"/>
          <w:szCs w:val="28"/>
        </w:rPr>
        <w:t xml:space="preserve">    </w:t>
      </w:r>
      <w:r w:rsidR="004A27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4A273A">
        <w:rPr>
          <w:sz w:val="28"/>
          <w:szCs w:val="28"/>
        </w:rPr>
        <w:t>М.В. Боровицкий</w:t>
      </w:r>
    </w:p>
    <w:p w:rsidR="00F4685A" w:rsidRDefault="00F4685A" w:rsidP="00F4685A">
      <w:pPr>
        <w:jc w:val="both"/>
      </w:pPr>
    </w:p>
    <w:p w:rsidR="00F4685A" w:rsidRDefault="00F4685A" w:rsidP="00F4685A">
      <w:pPr>
        <w:jc w:val="both"/>
      </w:pPr>
    </w:p>
    <w:sectPr w:rsidR="00F4685A" w:rsidSect="003B783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D1EBB"/>
    <w:rsid w:val="002F476C"/>
    <w:rsid w:val="003B7833"/>
    <w:rsid w:val="004A273A"/>
    <w:rsid w:val="005E758E"/>
    <w:rsid w:val="00660EAA"/>
    <w:rsid w:val="006C5008"/>
    <w:rsid w:val="00733D34"/>
    <w:rsid w:val="00750DA3"/>
    <w:rsid w:val="0083354A"/>
    <w:rsid w:val="00912308"/>
    <w:rsid w:val="009477A2"/>
    <w:rsid w:val="00B640FA"/>
    <w:rsid w:val="00B908BC"/>
    <w:rsid w:val="00C11607"/>
    <w:rsid w:val="00CB774F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3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2013-05-20T04:57:00Z</cp:lastPrinted>
  <dcterms:created xsi:type="dcterms:W3CDTF">2014-01-31T08:37:00Z</dcterms:created>
  <dcterms:modified xsi:type="dcterms:W3CDTF">2014-02-25T06:09:00Z</dcterms:modified>
</cp:coreProperties>
</file>