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731DA2" w:rsidP="007E21BE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8F63B0" w:rsidRPr="008F6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ED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8F63B0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1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областной Д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6B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654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E802BF" w:rsidRDefault="00E802BF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97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10.55.</w:t>
      </w:r>
    </w:p>
    <w:p w:rsidR="000D3B01" w:rsidRDefault="000D3B01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A42DEF" w:rsidRDefault="00A42DEF" w:rsidP="000D3B0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2023 год и на плановый период 2024 и 2025 годов»</w:t>
      </w:r>
    </w:p>
    <w:p w:rsidR="00525920" w:rsidRPr="00525920" w:rsidRDefault="00525920" w:rsidP="00525920">
      <w:pPr>
        <w:pStyle w:val="31575"/>
        <w:keepNext/>
        <w:snapToGrid w:val="0"/>
        <w:ind w:firstLine="720"/>
        <w:rPr>
          <w:sz w:val="24"/>
          <w:szCs w:val="24"/>
        </w:rPr>
      </w:pPr>
      <w:r w:rsidRPr="00525920">
        <w:rPr>
          <w:sz w:val="24"/>
          <w:szCs w:val="24"/>
        </w:rPr>
        <w:t>Изменены отдельные показатели областного бюджета на 2023 год.</w:t>
      </w:r>
    </w:p>
    <w:p w:rsidR="00525920" w:rsidRPr="00525920" w:rsidRDefault="00525920" w:rsidP="00525920">
      <w:pPr>
        <w:pStyle w:val="31575"/>
        <w:keepNext/>
        <w:snapToGrid w:val="0"/>
        <w:ind w:firstLine="720"/>
        <w:rPr>
          <w:sz w:val="24"/>
          <w:szCs w:val="24"/>
        </w:rPr>
      </w:pPr>
      <w:r w:rsidRPr="00525920">
        <w:rPr>
          <w:sz w:val="24"/>
          <w:szCs w:val="24"/>
        </w:rPr>
        <w:t xml:space="preserve">Общий объем доходов и расходов увеличен на 3 016,54 млн. руб. (за счет роста поступлений от налога на прибыль организаций на 2 161,74 </w:t>
      </w:r>
      <w:proofErr w:type="gramStart"/>
      <w:r w:rsidRPr="00525920">
        <w:rPr>
          <w:sz w:val="24"/>
          <w:szCs w:val="24"/>
        </w:rPr>
        <w:t>млн</w:t>
      </w:r>
      <w:proofErr w:type="gramEnd"/>
      <w:r w:rsidRPr="00525920">
        <w:rPr>
          <w:sz w:val="24"/>
          <w:szCs w:val="24"/>
        </w:rPr>
        <w:t xml:space="preserve"> руб., а</w:t>
      </w:r>
      <w:r w:rsidRPr="00525920">
        <w:rPr>
          <w:sz w:val="24"/>
          <w:szCs w:val="24"/>
        </w:rPr>
        <w:t>к</w:t>
      </w:r>
      <w:r w:rsidRPr="00525920">
        <w:rPr>
          <w:sz w:val="24"/>
          <w:szCs w:val="24"/>
        </w:rPr>
        <w:t>цизов на 218 млн руб., НДФЛ на 170,3 млн руб., доходов от использования госимущества на 146,1 млн руб., безвозмездных поступлений на 316,4 млн руб.). Дефицит бюджета остаётся без изменений.</w:t>
      </w:r>
    </w:p>
    <w:p w:rsidR="00525920" w:rsidRPr="00525920" w:rsidRDefault="00525920" w:rsidP="00525920">
      <w:pPr>
        <w:pStyle w:val="31575"/>
        <w:keepNext/>
        <w:snapToGrid w:val="0"/>
        <w:ind w:firstLine="720"/>
        <w:rPr>
          <w:sz w:val="24"/>
          <w:szCs w:val="24"/>
        </w:rPr>
      </w:pPr>
      <w:r w:rsidRPr="00525920">
        <w:rPr>
          <w:sz w:val="24"/>
          <w:szCs w:val="24"/>
        </w:rPr>
        <w:t xml:space="preserve">Изменены расходы областного бюджета по отдельным государственным программам: здравоохранение + 354,9 </w:t>
      </w:r>
      <w:proofErr w:type="gramStart"/>
      <w:r w:rsidRPr="00525920">
        <w:rPr>
          <w:sz w:val="24"/>
          <w:szCs w:val="24"/>
        </w:rPr>
        <w:t>млн</w:t>
      </w:r>
      <w:proofErr w:type="gramEnd"/>
      <w:r w:rsidRPr="00525920">
        <w:rPr>
          <w:sz w:val="24"/>
          <w:szCs w:val="24"/>
        </w:rPr>
        <w:t xml:space="preserve"> руб., развитие образования + 759,9 млн руб., социальная поддержка населения + 155,7 млн руб., развитие кул</w:t>
      </w:r>
      <w:r w:rsidRPr="00525920">
        <w:rPr>
          <w:sz w:val="24"/>
          <w:szCs w:val="24"/>
        </w:rPr>
        <w:t>ь</w:t>
      </w:r>
      <w:r w:rsidRPr="00525920">
        <w:rPr>
          <w:sz w:val="24"/>
          <w:szCs w:val="24"/>
        </w:rPr>
        <w:t>туры + 107,8 млн руб., развитие туризма и отдыха + 10 млн руб., информац</w:t>
      </w:r>
      <w:r w:rsidRPr="00525920">
        <w:rPr>
          <w:sz w:val="24"/>
          <w:szCs w:val="24"/>
        </w:rPr>
        <w:t>и</w:t>
      </w:r>
      <w:r w:rsidRPr="00525920">
        <w:rPr>
          <w:sz w:val="24"/>
          <w:szCs w:val="24"/>
        </w:rPr>
        <w:t>онное общество + 116,3 млн руб., управление региональными финансами</w:t>
      </w:r>
      <w:bookmarkStart w:id="0" w:name="_GoBack"/>
      <w:bookmarkEnd w:id="0"/>
      <w:r w:rsidRPr="00525920">
        <w:rPr>
          <w:sz w:val="24"/>
          <w:szCs w:val="24"/>
        </w:rPr>
        <w:t xml:space="preserve">  + 300 млн руб.,  развитие дорожного хозяйства + 301,6 млн руб., развитие транспортного комплекса – 237,7 млн руб., содействие занятости – 191,5 </w:t>
      </w:r>
      <w:proofErr w:type="gramStart"/>
      <w:r w:rsidRPr="00525920">
        <w:rPr>
          <w:sz w:val="24"/>
          <w:szCs w:val="24"/>
        </w:rPr>
        <w:t>млн</w:t>
      </w:r>
      <w:proofErr w:type="gramEnd"/>
      <w:r w:rsidRPr="00525920">
        <w:rPr>
          <w:sz w:val="24"/>
          <w:szCs w:val="24"/>
        </w:rPr>
        <w:t xml:space="preserve"> руб., управление земельно-имущественным комплексом - 156,4 млн руб., развитие контрактной системы в сфере закупок – 10 млн руб.</w:t>
      </w:r>
    </w:p>
    <w:p w:rsidR="00525920" w:rsidRPr="00525920" w:rsidRDefault="00525920" w:rsidP="00525920">
      <w:pPr>
        <w:pStyle w:val="31575"/>
        <w:keepNext/>
        <w:snapToGrid w:val="0"/>
        <w:ind w:firstLine="720"/>
        <w:rPr>
          <w:sz w:val="24"/>
          <w:szCs w:val="24"/>
        </w:rPr>
      </w:pPr>
      <w:r w:rsidRPr="00525920">
        <w:rPr>
          <w:sz w:val="24"/>
          <w:szCs w:val="24"/>
        </w:rPr>
        <w:t>Произведено перераспределение ассигнований между государственными программами и подпрограммами, разделами, подразделами, целевыми статьями, главными распорядителями средств областного бюджета в пределах утвержденных расходов на 2023 год.</w:t>
      </w:r>
    </w:p>
    <w:p w:rsidR="000D3B01" w:rsidRPr="000D3B01" w:rsidRDefault="00A42DEF" w:rsidP="000D3B0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3B01" w:rsidRPr="000D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D3B01" w:rsidRPr="000D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отдельные законодательные акты Ярославской области»</w:t>
      </w:r>
    </w:p>
    <w:p w:rsidR="000D3B01" w:rsidRDefault="00C01EC1" w:rsidP="00C01EC1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Pr="00C01EC1">
        <w:rPr>
          <w:sz w:val="24"/>
          <w:szCs w:val="24"/>
        </w:rPr>
        <w:t xml:space="preserve">акон </w:t>
      </w:r>
      <w:r>
        <w:rPr>
          <w:sz w:val="24"/>
          <w:szCs w:val="24"/>
        </w:rPr>
        <w:t>принят</w:t>
      </w:r>
      <w:r w:rsidRPr="00C01EC1">
        <w:rPr>
          <w:sz w:val="24"/>
          <w:szCs w:val="24"/>
        </w:rPr>
        <w:t xml:space="preserve"> в целях приведения законодательства Ярославской области в области гражданской обороны в соответствие требованиям федерального законодательства, а также совершенствования организации деятельности координационных органов Ярославской области в сфере профилактики правонарушений.</w:t>
      </w:r>
    </w:p>
    <w:p w:rsidR="00A42DEF" w:rsidRPr="00A42DEF" w:rsidRDefault="00A42DEF" w:rsidP="00A42DE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bookmarkStart w:id="1" w:name="_Toc147410182"/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приложение к Закону Ярославской области «О наделении органов местного самоуправления государственными полномоч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 Ярославской области»</w:t>
      </w:r>
      <w:bookmarkEnd w:id="1"/>
    </w:p>
    <w:p w:rsidR="00A42DEF" w:rsidRPr="00C01EC1" w:rsidRDefault="00A42DEF" w:rsidP="00C01EC1">
      <w:pPr>
        <w:pStyle w:val="31575"/>
        <w:keepNext/>
        <w:snapToGrid w:val="0"/>
        <w:ind w:firstLine="720"/>
        <w:rPr>
          <w:sz w:val="24"/>
          <w:szCs w:val="24"/>
        </w:rPr>
      </w:pPr>
      <w:r w:rsidRPr="00A42DEF">
        <w:rPr>
          <w:sz w:val="24"/>
          <w:szCs w:val="24"/>
        </w:rPr>
        <w:t xml:space="preserve">В связи с началом реализации Типовой модели системы долговременного ухода за гражданами пожилого возраста и инвалидами на территории Ярославской области </w:t>
      </w:r>
      <w:r w:rsidRPr="00A42DEF">
        <w:rPr>
          <w:sz w:val="24"/>
          <w:szCs w:val="24"/>
        </w:rPr>
        <w:t>З</w:t>
      </w:r>
      <w:r w:rsidRPr="00A42DEF">
        <w:rPr>
          <w:sz w:val="24"/>
          <w:szCs w:val="24"/>
        </w:rPr>
        <w:t>акон дополн</w:t>
      </w:r>
      <w:r w:rsidRPr="00A42DEF">
        <w:rPr>
          <w:sz w:val="24"/>
          <w:szCs w:val="24"/>
        </w:rPr>
        <w:t xml:space="preserve">ен </w:t>
      </w:r>
      <w:r w:rsidRPr="00A42DEF">
        <w:rPr>
          <w:sz w:val="24"/>
          <w:szCs w:val="24"/>
        </w:rPr>
        <w:t>методикой распределения субвенции на соответствующие цели.</w:t>
      </w:r>
    </w:p>
    <w:p w:rsidR="007114A6" w:rsidRDefault="007114A6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ED1E7D" w:rsidRDefault="007114A6" w:rsidP="00ED1E7D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D1E7D">
        <w:rPr>
          <w:sz w:val="24"/>
          <w:szCs w:val="24"/>
        </w:rPr>
        <w:t>Н</w:t>
      </w:r>
      <w:r w:rsidR="00ED1E7D" w:rsidRPr="00C56403">
        <w:rPr>
          <w:sz w:val="24"/>
          <w:szCs w:val="24"/>
        </w:rPr>
        <w:t xml:space="preserve">а срок полномочий Думы восьмого созыва </w:t>
      </w:r>
      <w:r w:rsidR="00ED1E7D">
        <w:rPr>
          <w:sz w:val="24"/>
          <w:szCs w:val="24"/>
        </w:rPr>
        <w:t xml:space="preserve">образована </w:t>
      </w:r>
      <w:r w:rsidR="00ED1E7D" w:rsidRPr="00C56403">
        <w:rPr>
          <w:sz w:val="24"/>
          <w:szCs w:val="24"/>
        </w:rPr>
        <w:t>счетн</w:t>
      </w:r>
      <w:r w:rsidR="00ED1E7D">
        <w:rPr>
          <w:sz w:val="24"/>
          <w:szCs w:val="24"/>
        </w:rPr>
        <w:t>ая</w:t>
      </w:r>
      <w:r w:rsidR="00ED1E7D" w:rsidRPr="00C56403">
        <w:rPr>
          <w:sz w:val="24"/>
          <w:szCs w:val="24"/>
        </w:rPr>
        <w:t xml:space="preserve"> комисси</w:t>
      </w:r>
      <w:r w:rsidR="00ED1E7D">
        <w:rPr>
          <w:sz w:val="24"/>
          <w:szCs w:val="24"/>
        </w:rPr>
        <w:t>я</w:t>
      </w:r>
      <w:r w:rsidR="00ED1E7D" w:rsidRPr="00C56403">
        <w:rPr>
          <w:sz w:val="24"/>
          <w:szCs w:val="24"/>
        </w:rPr>
        <w:t xml:space="preserve"> заседаний Думы в составе депутатов </w:t>
      </w:r>
      <w:r w:rsidR="00ED1E7D" w:rsidRPr="00ED1E7D">
        <w:rPr>
          <w:sz w:val="24"/>
          <w:szCs w:val="24"/>
        </w:rPr>
        <w:t xml:space="preserve">Борисова С.В. и </w:t>
      </w:r>
      <w:proofErr w:type="spellStart"/>
      <w:r w:rsidR="00ED1E7D" w:rsidRPr="00ED1E7D">
        <w:rPr>
          <w:sz w:val="24"/>
          <w:szCs w:val="24"/>
        </w:rPr>
        <w:t>Бурьяноватого</w:t>
      </w:r>
      <w:proofErr w:type="spellEnd"/>
      <w:r w:rsidR="00ED1E7D" w:rsidRPr="00ED1E7D">
        <w:rPr>
          <w:sz w:val="24"/>
          <w:szCs w:val="24"/>
        </w:rPr>
        <w:t xml:space="preserve"> А.Г.</w:t>
      </w:r>
    </w:p>
    <w:p w:rsidR="000D3B01" w:rsidRDefault="000D3B01" w:rsidP="00ED1E7D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0D3B01" w:rsidRDefault="000D3B01" w:rsidP="000D3B01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2. Н</w:t>
      </w:r>
      <w:r w:rsidRPr="00116318">
        <w:rPr>
          <w:sz w:val="24"/>
          <w:szCs w:val="24"/>
        </w:rPr>
        <w:t xml:space="preserve">а срок полномочий Думы восьмого созыва </w:t>
      </w:r>
      <w:r>
        <w:rPr>
          <w:sz w:val="24"/>
          <w:szCs w:val="24"/>
        </w:rPr>
        <w:t xml:space="preserve">избран </w:t>
      </w:r>
      <w:r w:rsidRPr="00116318">
        <w:rPr>
          <w:sz w:val="24"/>
          <w:szCs w:val="24"/>
        </w:rPr>
        <w:t>секретариат заседаний Думы в составе депутатов Демидова И.А. и Шилова Я.С.</w:t>
      </w:r>
    </w:p>
    <w:p w:rsidR="000D3B01" w:rsidRDefault="000D3B01" w:rsidP="000D3B01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0D3B01" w:rsidRDefault="00A42DEF" w:rsidP="000D3B01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0D3B01">
        <w:rPr>
          <w:sz w:val="24"/>
          <w:szCs w:val="24"/>
        </w:rPr>
        <w:t>.</w:t>
      </w:r>
      <w:r w:rsidR="000D3B01" w:rsidRPr="000D3B01">
        <w:rPr>
          <w:sz w:val="24"/>
          <w:szCs w:val="24"/>
        </w:rPr>
        <w:t xml:space="preserve"> </w:t>
      </w:r>
      <w:r w:rsidR="000D3B01" w:rsidRPr="000D3B01">
        <w:rPr>
          <w:sz w:val="24"/>
          <w:szCs w:val="24"/>
        </w:rPr>
        <w:t xml:space="preserve">В связи с наделением полномочиями сенатора Российской Федерации, на основании личного заявления </w:t>
      </w:r>
      <w:r w:rsidR="000D3B01">
        <w:rPr>
          <w:sz w:val="24"/>
          <w:szCs w:val="24"/>
        </w:rPr>
        <w:t xml:space="preserve">Дума постановила считать полномочия </w:t>
      </w:r>
      <w:proofErr w:type="spellStart"/>
      <w:r w:rsidR="000D3B01" w:rsidRPr="000D3B01">
        <w:rPr>
          <w:sz w:val="24"/>
          <w:szCs w:val="24"/>
        </w:rPr>
        <w:t>Косихиной</w:t>
      </w:r>
      <w:proofErr w:type="spellEnd"/>
      <w:r w:rsidR="000D3B01" w:rsidRPr="000D3B01">
        <w:rPr>
          <w:sz w:val="24"/>
          <w:szCs w:val="24"/>
        </w:rPr>
        <w:t xml:space="preserve"> Н.В. в качестве депутата Ярославской областной Думы </w:t>
      </w:r>
      <w:r w:rsidR="000D3B01">
        <w:rPr>
          <w:sz w:val="24"/>
          <w:szCs w:val="24"/>
        </w:rPr>
        <w:t xml:space="preserve">досрочно прекращёнными </w:t>
      </w:r>
      <w:r w:rsidR="000D3B01" w:rsidRPr="000D3B01">
        <w:rPr>
          <w:sz w:val="24"/>
          <w:szCs w:val="24"/>
        </w:rPr>
        <w:t>26.09.2023, исключив её из состава комитета по законодательству, вопросам государственной власти и местного самоуправления.</w:t>
      </w:r>
    </w:p>
    <w:p w:rsidR="00A42DEF" w:rsidRPr="00116318" w:rsidRDefault="00A42DEF" w:rsidP="000D3B01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0D3B01" w:rsidRDefault="00A42DEF" w:rsidP="00ED1E7D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Депутаты </w:t>
      </w:r>
      <w:r w:rsidRPr="00A42DEF">
        <w:rPr>
          <w:sz w:val="24"/>
          <w:szCs w:val="24"/>
        </w:rPr>
        <w:t>поддержа</w:t>
      </w:r>
      <w:r w:rsidRPr="00A42DEF">
        <w:rPr>
          <w:sz w:val="24"/>
          <w:szCs w:val="24"/>
        </w:rPr>
        <w:t>ли</w:t>
      </w:r>
      <w:r w:rsidRPr="00A42DEF">
        <w:rPr>
          <w:sz w:val="24"/>
          <w:szCs w:val="24"/>
        </w:rPr>
        <w:t xml:space="preserve"> проект актуализированной региональной программы капитального ремонта общего имущества в многоквартирных домах Ярославской области на 2014-2043 годы.</w:t>
      </w:r>
    </w:p>
    <w:p w:rsidR="00A42DEF" w:rsidRDefault="00A42DEF" w:rsidP="00ED1E7D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A42DEF" w:rsidRDefault="00A42DEF" w:rsidP="00ED1E7D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5.</w:t>
      </w:r>
      <w:r w:rsidRPr="00A42DEF">
        <w:rPr>
          <w:sz w:val="24"/>
          <w:szCs w:val="24"/>
        </w:rPr>
        <w:t xml:space="preserve"> </w:t>
      </w:r>
      <w:r w:rsidRPr="00A42DEF">
        <w:rPr>
          <w:sz w:val="24"/>
          <w:szCs w:val="24"/>
        </w:rPr>
        <w:t xml:space="preserve">В связи с избранием Хитровой О.В. на должность заместителя Председателя Ярославской областной Думы восьмого созыва – председателя комитета по образованию, культуре, туризму, спорту и делам </w:t>
      </w:r>
      <w:proofErr w:type="gramStart"/>
      <w:r w:rsidRPr="00A42DEF">
        <w:rPr>
          <w:sz w:val="24"/>
          <w:szCs w:val="24"/>
        </w:rPr>
        <w:t>молодежи</w:t>
      </w:r>
      <w:proofErr w:type="gramEnd"/>
      <w:r w:rsidRPr="00A42DEF">
        <w:rPr>
          <w:sz w:val="24"/>
          <w:szCs w:val="24"/>
        </w:rPr>
        <w:t xml:space="preserve"> призна</w:t>
      </w:r>
      <w:r w:rsidRPr="00A42DEF">
        <w:rPr>
          <w:sz w:val="24"/>
          <w:szCs w:val="24"/>
        </w:rPr>
        <w:t>но</w:t>
      </w:r>
      <w:r w:rsidRPr="00A42DEF">
        <w:rPr>
          <w:sz w:val="24"/>
          <w:szCs w:val="24"/>
        </w:rPr>
        <w:t xml:space="preserve"> утратившим силу положение Постановления «О составах комитетов Ярославской областной Думы восьмого созыва» об избрании её председателем указанного комитета.</w:t>
      </w:r>
    </w:p>
    <w:p w:rsidR="00A42DEF" w:rsidRDefault="00A42DEF" w:rsidP="00ED1E7D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A42DEF" w:rsidRPr="00ED1E7D" w:rsidRDefault="00A42DEF" w:rsidP="00ED1E7D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6. Принято постановление о награждении </w:t>
      </w:r>
      <w:r w:rsidRPr="00A42DEF">
        <w:rPr>
          <w:sz w:val="24"/>
          <w:szCs w:val="24"/>
        </w:rPr>
        <w:t>Почётной грамотой Ярославской областной Думы 6</w:t>
      </w:r>
      <w:r w:rsidR="009706BB">
        <w:rPr>
          <w:sz w:val="24"/>
          <w:szCs w:val="24"/>
        </w:rPr>
        <w:t>7</w:t>
      </w:r>
      <w:r w:rsidRPr="00A42DEF">
        <w:rPr>
          <w:sz w:val="24"/>
          <w:szCs w:val="24"/>
        </w:rPr>
        <w:t xml:space="preserve"> жителей области.</w:t>
      </w:r>
    </w:p>
    <w:p w:rsidR="004346EB" w:rsidRPr="00A42DEF" w:rsidRDefault="004346EB" w:rsidP="00A42DEF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4346EB" w:rsidRDefault="004346EB" w:rsidP="007E21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7E21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CE" w:rsidRDefault="00F811CE" w:rsidP="0052563C">
      <w:pPr>
        <w:spacing w:after="0" w:line="240" w:lineRule="auto"/>
      </w:pPr>
      <w:r>
        <w:separator/>
      </w:r>
    </w:p>
  </w:endnote>
  <w:endnote w:type="continuationSeparator" w:id="0">
    <w:p w:rsidR="00F811CE" w:rsidRDefault="00F811CE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CE" w:rsidRDefault="00F811CE" w:rsidP="0052563C">
      <w:pPr>
        <w:spacing w:after="0" w:line="240" w:lineRule="auto"/>
      </w:pPr>
      <w:r>
        <w:separator/>
      </w:r>
    </w:p>
  </w:footnote>
  <w:footnote w:type="continuationSeparator" w:id="0">
    <w:p w:rsidR="00F811CE" w:rsidRDefault="00F811CE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4C0C91" w:rsidRDefault="004C0C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20">
          <w:rPr>
            <w:noProof/>
          </w:rPr>
          <w:t>1</w:t>
        </w:r>
        <w:r>
          <w:fldChar w:fldCharType="end"/>
        </w:r>
      </w:p>
    </w:sdtContent>
  </w:sdt>
  <w:p w:rsidR="004C0C91" w:rsidRDefault="004C0C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E7309"/>
    <w:multiLevelType w:val="multilevel"/>
    <w:tmpl w:val="2AD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69F5"/>
    <w:rsid w:val="00097346"/>
    <w:rsid w:val="000974E2"/>
    <w:rsid w:val="000A128D"/>
    <w:rsid w:val="000A2EFE"/>
    <w:rsid w:val="000A3886"/>
    <w:rsid w:val="000A45DF"/>
    <w:rsid w:val="000A4EEF"/>
    <w:rsid w:val="000B1021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3B01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81C1E"/>
    <w:rsid w:val="00186691"/>
    <w:rsid w:val="00187D75"/>
    <w:rsid w:val="00191DBB"/>
    <w:rsid w:val="00192A1F"/>
    <w:rsid w:val="00194A40"/>
    <w:rsid w:val="00196EA6"/>
    <w:rsid w:val="001A1678"/>
    <w:rsid w:val="001A2387"/>
    <w:rsid w:val="001A482A"/>
    <w:rsid w:val="001A4A1D"/>
    <w:rsid w:val="001A5394"/>
    <w:rsid w:val="001A554D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D6582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32A5"/>
    <w:rsid w:val="002165A6"/>
    <w:rsid w:val="00220DAD"/>
    <w:rsid w:val="0022210B"/>
    <w:rsid w:val="002221E1"/>
    <w:rsid w:val="00225E06"/>
    <w:rsid w:val="002274F3"/>
    <w:rsid w:val="00227BA4"/>
    <w:rsid w:val="00232F72"/>
    <w:rsid w:val="002332DE"/>
    <w:rsid w:val="002336CA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7583E"/>
    <w:rsid w:val="00275C12"/>
    <w:rsid w:val="002772C2"/>
    <w:rsid w:val="00282B2F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575F"/>
    <w:rsid w:val="002B7673"/>
    <w:rsid w:val="002B7AC5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24B7"/>
    <w:rsid w:val="00364C2B"/>
    <w:rsid w:val="003668B9"/>
    <w:rsid w:val="0037279C"/>
    <w:rsid w:val="0037513F"/>
    <w:rsid w:val="00382B0E"/>
    <w:rsid w:val="00383517"/>
    <w:rsid w:val="003855DD"/>
    <w:rsid w:val="00386C3C"/>
    <w:rsid w:val="00391FB9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C1BB2"/>
    <w:rsid w:val="003C21C9"/>
    <w:rsid w:val="003C2643"/>
    <w:rsid w:val="003C2759"/>
    <w:rsid w:val="003C6D67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120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46E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5E8F"/>
    <w:rsid w:val="004B6FE0"/>
    <w:rsid w:val="004B7A1B"/>
    <w:rsid w:val="004C0C91"/>
    <w:rsid w:val="004C0F9F"/>
    <w:rsid w:val="004C2AE8"/>
    <w:rsid w:val="004C37D6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25920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96A"/>
    <w:rsid w:val="00585E38"/>
    <w:rsid w:val="00587D4A"/>
    <w:rsid w:val="00596788"/>
    <w:rsid w:val="005A0985"/>
    <w:rsid w:val="005A1504"/>
    <w:rsid w:val="005A169A"/>
    <w:rsid w:val="005A18E1"/>
    <w:rsid w:val="005A2260"/>
    <w:rsid w:val="005A2B13"/>
    <w:rsid w:val="005A3131"/>
    <w:rsid w:val="005A40BE"/>
    <w:rsid w:val="005A7276"/>
    <w:rsid w:val="005A7F07"/>
    <w:rsid w:val="005B0289"/>
    <w:rsid w:val="005B34B8"/>
    <w:rsid w:val="005B5A48"/>
    <w:rsid w:val="005C15D3"/>
    <w:rsid w:val="005C3980"/>
    <w:rsid w:val="005C584E"/>
    <w:rsid w:val="005C6C90"/>
    <w:rsid w:val="005D0E48"/>
    <w:rsid w:val="005D4DD6"/>
    <w:rsid w:val="005D6A5C"/>
    <w:rsid w:val="005E4264"/>
    <w:rsid w:val="005F0CE0"/>
    <w:rsid w:val="005F73BE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544D0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6846"/>
    <w:rsid w:val="00717573"/>
    <w:rsid w:val="00722233"/>
    <w:rsid w:val="007274DC"/>
    <w:rsid w:val="00731DA2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A04"/>
    <w:rsid w:val="00776E8C"/>
    <w:rsid w:val="00777C00"/>
    <w:rsid w:val="00781580"/>
    <w:rsid w:val="0078171C"/>
    <w:rsid w:val="00791D8D"/>
    <w:rsid w:val="00792036"/>
    <w:rsid w:val="00792065"/>
    <w:rsid w:val="00792C98"/>
    <w:rsid w:val="007939C5"/>
    <w:rsid w:val="00793DB5"/>
    <w:rsid w:val="007A0D76"/>
    <w:rsid w:val="007A6836"/>
    <w:rsid w:val="007B1BDF"/>
    <w:rsid w:val="007C044A"/>
    <w:rsid w:val="007D2429"/>
    <w:rsid w:val="007D4937"/>
    <w:rsid w:val="007E19EE"/>
    <w:rsid w:val="007E1D0E"/>
    <w:rsid w:val="007E21BE"/>
    <w:rsid w:val="007E3985"/>
    <w:rsid w:val="007E3CD4"/>
    <w:rsid w:val="007E60B9"/>
    <w:rsid w:val="007E70A4"/>
    <w:rsid w:val="007F2BA1"/>
    <w:rsid w:val="007F48BE"/>
    <w:rsid w:val="007F6C01"/>
    <w:rsid w:val="00800725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C5C3F"/>
    <w:rsid w:val="008D454C"/>
    <w:rsid w:val="008D61BA"/>
    <w:rsid w:val="008E0335"/>
    <w:rsid w:val="008E5C15"/>
    <w:rsid w:val="008E6796"/>
    <w:rsid w:val="008E774C"/>
    <w:rsid w:val="008F63B0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7F2"/>
    <w:rsid w:val="009621A2"/>
    <w:rsid w:val="00964237"/>
    <w:rsid w:val="009706BB"/>
    <w:rsid w:val="00973DB3"/>
    <w:rsid w:val="00976394"/>
    <w:rsid w:val="00976865"/>
    <w:rsid w:val="009770CB"/>
    <w:rsid w:val="009776EE"/>
    <w:rsid w:val="00977C27"/>
    <w:rsid w:val="00980572"/>
    <w:rsid w:val="009845AE"/>
    <w:rsid w:val="00984EF4"/>
    <w:rsid w:val="009852B2"/>
    <w:rsid w:val="00996C5D"/>
    <w:rsid w:val="009A2766"/>
    <w:rsid w:val="009A2C39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2DEF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529D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4CD2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35F2"/>
    <w:rsid w:val="00BA39AA"/>
    <w:rsid w:val="00BA3E31"/>
    <w:rsid w:val="00BA508A"/>
    <w:rsid w:val="00BB14FA"/>
    <w:rsid w:val="00BB36B3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C0099C"/>
    <w:rsid w:val="00C01EC1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00EF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1A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B26F4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D76"/>
    <w:rsid w:val="00DF57F0"/>
    <w:rsid w:val="00DF6322"/>
    <w:rsid w:val="00DF6B75"/>
    <w:rsid w:val="00DF6D07"/>
    <w:rsid w:val="00DF7C56"/>
    <w:rsid w:val="00E00CA5"/>
    <w:rsid w:val="00E026B3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97EAA"/>
    <w:rsid w:val="00EA17F5"/>
    <w:rsid w:val="00EA1E09"/>
    <w:rsid w:val="00EA30CB"/>
    <w:rsid w:val="00EA3FDF"/>
    <w:rsid w:val="00EB1B0C"/>
    <w:rsid w:val="00EB32AE"/>
    <w:rsid w:val="00EB5FD7"/>
    <w:rsid w:val="00EC1466"/>
    <w:rsid w:val="00EC6166"/>
    <w:rsid w:val="00ED1E7D"/>
    <w:rsid w:val="00ED7184"/>
    <w:rsid w:val="00EE10DF"/>
    <w:rsid w:val="00EE4A6F"/>
    <w:rsid w:val="00EE63F4"/>
    <w:rsid w:val="00EE65A3"/>
    <w:rsid w:val="00EE7CE7"/>
    <w:rsid w:val="00EF0C8E"/>
    <w:rsid w:val="00EF1FFD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2172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1CE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D3389"/>
    <w:rsid w:val="00FD46CF"/>
    <w:rsid w:val="00FD4AC2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A354-B33C-47E8-BF79-FE430692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8</cp:revision>
  <cp:lastPrinted>2018-10-03T07:25:00Z</cp:lastPrinted>
  <dcterms:created xsi:type="dcterms:W3CDTF">2023-10-06T06:34:00Z</dcterms:created>
  <dcterms:modified xsi:type="dcterms:W3CDTF">2023-10-06T08:40:00Z</dcterms:modified>
</cp:coreProperties>
</file>