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510" w:rsidRPr="00721510" w:rsidRDefault="00410C33" w:rsidP="00721510">
      <w:pPr>
        <w:spacing w:after="0" w:line="240" w:lineRule="auto"/>
        <w:ind w:firstLine="709"/>
        <w:jc w:val="right"/>
        <w:rPr>
          <w:rFonts w:eastAsia="Times New Roman"/>
          <w:i w:val="0"/>
          <w:spacing w:val="0"/>
          <w:sz w:val="28"/>
          <w:szCs w:val="28"/>
          <w:lang w:eastAsia="ru-RU"/>
        </w:rPr>
      </w:pPr>
      <w:r w:rsidRPr="00721510">
        <w:rPr>
          <w:rFonts w:eastAsia="Times New Roman"/>
          <w:i w:val="0"/>
          <w:spacing w:val="0"/>
          <w:sz w:val="28"/>
          <w:szCs w:val="28"/>
          <w:lang w:eastAsia="ru-RU"/>
        </w:rPr>
        <w:t>Приложение</w:t>
      </w:r>
    </w:p>
    <w:p w:rsidR="00410C33" w:rsidRPr="00721510" w:rsidRDefault="00410C33" w:rsidP="00721510">
      <w:pPr>
        <w:spacing w:after="0" w:line="240" w:lineRule="auto"/>
        <w:ind w:firstLine="709"/>
        <w:jc w:val="right"/>
        <w:rPr>
          <w:rFonts w:eastAsia="Times New Roman"/>
          <w:i w:val="0"/>
          <w:spacing w:val="0"/>
          <w:sz w:val="28"/>
          <w:szCs w:val="28"/>
          <w:lang w:eastAsia="ru-RU"/>
        </w:rPr>
      </w:pPr>
      <w:r w:rsidRPr="00721510">
        <w:rPr>
          <w:rFonts w:eastAsia="Times New Roman"/>
          <w:i w:val="0"/>
          <w:spacing w:val="0"/>
          <w:sz w:val="28"/>
          <w:szCs w:val="28"/>
          <w:lang w:eastAsia="ru-RU"/>
        </w:rPr>
        <w:t>к Постановлению</w:t>
      </w:r>
    </w:p>
    <w:p w:rsidR="00410C33" w:rsidRPr="00721510" w:rsidRDefault="00410C33" w:rsidP="00721510">
      <w:pPr>
        <w:spacing w:after="0" w:line="240" w:lineRule="auto"/>
        <w:ind w:firstLine="709"/>
        <w:jc w:val="right"/>
        <w:rPr>
          <w:rFonts w:eastAsia="Times New Roman"/>
          <w:i w:val="0"/>
          <w:spacing w:val="0"/>
          <w:sz w:val="28"/>
          <w:szCs w:val="28"/>
          <w:lang w:eastAsia="ru-RU"/>
        </w:rPr>
      </w:pPr>
      <w:r w:rsidRPr="00721510">
        <w:rPr>
          <w:rFonts w:eastAsia="Times New Roman"/>
          <w:i w:val="0"/>
          <w:spacing w:val="0"/>
          <w:sz w:val="28"/>
          <w:szCs w:val="28"/>
          <w:lang w:eastAsia="ru-RU"/>
        </w:rPr>
        <w:t>Ярославской областной Думы</w:t>
      </w:r>
    </w:p>
    <w:p w:rsidR="006854C3" w:rsidRPr="00721510" w:rsidRDefault="004A322D" w:rsidP="00CA1756">
      <w:pPr>
        <w:spacing w:before="120" w:after="0" w:line="240" w:lineRule="auto"/>
        <w:ind w:firstLine="709"/>
        <w:jc w:val="right"/>
        <w:rPr>
          <w:rFonts w:eastAsia="Times New Roman"/>
          <w:i w:val="0"/>
          <w:spacing w:val="0"/>
          <w:sz w:val="28"/>
          <w:szCs w:val="28"/>
          <w:lang w:eastAsia="ru-RU"/>
        </w:rPr>
      </w:pPr>
      <w:r>
        <w:rPr>
          <w:rFonts w:eastAsia="Times New Roman"/>
          <w:i w:val="0"/>
          <w:spacing w:val="0"/>
          <w:sz w:val="28"/>
          <w:szCs w:val="28"/>
          <w:lang w:eastAsia="ru-RU"/>
        </w:rPr>
        <w:t>о</w:t>
      </w:r>
      <w:r w:rsidR="00410C33" w:rsidRPr="00721510">
        <w:rPr>
          <w:rFonts w:eastAsia="Times New Roman"/>
          <w:i w:val="0"/>
          <w:spacing w:val="0"/>
          <w:sz w:val="28"/>
          <w:szCs w:val="28"/>
          <w:lang w:eastAsia="ru-RU"/>
        </w:rPr>
        <w:t>т</w:t>
      </w:r>
      <w:r>
        <w:rPr>
          <w:rFonts w:eastAsia="Times New Roman"/>
          <w:i w:val="0"/>
          <w:spacing w:val="0"/>
          <w:sz w:val="28"/>
          <w:szCs w:val="28"/>
          <w:lang w:eastAsia="ru-RU"/>
        </w:rPr>
        <w:t xml:space="preserve"> 26.10.2021 № 299</w:t>
      </w:r>
    </w:p>
    <w:p w:rsidR="00410C33" w:rsidRPr="00721510" w:rsidRDefault="00410C33" w:rsidP="00721510">
      <w:pPr>
        <w:spacing w:after="0" w:line="240" w:lineRule="auto"/>
        <w:ind w:firstLine="709"/>
        <w:jc w:val="right"/>
        <w:rPr>
          <w:rFonts w:eastAsia="Times New Roman"/>
          <w:i w:val="0"/>
          <w:spacing w:val="0"/>
          <w:sz w:val="28"/>
          <w:szCs w:val="28"/>
          <w:lang w:eastAsia="ru-RU"/>
        </w:rPr>
      </w:pPr>
    </w:p>
    <w:p w:rsidR="00721510" w:rsidRPr="00721510" w:rsidRDefault="00721510" w:rsidP="00721510">
      <w:pPr>
        <w:spacing w:after="0" w:line="240" w:lineRule="auto"/>
        <w:ind w:firstLine="709"/>
        <w:jc w:val="right"/>
        <w:rPr>
          <w:rFonts w:eastAsia="Times New Roman"/>
          <w:i w:val="0"/>
          <w:spacing w:val="0"/>
          <w:sz w:val="28"/>
          <w:szCs w:val="28"/>
          <w:lang w:eastAsia="ru-RU"/>
        </w:rPr>
      </w:pPr>
    </w:p>
    <w:p w:rsidR="00721510" w:rsidRPr="00721510" w:rsidRDefault="00721510" w:rsidP="00721510">
      <w:pPr>
        <w:spacing w:after="0" w:line="240" w:lineRule="auto"/>
        <w:ind w:firstLine="709"/>
        <w:jc w:val="right"/>
        <w:rPr>
          <w:rFonts w:eastAsia="Times New Roman"/>
          <w:i w:val="0"/>
          <w:spacing w:val="0"/>
          <w:sz w:val="28"/>
          <w:szCs w:val="28"/>
          <w:lang w:eastAsia="ru-RU"/>
        </w:rPr>
      </w:pPr>
      <w:r w:rsidRPr="00721510">
        <w:rPr>
          <w:rFonts w:eastAsia="Times New Roman"/>
          <w:i w:val="0"/>
          <w:spacing w:val="0"/>
          <w:sz w:val="28"/>
          <w:szCs w:val="28"/>
          <w:lang w:eastAsia="ru-RU"/>
        </w:rPr>
        <w:t>Генеральному директору</w:t>
      </w:r>
    </w:p>
    <w:p w:rsidR="00721510" w:rsidRPr="00721510" w:rsidRDefault="00721510" w:rsidP="00721510">
      <w:pPr>
        <w:spacing w:after="0" w:line="240" w:lineRule="auto"/>
        <w:ind w:firstLine="709"/>
        <w:jc w:val="right"/>
        <w:rPr>
          <w:rFonts w:eastAsia="Times New Roman"/>
          <w:i w:val="0"/>
          <w:spacing w:val="0"/>
          <w:sz w:val="28"/>
          <w:szCs w:val="28"/>
          <w:lang w:eastAsia="ru-RU"/>
        </w:rPr>
      </w:pPr>
      <w:r w:rsidRPr="00721510">
        <w:rPr>
          <w:rFonts w:eastAsia="Times New Roman"/>
          <w:i w:val="0"/>
          <w:spacing w:val="0"/>
          <w:sz w:val="28"/>
          <w:szCs w:val="28"/>
          <w:lang w:eastAsia="ru-RU"/>
        </w:rPr>
        <w:t>АО «Почта России»</w:t>
      </w:r>
    </w:p>
    <w:p w:rsidR="00721510" w:rsidRPr="00721510" w:rsidRDefault="00721510" w:rsidP="00721510">
      <w:pPr>
        <w:spacing w:after="0" w:line="240" w:lineRule="auto"/>
        <w:ind w:firstLine="709"/>
        <w:jc w:val="right"/>
        <w:rPr>
          <w:rFonts w:eastAsia="Times New Roman"/>
          <w:i w:val="0"/>
          <w:spacing w:val="0"/>
          <w:sz w:val="28"/>
          <w:szCs w:val="28"/>
          <w:lang w:eastAsia="ru-RU"/>
        </w:rPr>
      </w:pPr>
    </w:p>
    <w:p w:rsidR="00410C33" w:rsidRPr="00721510" w:rsidRDefault="00721510" w:rsidP="00721510">
      <w:pPr>
        <w:spacing w:after="0" w:line="240" w:lineRule="auto"/>
        <w:ind w:firstLine="709"/>
        <w:jc w:val="right"/>
        <w:rPr>
          <w:rFonts w:eastAsia="Times New Roman"/>
          <w:b/>
          <w:spacing w:val="0"/>
          <w:sz w:val="28"/>
          <w:szCs w:val="28"/>
          <w:lang w:eastAsia="ru-RU"/>
        </w:rPr>
      </w:pPr>
      <w:r w:rsidRPr="00721510">
        <w:rPr>
          <w:rFonts w:eastAsia="Times New Roman"/>
          <w:b/>
          <w:spacing w:val="0"/>
          <w:sz w:val="28"/>
          <w:szCs w:val="28"/>
          <w:lang w:eastAsia="ru-RU"/>
        </w:rPr>
        <w:t>Акимову М.А.</w:t>
      </w:r>
    </w:p>
    <w:p w:rsidR="00410C33" w:rsidRPr="00721510" w:rsidRDefault="00410C33" w:rsidP="00721510">
      <w:pPr>
        <w:spacing w:after="0" w:line="240" w:lineRule="auto"/>
        <w:ind w:firstLine="709"/>
        <w:jc w:val="both"/>
        <w:rPr>
          <w:rFonts w:eastAsia="Times New Roman"/>
          <w:i w:val="0"/>
          <w:spacing w:val="0"/>
          <w:sz w:val="28"/>
          <w:szCs w:val="28"/>
          <w:lang w:eastAsia="ru-RU"/>
        </w:rPr>
      </w:pPr>
    </w:p>
    <w:p w:rsidR="006854C3" w:rsidRPr="00721510" w:rsidRDefault="006854C3" w:rsidP="00721510">
      <w:pPr>
        <w:spacing w:after="0" w:line="240" w:lineRule="auto"/>
        <w:ind w:firstLine="709"/>
        <w:rPr>
          <w:rFonts w:eastAsia="Times New Roman"/>
          <w:i w:val="0"/>
          <w:spacing w:val="0"/>
          <w:sz w:val="28"/>
          <w:szCs w:val="28"/>
          <w:lang w:eastAsia="ru-RU"/>
        </w:rPr>
      </w:pPr>
    </w:p>
    <w:p w:rsidR="006854C3" w:rsidRPr="00721510" w:rsidRDefault="006854C3" w:rsidP="00721510">
      <w:pPr>
        <w:spacing w:after="0" w:line="240" w:lineRule="auto"/>
        <w:jc w:val="center"/>
        <w:rPr>
          <w:rFonts w:eastAsia="Times New Roman"/>
          <w:b/>
          <w:i w:val="0"/>
          <w:spacing w:val="0"/>
          <w:sz w:val="28"/>
          <w:szCs w:val="28"/>
          <w:lang w:eastAsia="ru-RU"/>
        </w:rPr>
      </w:pPr>
      <w:r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 xml:space="preserve">ОБРАЩЕНИЕ </w:t>
      </w:r>
    </w:p>
    <w:p w:rsidR="00721510" w:rsidRDefault="006854C3" w:rsidP="00721510">
      <w:pPr>
        <w:spacing w:after="0" w:line="240" w:lineRule="auto"/>
        <w:jc w:val="center"/>
        <w:rPr>
          <w:rFonts w:eastAsia="Times New Roman"/>
          <w:b/>
          <w:i w:val="0"/>
          <w:spacing w:val="0"/>
          <w:sz w:val="28"/>
          <w:szCs w:val="28"/>
          <w:lang w:eastAsia="ru-RU"/>
        </w:rPr>
      </w:pPr>
      <w:r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 xml:space="preserve">о </w:t>
      </w:r>
      <w:r w:rsidR="00F83F95"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>содействии</w:t>
      </w:r>
      <w:r w:rsidR="008C7DEE"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 xml:space="preserve"> в</w:t>
      </w:r>
      <w:r w:rsidR="00F83F95"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 xml:space="preserve"> реализации </w:t>
      </w:r>
      <w:r w:rsidR="00620677"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 xml:space="preserve">государственной программы </w:t>
      </w:r>
      <w:r w:rsid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br/>
      </w:r>
      <w:r w:rsidR="00620677"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 xml:space="preserve">«Комплексное развитие сельских территорий в Ярославской области» </w:t>
      </w:r>
    </w:p>
    <w:p w:rsidR="00721510" w:rsidRDefault="00620677" w:rsidP="00721510">
      <w:pPr>
        <w:spacing w:after="0" w:line="240" w:lineRule="auto"/>
        <w:jc w:val="center"/>
        <w:rPr>
          <w:rFonts w:eastAsia="Times New Roman"/>
          <w:b/>
          <w:i w:val="0"/>
          <w:spacing w:val="0"/>
          <w:sz w:val="28"/>
          <w:szCs w:val="28"/>
          <w:lang w:eastAsia="ru-RU"/>
        </w:rPr>
      </w:pPr>
      <w:r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>на 2020-2025 годы в части</w:t>
      </w:r>
      <w:r w:rsidR="006854C3"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 xml:space="preserve"> модернизаци</w:t>
      </w:r>
      <w:r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>и</w:t>
      </w:r>
      <w:r w:rsidR="006854C3"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 xml:space="preserve"> и приведени</w:t>
      </w:r>
      <w:r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>я</w:t>
      </w:r>
      <w:r w:rsidR="006854C3"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 xml:space="preserve"> в нормативное состояние отделений почтовой связи АО «Почта России», </w:t>
      </w:r>
    </w:p>
    <w:p w:rsidR="0060363B" w:rsidRPr="00721510" w:rsidRDefault="006854C3" w:rsidP="00721510">
      <w:pPr>
        <w:spacing w:after="0" w:line="240" w:lineRule="auto"/>
        <w:jc w:val="center"/>
        <w:rPr>
          <w:b/>
          <w:i w:val="0"/>
          <w:spacing w:val="0"/>
          <w:sz w:val="28"/>
          <w:szCs w:val="28"/>
        </w:rPr>
      </w:pPr>
      <w:proofErr w:type="gramStart"/>
      <w:r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>расположенных</w:t>
      </w:r>
      <w:proofErr w:type="gramEnd"/>
      <w:r w:rsidRPr="00721510">
        <w:rPr>
          <w:rFonts w:eastAsia="Times New Roman"/>
          <w:b/>
          <w:i w:val="0"/>
          <w:spacing w:val="0"/>
          <w:sz w:val="28"/>
          <w:szCs w:val="28"/>
          <w:lang w:eastAsia="ru-RU"/>
        </w:rPr>
        <w:t xml:space="preserve"> в сельской местности</w:t>
      </w:r>
    </w:p>
    <w:p w:rsidR="006854C3" w:rsidRPr="00721510" w:rsidRDefault="006854C3" w:rsidP="00721510">
      <w:pPr>
        <w:spacing w:after="0" w:line="240" w:lineRule="auto"/>
        <w:ind w:firstLine="709"/>
        <w:rPr>
          <w:i w:val="0"/>
          <w:spacing w:val="0"/>
          <w:sz w:val="28"/>
          <w:szCs w:val="28"/>
        </w:rPr>
      </w:pPr>
    </w:p>
    <w:p w:rsidR="00660B02" w:rsidRPr="00721510" w:rsidRDefault="00620677" w:rsidP="00721510">
      <w:pPr>
        <w:spacing w:after="0" w:line="240" w:lineRule="auto"/>
        <w:ind w:firstLine="709"/>
        <w:jc w:val="both"/>
        <w:rPr>
          <w:i w:val="0"/>
          <w:spacing w:val="0"/>
          <w:sz w:val="28"/>
          <w:szCs w:val="28"/>
        </w:rPr>
      </w:pPr>
      <w:r w:rsidRPr="00721510">
        <w:rPr>
          <w:i w:val="0"/>
          <w:spacing w:val="0"/>
          <w:sz w:val="28"/>
          <w:szCs w:val="28"/>
        </w:rPr>
        <w:t>В Ярославской области принята и реализуется государственная пр</w:t>
      </w:r>
      <w:r w:rsidRPr="00721510">
        <w:rPr>
          <w:i w:val="0"/>
          <w:spacing w:val="0"/>
          <w:sz w:val="28"/>
          <w:szCs w:val="28"/>
        </w:rPr>
        <w:t>о</w:t>
      </w:r>
      <w:r w:rsidRPr="00721510">
        <w:rPr>
          <w:i w:val="0"/>
          <w:spacing w:val="0"/>
          <w:sz w:val="28"/>
          <w:szCs w:val="28"/>
        </w:rPr>
        <w:t>грамма Ярославской области «Комплексное развитие сельских территорий в Ярославской области» на 2020-2025 годы (</w:t>
      </w:r>
      <w:r w:rsidR="000E3C6E" w:rsidRPr="00721510">
        <w:rPr>
          <w:i w:val="0"/>
          <w:spacing w:val="0"/>
          <w:sz w:val="28"/>
          <w:szCs w:val="28"/>
        </w:rPr>
        <w:t xml:space="preserve">утверждена </w:t>
      </w:r>
      <w:r w:rsidRPr="00721510">
        <w:rPr>
          <w:i w:val="0"/>
          <w:spacing w:val="0"/>
          <w:sz w:val="28"/>
          <w:szCs w:val="28"/>
        </w:rPr>
        <w:t>Постановление</w:t>
      </w:r>
      <w:r w:rsidR="000E3C6E" w:rsidRPr="00721510">
        <w:rPr>
          <w:i w:val="0"/>
          <w:spacing w:val="0"/>
          <w:sz w:val="28"/>
          <w:szCs w:val="28"/>
        </w:rPr>
        <w:t>м</w:t>
      </w:r>
      <w:r w:rsidRPr="00721510">
        <w:rPr>
          <w:i w:val="0"/>
          <w:spacing w:val="0"/>
          <w:sz w:val="28"/>
          <w:szCs w:val="28"/>
        </w:rPr>
        <w:t xml:space="preserve"> Пр</w:t>
      </w:r>
      <w:r w:rsidRPr="00721510">
        <w:rPr>
          <w:i w:val="0"/>
          <w:spacing w:val="0"/>
          <w:sz w:val="28"/>
          <w:szCs w:val="28"/>
        </w:rPr>
        <w:t>а</w:t>
      </w:r>
      <w:r w:rsidRPr="00721510">
        <w:rPr>
          <w:i w:val="0"/>
          <w:spacing w:val="0"/>
          <w:sz w:val="28"/>
          <w:szCs w:val="28"/>
        </w:rPr>
        <w:t>вительства Ярославской области от 03.03.2020 № 179-п), являющаяся по</w:t>
      </w:r>
      <w:r w:rsidRPr="00721510">
        <w:rPr>
          <w:i w:val="0"/>
          <w:spacing w:val="0"/>
          <w:sz w:val="28"/>
          <w:szCs w:val="28"/>
        </w:rPr>
        <w:t>д</w:t>
      </w:r>
      <w:r w:rsidRPr="00721510">
        <w:rPr>
          <w:i w:val="0"/>
          <w:spacing w:val="0"/>
          <w:sz w:val="28"/>
          <w:szCs w:val="28"/>
        </w:rPr>
        <w:t>программой государственной программы Российской Федерации «Ко</w:t>
      </w:r>
      <w:r w:rsidRPr="00721510">
        <w:rPr>
          <w:i w:val="0"/>
          <w:spacing w:val="0"/>
          <w:sz w:val="28"/>
          <w:szCs w:val="28"/>
        </w:rPr>
        <w:t>м</w:t>
      </w:r>
      <w:r w:rsidRPr="00721510">
        <w:rPr>
          <w:i w:val="0"/>
          <w:spacing w:val="0"/>
          <w:sz w:val="28"/>
          <w:szCs w:val="28"/>
        </w:rPr>
        <w:t>плексное развитие сельских</w:t>
      </w:r>
      <w:r w:rsidR="00660B02" w:rsidRPr="00721510">
        <w:rPr>
          <w:i w:val="0"/>
          <w:spacing w:val="0"/>
          <w:sz w:val="28"/>
          <w:szCs w:val="28"/>
        </w:rPr>
        <w:t xml:space="preserve"> территорий (</w:t>
      </w:r>
      <w:r w:rsidR="000E3C6E" w:rsidRPr="00721510">
        <w:rPr>
          <w:i w:val="0"/>
          <w:spacing w:val="0"/>
          <w:sz w:val="28"/>
          <w:szCs w:val="28"/>
        </w:rPr>
        <w:t xml:space="preserve">утверждена </w:t>
      </w:r>
      <w:r w:rsidR="00660B02" w:rsidRPr="00721510">
        <w:rPr>
          <w:i w:val="0"/>
          <w:spacing w:val="0"/>
          <w:sz w:val="28"/>
          <w:szCs w:val="28"/>
        </w:rPr>
        <w:t>Постановление</w:t>
      </w:r>
      <w:r w:rsidR="000E3C6E" w:rsidRPr="00721510">
        <w:rPr>
          <w:i w:val="0"/>
          <w:spacing w:val="0"/>
          <w:sz w:val="28"/>
          <w:szCs w:val="28"/>
        </w:rPr>
        <w:t>м</w:t>
      </w:r>
      <w:r w:rsidR="00660B02" w:rsidRPr="00721510">
        <w:rPr>
          <w:i w:val="0"/>
          <w:spacing w:val="0"/>
          <w:sz w:val="28"/>
          <w:szCs w:val="28"/>
        </w:rPr>
        <w:t xml:space="preserve"> Пр</w:t>
      </w:r>
      <w:r w:rsidR="00660B02" w:rsidRPr="00721510">
        <w:rPr>
          <w:i w:val="0"/>
          <w:spacing w:val="0"/>
          <w:sz w:val="28"/>
          <w:szCs w:val="28"/>
        </w:rPr>
        <w:t>а</w:t>
      </w:r>
      <w:r w:rsidR="00660B02" w:rsidRPr="00721510">
        <w:rPr>
          <w:i w:val="0"/>
          <w:spacing w:val="0"/>
          <w:sz w:val="28"/>
          <w:szCs w:val="28"/>
        </w:rPr>
        <w:t>вительства Российской Федерации от 31.05.2019 № 696).</w:t>
      </w:r>
    </w:p>
    <w:p w:rsidR="00BB3F8A" w:rsidRPr="00721510" w:rsidRDefault="00BB3F8A" w:rsidP="00721510">
      <w:pPr>
        <w:spacing w:after="0" w:line="240" w:lineRule="auto"/>
        <w:ind w:firstLine="709"/>
        <w:jc w:val="both"/>
        <w:rPr>
          <w:i w:val="0"/>
          <w:spacing w:val="0"/>
          <w:sz w:val="28"/>
          <w:szCs w:val="28"/>
        </w:rPr>
      </w:pPr>
      <w:r w:rsidRPr="00721510">
        <w:rPr>
          <w:i w:val="0"/>
          <w:spacing w:val="0"/>
          <w:sz w:val="28"/>
          <w:szCs w:val="28"/>
        </w:rPr>
        <w:t>Целью государственной программы является формирование социально-экономических условий комплексного развития сельских территорий в Яр</w:t>
      </w:r>
      <w:r w:rsidRPr="00721510">
        <w:rPr>
          <w:i w:val="0"/>
          <w:spacing w:val="0"/>
          <w:sz w:val="28"/>
          <w:szCs w:val="28"/>
        </w:rPr>
        <w:t>о</w:t>
      </w:r>
      <w:r w:rsidRPr="00721510">
        <w:rPr>
          <w:i w:val="0"/>
          <w:spacing w:val="0"/>
          <w:sz w:val="28"/>
          <w:szCs w:val="28"/>
        </w:rPr>
        <w:t>славской области.</w:t>
      </w:r>
    </w:p>
    <w:p w:rsidR="00BB3F8A" w:rsidRPr="00721510" w:rsidRDefault="00660B02" w:rsidP="00721510">
      <w:pPr>
        <w:spacing w:after="0" w:line="240" w:lineRule="auto"/>
        <w:ind w:firstLine="709"/>
        <w:jc w:val="both"/>
        <w:rPr>
          <w:i w:val="0"/>
          <w:spacing w:val="0"/>
          <w:sz w:val="28"/>
          <w:szCs w:val="28"/>
        </w:rPr>
      </w:pPr>
      <w:r w:rsidRPr="00721510">
        <w:rPr>
          <w:i w:val="0"/>
          <w:spacing w:val="0"/>
          <w:sz w:val="28"/>
          <w:szCs w:val="28"/>
        </w:rPr>
        <w:t xml:space="preserve">Ярославской областной Думой </w:t>
      </w:r>
      <w:r w:rsidR="00BB3F8A" w:rsidRPr="00721510">
        <w:rPr>
          <w:i w:val="0"/>
          <w:spacing w:val="0"/>
          <w:sz w:val="28"/>
          <w:szCs w:val="28"/>
        </w:rPr>
        <w:t>совместно с</w:t>
      </w:r>
      <w:r w:rsidRPr="00721510">
        <w:rPr>
          <w:i w:val="0"/>
          <w:spacing w:val="0"/>
          <w:sz w:val="28"/>
          <w:szCs w:val="28"/>
        </w:rPr>
        <w:t xml:space="preserve"> Правительством Яросла</w:t>
      </w:r>
      <w:r w:rsidRPr="00721510">
        <w:rPr>
          <w:i w:val="0"/>
          <w:spacing w:val="0"/>
          <w:sz w:val="28"/>
          <w:szCs w:val="28"/>
        </w:rPr>
        <w:t>в</w:t>
      </w:r>
      <w:r w:rsidRPr="00721510">
        <w:rPr>
          <w:i w:val="0"/>
          <w:spacing w:val="0"/>
          <w:sz w:val="28"/>
          <w:szCs w:val="28"/>
        </w:rPr>
        <w:t>ской области проводится большая</w:t>
      </w:r>
      <w:r w:rsidR="00BB3F8A" w:rsidRPr="00721510">
        <w:rPr>
          <w:i w:val="0"/>
          <w:spacing w:val="0"/>
          <w:sz w:val="28"/>
          <w:szCs w:val="28"/>
        </w:rPr>
        <w:t xml:space="preserve">, многосторонняя </w:t>
      </w:r>
      <w:r w:rsidRPr="00721510">
        <w:rPr>
          <w:i w:val="0"/>
          <w:spacing w:val="0"/>
          <w:sz w:val="28"/>
          <w:szCs w:val="28"/>
        </w:rPr>
        <w:t xml:space="preserve">работа по </w:t>
      </w:r>
      <w:r w:rsidR="00BB3F8A" w:rsidRPr="00721510">
        <w:rPr>
          <w:i w:val="0"/>
          <w:spacing w:val="0"/>
          <w:sz w:val="28"/>
          <w:szCs w:val="28"/>
        </w:rPr>
        <w:t xml:space="preserve">достижению цели и решению задач, реализации конкретных мероприятий </w:t>
      </w:r>
      <w:r w:rsidR="005C5558" w:rsidRPr="00721510">
        <w:rPr>
          <w:i w:val="0"/>
          <w:spacing w:val="0"/>
          <w:sz w:val="28"/>
          <w:szCs w:val="28"/>
        </w:rPr>
        <w:t xml:space="preserve">программы </w:t>
      </w:r>
      <w:r w:rsidR="00BB3F8A" w:rsidRPr="00721510">
        <w:rPr>
          <w:i w:val="0"/>
          <w:spacing w:val="0"/>
          <w:sz w:val="28"/>
          <w:szCs w:val="28"/>
        </w:rPr>
        <w:t xml:space="preserve">и ее финансовому обеспечению. </w:t>
      </w:r>
    </w:p>
    <w:p w:rsidR="00C64581" w:rsidRPr="00721510" w:rsidRDefault="00B31090" w:rsidP="00721510">
      <w:pPr>
        <w:spacing w:after="0" w:line="240" w:lineRule="auto"/>
        <w:ind w:firstLine="709"/>
        <w:jc w:val="both"/>
        <w:rPr>
          <w:i w:val="0"/>
          <w:spacing w:val="0"/>
          <w:sz w:val="28"/>
          <w:szCs w:val="28"/>
        </w:rPr>
      </w:pPr>
      <w:r w:rsidRPr="00721510">
        <w:rPr>
          <w:i w:val="0"/>
          <w:spacing w:val="0"/>
          <w:sz w:val="28"/>
          <w:szCs w:val="28"/>
        </w:rPr>
        <w:t xml:space="preserve">В практической плоскости достижение поставленной цели </w:t>
      </w:r>
      <w:r w:rsidR="0038512E" w:rsidRPr="00721510">
        <w:rPr>
          <w:i w:val="0"/>
          <w:spacing w:val="0"/>
          <w:sz w:val="28"/>
          <w:szCs w:val="28"/>
        </w:rPr>
        <w:t>осуществл</w:t>
      </w:r>
      <w:r w:rsidR="0038512E" w:rsidRPr="00721510">
        <w:rPr>
          <w:i w:val="0"/>
          <w:spacing w:val="0"/>
          <w:sz w:val="28"/>
          <w:szCs w:val="28"/>
        </w:rPr>
        <w:t>я</w:t>
      </w:r>
      <w:r w:rsidR="0038512E" w:rsidRPr="00721510">
        <w:rPr>
          <w:i w:val="0"/>
          <w:spacing w:val="0"/>
          <w:sz w:val="28"/>
          <w:szCs w:val="28"/>
        </w:rPr>
        <w:t>ется</w:t>
      </w:r>
      <w:r w:rsidRPr="00721510">
        <w:rPr>
          <w:i w:val="0"/>
          <w:spacing w:val="0"/>
          <w:sz w:val="28"/>
          <w:szCs w:val="28"/>
        </w:rPr>
        <w:t xml:space="preserve"> посредством</w:t>
      </w:r>
      <w:r w:rsidR="00660B02" w:rsidRPr="00721510">
        <w:rPr>
          <w:i w:val="0"/>
          <w:spacing w:val="0"/>
          <w:sz w:val="28"/>
          <w:szCs w:val="28"/>
        </w:rPr>
        <w:t xml:space="preserve"> реализаци</w:t>
      </w:r>
      <w:r w:rsidRPr="00721510">
        <w:rPr>
          <w:i w:val="0"/>
          <w:spacing w:val="0"/>
          <w:sz w:val="28"/>
          <w:szCs w:val="28"/>
        </w:rPr>
        <w:t>и</w:t>
      </w:r>
      <w:r w:rsidR="00660B02" w:rsidRPr="00721510">
        <w:rPr>
          <w:i w:val="0"/>
          <w:spacing w:val="0"/>
          <w:sz w:val="28"/>
          <w:szCs w:val="28"/>
        </w:rPr>
        <w:t xml:space="preserve"> схем пространственного развития отдельных сельских поселений</w:t>
      </w:r>
      <w:r w:rsidRPr="00721510">
        <w:rPr>
          <w:i w:val="0"/>
          <w:spacing w:val="0"/>
          <w:sz w:val="28"/>
          <w:szCs w:val="28"/>
        </w:rPr>
        <w:t xml:space="preserve"> во всех муниципальных районах </w:t>
      </w:r>
      <w:r w:rsidR="000A5EB2" w:rsidRPr="00721510">
        <w:rPr>
          <w:i w:val="0"/>
          <w:spacing w:val="0"/>
          <w:sz w:val="28"/>
          <w:szCs w:val="28"/>
        </w:rPr>
        <w:t xml:space="preserve">Ярославской </w:t>
      </w:r>
      <w:r w:rsidRPr="00721510">
        <w:rPr>
          <w:i w:val="0"/>
          <w:spacing w:val="0"/>
          <w:sz w:val="28"/>
          <w:szCs w:val="28"/>
        </w:rPr>
        <w:t>области</w:t>
      </w:r>
      <w:r w:rsidR="00660B02" w:rsidRPr="00721510">
        <w:rPr>
          <w:i w:val="0"/>
          <w:spacing w:val="0"/>
          <w:sz w:val="28"/>
          <w:szCs w:val="28"/>
        </w:rPr>
        <w:t>.</w:t>
      </w:r>
      <w:r w:rsidRPr="00721510">
        <w:rPr>
          <w:i w:val="0"/>
          <w:spacing w:val="0"/>
          <w:sz w:val="28"/>
          <w:szCs w:val="28"/>
        </w:rPr>
        <w:t xml:space="preserve"> </w:t>
      </w:r>
    </w:p>
    <w:p w:rsidR="00525A17" w:rsidRPr="00721510" w:rsidRDefault="00B31090" w:rsidP="00721510">
      <w:pPr>
        <w:spacing w:after="0" w:line="240" w:lineRule="auto"/>
        <w:ind w:firstLine="709"/>
        <w:jc w:val="both"/>
        <w:rPr>
          <w:i w:val="0"/>
          <w:spacing w:val="0"/>
          <w:sz w:val="28"/>
          <w:szCs w:val="28"/>
        </w:rPr>
      </w:pPr>
      <w:r w:rsidRPr="00721510">
        <w:rPr>
          <w:i w:val="0"/>
          <w:spacing w:val="0"/>
          <w:sz w:val="28"/>
          <w:szCs w:val="28"/>
        </w:rPr>
        <w:t>Важнейшим звеном указанных схем, основой социальной инфрастру</w:t>
      </w:r>
      <w:r w:rsidRPr="00721510">
        <w:rPr>
          <w:i w:val="0"/>
          <w:spacing w:val="0"/>
          <w:sz w:val="28"/>
          <w:szCs w:val="28"/>
        </w:rPr>
        <w:t>к</w:t>
      </w:r>
      <w:r w:rsidRPr="00721510">
        <w:rPr>
          <w:i w:val="0"/>
          <w:spacing w:val="0"/>
          <w:sz w:val="28"/>
          <w:szCs w:val="28"/>
        </w:rPr>
        <w:t xml:space="preserve">туры </w:t>
      </w:r>
      <w:r w:rsidR="00C64581" w:rsidRPr="00721510">
        <w:rPr>
          <w:i w:val="0"/>
          <w:spacing w:val="0"/>
          <w:sz w:val="28"/>
          <w:szCs w:val="28"/>
        </w:rPr>
        <w:t xml:space="preserve">на селе </w:t>
      </w:r>
      <w:r w:rsidRPr="00721510">
        <w:rPr>
          <w:i w:val="0"/>
          <w:spacing w:val="0"/>
          <w:sz w:val="28"/>
          <w:szCs w:val="28"/>
        </w:rPr>
        <w:t>выступают сельские отделения почтовой связи. Именно почт</w:t>
      </w:r>
      <w:r w:rsidRPr="00721510">
        <w:rPr>
          <w:i w:val="0"/>
          <w:spacing w:val="0"/>
          <w:sz w:val="28"/>
          <w:szCs w:val="28"/>
        </w:rPr>
        <w:t>о</w:t>
      </w:r>
      <w:r w:rsidRPr="00721510">
        <w:rPr>
          <w:i w:val="0"/>
          <w:spacing w:val="0"/>
          <w:sz w:val="28"/>
          <w:szCs w:val="28"/>
        </w:rPr>
        <w:t xml:space="preserve">вая связь </w:t>
      </w:r>
      <w:r w:rsidR="000A5EB2" w:rsidRPr="00721510">
        <w:rPr>
          <w:i w:val="0"/>
          <w:spacing w:val="0"/>
          <w:sz w:val="28"/>
          <w:szCs w:val="28"/>
        </w:rPr>
        <w:t>является</w:t>
      </w:r>
      <w:r w:rsidRPr="00721510">
        <w:rPr>
          <w:i w:val="0"/>
          <w:spacing w:val="0"/>
          <w:sz w:val="28"/>
          <w:szCs w:val="28"/>
        </w:rPr>
        <w:t xml:space="preserve"> единственным видом связи, обеспечивающим полное п</w:t>
      </w:r>
      <w:r w:rsidRPr="00721510">
        <w:rPr>
          <w:i w:val="0"/>
          <w:spacing w:val="0"/>
          <w:sz w:val="28"/>
          <w:szCs w:val="28"/>
        </w:rPr>
        <w:t>о</w:t>
      </w:r>
      <w:r w:rsidRPr="00721510">
        <w:rPr>
          <w:i w:val="0"/>
          <w:spacing w:val="0"/>
          <w:sz w:val="28"/>
          <w:szCs w:val="28"/>
        </w:rPr>
        <w:t>крытие всей территории Ярославской области и осуществляющим прием, о</w:t>
      </w:r>
      <w:r w:rsidRPr="00721510">
        <w:rPr>
          <w:i w:val="0"/>
          <w:spacing w:val="0"/>
          <w:sz w:val="28"/>
          <w:szCs w:val="28"/>
        </w:rPr>
        <w:t>б</w:t>
      </w:r>
      <w:r w:rsidRPr="00721510">
        <w:rPr>
          <w:i w:val="0"/>
          <w:spacing w:val="0"/>
          <w:sz w:val="28"/>
          <w:szCs w:val="28"/>
        </w:rPr>
        <w:t xml:space="preserve">работку, перевозку, доставку почтовых отправлений, </w:t>
      </w:r>
      <w:r w:rsidR="000A5EB2" w:rsidRPr="00721510">
        <w:rPr>
          <w:i w:val="0"/>
          <w:spacing w:val="0"/>
          <w:sz w:val="28"/>
          <w:szCs w:val="28"/>
        </w:rPr>
        <w:t xml:space="preserve">газет и журналов, а также </w:t>
      </w:r>
      <w:r w:rsidRPr="00721510">
        <w:rPr>
          <w:i w:val="0"/>
          <w:spacing w:val="0"/>
          <w:sz w:val="28"/>
          <w:szCs w:val="28"/>
        </w:rPr>
        <w:t>перево</w:t>
      </w:r>
      <w:r w:rsidR="000A5EB2" w:rsidRPr="00721510">
        <w:rPr>
          <w:i w:val="0"/>
          <w:spacing w:val="0"/>
          <w:sz w:val="28"/>
          <w:szCs w:val="28"/>
        </w:rPr>
        <w:t>ды</w:t>
      </w:r>
      <w:r w:rsidRPr="00721510">
        <w:rPr>
          <w:i w:val="0"/>
          <w:spacing w:val="0"/>
          <w:sz w:val="28"/>
          <w:szCs w:val="28"/>
        </w:rPr>
        <w:t xml:space="preserve"> денежных средств, прие</w:t>
      </w:r>
      <w:r w:rsidR="000A5EB2" w:rsidRPr="00721510">
        <w:rPr>
          <w:i w:val="0"/>
          <w:spacing w:val="0"/>
          <w:sz w:val="28"/>
          <w:szCs w:val="28"/>
        </w:rPr>
        <w:t xml:space="preserve">м платежей, </w:t>
      </w:r>
      <w:r w:rsidRPr="00721510">
        <w:rPr>
          <w:i w:val="0"/>
          <w:spacing w:val="0"/>
          <w:sz w:val="28"/>
          <w:szCs w:val="28"/>
        </w:rPr>
        <w:t>оказание цифровых услуг.</w:t>
      </w:r>
      <w:r w:rsidR="000A5EB2" w:rsidRPr="00721510">
        <w:rPr>
          <w:i w:val="0"/>
          <w:spacing w:val="0"/>
          <w:sz w:val="28"/>
          <w:szCs w:val="28"/>
        </w:rPr>
        <w:t xml:space="preserve"> </w:t>
      </w:r>
    </w:p>
    <w:p w:rsidR="00286BFD" w:rsidRPr="00721510" w:rsidRDefault="000A5EB2" w:rsidP="00721510">
      <w:pPr>
        <w:spacing w:after="0" w:line="240" w:lineRule="auto"/>
        <w:ind w:firstLine="709"/>
        <w:jc w:val="both"/>
        <w:rPr>
          <w:i w:val="0"/>
          <w:spacing w:val="0"/>
          <w:sz w:val="28"/>
          <w:szCs w:val="28"/>
        </w:rPr>
      </w:pPr>
      <w:proofErr w:type="gramStart"/>
      <w:r w:rsidRPr="00721510">
        <w:rPr>
          <w:i w:val="0"/>
          <w:spacing w:val="0"/>
          <w:sz w:val="28"/>
          <w:szCs w:val="28"/>
        </w:rPr>
        <w:lastRenderedPageBreak/>
        <w:t>Почтовая связь в сельских территориях Ярославской области выступ</w:t>
      </w:r>
      <w:r w:rsidRPr="00721510">
        <w:rPr>
          <w:i w:val="0"/>
          <w:spacing w:val="0"/>
          <w:sz w:val="28"/>
          <w:szCs w:val="28"/>
        </w:rPr>
        <w:t>а</w:t>
      </w:r>
      <w:r w:rsidRPr="00721510">
        <w:rPr>
          <w:i w:val="0"/>
          <w:spacing w:val="0"/>
          <w:sz w:val="28"/>
          <w:szCs w:val="28"/>
        </w:rPr>
        <w:t>ет неотъемлемым элементом формирования и важнейшим механизмом обе</w:t>
      </w:r>
      <w:r w:rsidRPr="00721510">
        <w:rPr>
          <w:i w:val="0"/>
          <w:spacing w:val="0"/>
          <w:sz w:val="28"/>
          <w:szCs w:val="28"/>
        </w:rPr>
        <w:t>с</w:t>
      </w:r>
      <w:r w:rsidRPr="00721510">
        <w:rPr>
          <w:i w:val="0"/>
          <w:spacing w:val="0"/>
          <w:sz w:val="28"/>
          <w:szCs w:val="28"/>
        </w:rPr>
        <w:t>печения экономических</w:t>
      </w:r>
      <w:r w:rsidR="00C64581" w:rsidRPr="00721510">
        <w:rPr>
          <w:i w:val="0"/>
          <w:spacing w:val="0"/>
          <w:sz w:val="28"/>
          <w:szCs w:val="28"/>
        </w:rPr>
        <w:t>,</w:t>
      </w:r>
      <w:r w:rsidRPr="00721510">
        <w:rPr>
          <w:i w:val="0"/>
          <w:spacing w:val="0"/>
          <w:sz w:val="28"/>
          <w:szCs w:val="28"/>
        </w:rPr>
        <w:t xml:space="preserve"> социальных и политических отношений</w:t>
      </w:r>
      <w:r w:rsidR="00336D2D" w:rsidRPr="00721510">
        <w:rPr>
          <w:i w:val="0"/>
          <w:spacing w:val="0"/>
          <w:sz w:val="28"/>
          <w:szCs w:val="28"/>
        </w:rPr>
        <w:t xml:space="preserve"> в связи с тем, что выполняет широкий спектр услуг, который по поручению Президе</w:t>
      </w:r>
      <w:r w:rsidR="00336D2D" w:rsidRPr="00721510">
        <w:rPr>
          <w:i w:val="0"/>
          <w:spacing w:val="0"/>
          <w:sz w:val="28"/>
          <w:szCs w:val="28"/>
        </w:rPr>
        <w:t>н</w:t>
      </w:r>
      <w:r w:rsidR="00336D2D" w:rsidRPr="00721510">
        <w:rPr>
          <w:i w:val="0"/>
          <w:spacing w:val="0"/>
          <w:sz w:val="28"/>
          <w:szCs w:val="28"/>
        </w:rPr>
        <w:t xml:space="preserve">та Российской Федерации предполагается </w:t>
      </w:r>
      <w:r w:rsidR="00B17BC4" w:rsidRPr="00721510">
        <w:rPr>
          <w:i w:val="0"/>
          <w:spacing w:val="0"/>
          <w:sz w:val="28"/>
          <w:szCs w:val="28"/>
        </w:rPr>
        <w:t xml:space="preserve">в дальнейшем </w:t>
      </w:r>
      <w:r w:rsidR="00336D2D" w:rsidRPr="00721510">
        <w:rPr>
          <w:i w:val="0"/>
          <w:spacing w:val="0"/>
          <w:sz w:val="28"/>
          <w:szCs w:val="28"/>
        </w:rPr>
        <w:t>расширять посре</w:t>
      </w:r>
      <w:r w:rsidR="00336D2D" w:rsidRPr="00721510">
        <w:rPr>
          <w:i w:val="0"/>
          <w:spacing w:val="0"/>
          <w:sz w:val="28"/>
          <w:szCs w:val="28"/>
        </w:rPr>
        <w:t>д</w:t>
      </w:r>
      <w:r w:rsidR="00336D2D" w:rsidRPr="00721510">
        <w:rPr>
          <w:i w:val="0"/>
          <w:spacing w:val="0"/>
          <w:sz w:val="28"/>
          <w:szCs w:val="28"/>
        </w:rPr>
        <w:t xml:space="preserve">ством </w:t>
      </w:r>
      <w:r w:rsidR="00286BFD" w:rsidRPr="00721510">
        <w:rPr>
          <w:i w:val="0"/>
          <w:spacing w:val="0"/>
          <w:sz w:val="28"/>
          <w:szCs w:val="28"/>
        </w:rPr>
        <w:t>изыскания возможности обеспечения граждан лекарственными преп</w:t>
      </w:r>
      <w:r w:rsidR="00286BFD" w:rsidRPr="00721510">
        <w:rPr>
          <w:i w:val="0"/>
          <w:spacing w:val="0"/>
          <w:sz w:val="28"/>
          <w:szCs w:val="28"/>
        </w:rPr>
        <w:t>а</w:t>
      </w:r>
      <w:r w:rsidR="00286BFD" w:rsidRPr="00721510">
        <w:rPr>
          <w:i w:val="0"/>
          <w:spacing w:val="0"/>
          <w:sz w:val="28"/>
          <w:szCs w:val="28"/>
        </w:rPr>
        <w:t xml:space="preserve">ратами и получения гражданами в электронной форме юридически значимых сообщений, а также </w:t>
      </w:r>
      <w:r w:rsidR="00CF1533" w:rsidRPr="00721510">
        <w:rPr>
          <w:i w:val="0"/>
          <w:spacing w:val="0"/>
          <w:sz w:val="28"/>
          <w:szCs w:val="28"/>
        </w:rPr>
        <w:t xml:space="preserve">оказания </w:t>
      </w:r>
      <w:r w:rsidR="00286BFD" w:rsidRPr="00721510">
        <w:rPr>
          <w:i w:val="0"/>
          <w:spacing w:val="0"/>
          <w:sz w:val="28"/>
          <w:szCs w:val="28"/>
        </w:rPr>
        <w:t>государственных и</w:t>
      </w:r>
      <w:proofErr w:type="gramEnd"/>
      <w:r w:rsidR="00286BFD" w:rsidRPr="00721510">
        <w:rPr>
          <w:i w:val="0"/>
          <w:spacing w:val="0"/>
          <w:sz w:val="28"/>
          <w:szCs w:val="28"/>
        </w:rPr>
        <w:t xml:space="preserve"> муниципальных услуг</w:t>
      </w:r>
      <w:r w:rsidR="00B17BC4" w:rsidRPr="00721510">
        <w:rPr>
          <w:i w:val="0"/>
          <w:spacing w:val="0"/>
          <w:sz w:val="28"/>
          <w:szCs w:val="28"/>
        </w:rPr>
        <w:t xml:space="preserve"> (п</w:t>
      </w:r>
      <w:r w:rsidR="00B17BC4" w:rsidRPr="00721510">
        <w:rPr>
          <w:i w:val="0"/>
          <w:spacing w:val="0"/>
          <w:sz w:val="28"/>
          <w:szCs w:val="28"/>
        </w:rPr>
        <w:t>е</w:t>
      </w:r>
      <w:r w:rsidR="00B17BC4" w:rsidRPr="00721510">
        <w:rPr>
          <w:i w:val="0"/>
          <w:spacing w:val="0"/>
          <w:sz w:val="28"/>
          <w:szCs w:val="28"/>
        </w:rPr>
        <w:t>речень поручений от 11.09.2021 № Пр-1703)</w:t>
      </w:r>
      <w:r w:rsidR="00286BFD" w:rsidRPr="00721510">
        <w:rPr>
          <w:i w:val="0"/>
          <w:spacing w:val="0"/>
          <w:sz w:val="28"/>
          <w:szCs w:val="28"/>
        </w:rPr>
        <w:t>.</w:t>
      </w:r>
    </w:p>
    <w:p w:rsidR="00336D2D" w:rsidRPr="00721510" w:rsidRDefault="00336D2D" w:rsidP="00721510">
      <w:pPr>
        <w:spacing w:after="0" w:line="240" w:lineRule="auto"/>
        <w:ind w:firstLine="709"/>
        <w:jc w:val="both"/>
        <w:rPr>
          <w:i w:val="0"/>
          <w:spacing w:val="0"/>
          <w:sz w:val="28"/>
          <w:szCs w:val="28"/>
        </w:rPr>
      </w:pPr>
      <w:r w:rsidRPr="00721510">
        <w:rPr>
          <w:i w:val="0"/>
          <w:spacing w:val="0"/>
          <w:sz w:val="28"/>
          <w:szCs w:val="28"/>
        </w:rPr>
        <w:t xml:space="preserve">Несмотря на </w:t>
      </w:r>
      <w:proofErr w:type="gramStart"/>
      <w:r w:rsidRPr="00721510">
        <w:rPr>
          <w:i w:val="0"/>
          <w:spacing w:val="0"/>
          <w:sz w:val="28"/>
          <w:szCs w:val="28"/>
        </w:rPr>
        <w:t>то</w:t>
      </w:r>
      <w:proofErr w:type="gramEnd"/>
      <w:r w:rsidR="003B1880">
        <w:rPr>
          <w:i w:val="0"/>
          <w:spacing w:val="0"/>
          <w:sz w:val="28"/>
          <w:szCs w:val="28"/>
        </w:rPr>
        <w:t xml:space="preserve"> </w:t>
      </w:r>
      <w:bookmarkStart w:id="0" w:name="_GoBack"/>
      <w:bookmarkEnd w:id="0"/>
      <w:r w:rsidRPr="00721510">
        <w:rPr>
          <w:i w:val="0"/>
          <w:spacing w:val="0"/>
          <w:sz w:val="28"/>
          <w:szCs w:val="28"/>
        </w:rPr>
        <w:t>что в последнее время АО «Почта России» сделаны существенные ш</w:t>
      </w:r>
      <w:r w:rsidR="003A7F0E" w:rsidRPr="00721510">
        <w:rPr>
          <w:i w:val="0"/>
          <w:spacing w:val="0"/>
          <w:sz w:val="28"/>
          <w:szCs w:val="28"/>
        </w:rPr>
        <w:t>аги по развитию почтовой связи,</w:t>
      </w:r>
      <w:r w:rsidR="004C2E88" w:rsidRPr="00721510">
        <w:rPr>
          <w:i w:val="0"/>
          <w:spacing w:val="0"/>
          <w:sz w:val="28"/>
          <w:szCs w:val="28"/>
        </w:rPr>
        <w:t xml:space="preserve"> в</w:t>
      </w:r>
      <w:r w:rsidR="000A5EB2" w:rsidRPr="00721510">
        <w:rPr>
          <w:i w:val="0"/>
          <w:spacing w:val="0"/>
          <w:sz w:val="28"/>
          <w:szCs w:val="28"/>
        </w:rPr>
        <w:t xml:space="preserve"> Ярославской области</w:t>
      </w:r>
      <w:r w:rsidR="004C2E88" w:rsidRPr="00721510">
        <w:rPr>
          <w:i w:val="0"/>
          <w:spacing w:val="0"/>
          <w:sz w:val="28"/>
          <w:szCs w:val="28"/>
        </w:rPr>
        <w:t xml:space="preserve"> </w:t>
      </w:r>
      <w:r w:rsidRPr="00721510">
        <w:rPr>
          <w:i w:val="0"/>
          <w:spacing w:val="0"/>
          <w:sz w:val="28"/>
          <w:szCs w:val="28"/>
        </w:rPr>
        <w:t xml:space="preserve">остается </w:t>
      </w:r>
      <w:r w:rsidR="00525A17" w:rsidRPr="00721510">
        <w:rPr>
          <w:i w:val="0"/>
          <w:spacing w:val="0"/>
          <w:sz w:val="28"/>
          <w:szCs w:val="28"/>
        </w:rPr>
        <w:t xml:space="preserve">острая </w:t>
      </w:r>
      <w:r w:rsidRPr="00721510">
        <w:rPr>
          <w:i w:val="0"/>
          <w:spacing w:val="0"/>
          <w:sz w:val="28"/>
          <w:szCs w:val="28"/>
        </w:rPr>
        <w:t>необходимость</w:t>
      </w:r>
      <w:r w:rsidR="004C2E88" w:rsidRPr="00721510">
        <w:rPr>
          <w:i w:val="0"/>
          <w:spacing w:val="0"/>
          <w:sz w:val="28"/>
          <w:szCs w:val="28"/>
        </w:rPr>
        <w:t xml:space="preserve"> в модернизации</w:t>
      </w:r>
      <w:r w:rsidR="00E61B75" w:rsidRPr="00721510">
        <w:rPr>
          <w:i w:val="0"/>
          <w:spacing w:val="0"/>
          <w:sz w:val="28"/>
          <w:szCs w:val="28"/>
        </w:rPr>
        <w:t xml:space="preserve"> ее структурных подраздел</w:t>
      </w:r>
      <w:r w:rsidR="00E61B75" w:rsidRPr="00721510">
        <w:rPr>
          <w:i w:val="0"/>
          <w:spacing w:val="0"/>
          <w:sz w:val="28"/>
          <w:szCs w:val="28"/>
        </w:rPr>
        <w:t>е</w:t>
      </w:r>
      <w:r w:rsidR="00E61B75" w:rsidRPr="00721510">
        <w:rPr>
          <w:i w:val="0"/>
          <w:spacing w:val="0"/>
          <w:sz w:val="28"/>
          <w:szCs w:val="28"/>
        </w:rPr>
        <w:t>ний</w:t>
      </w:r>
      <w:r w:rsidR="004C2E88" w:rsidRPr="00721510">
        <w:rPr>
          <w:i w:val="0"/>
          <w:spacing w:val="0"/>
          <w:sz w:val="28"/>
          <w:szCs w:val="28"/>
        </w:rPr>
        <w:t>.</w:t>
      </w:r>
      <w:r w:rsidR="000A5EB2" w:rsidRPr="00721510">
        <w:rPr>
          <w:i w:val="0"/>
          <w:spacing w:val="0"/>
          <w:sz w:val="28"/>
          <w:szCs w:val="28"/>
        </w:rPr>
        <w:t xml:space="preserve"> </w:t>
      </w:r>
    </w:p>
    <w:p w:rsidR="00B31090" w:rsidRPr="00721510" w:rsidRDefault="004C2E88" w:rsidP="00721510">
      <w:pPr>
        <w:spacing w:after="0" w:line="240" w:lineRule="auto"/>
        <w:ind w:firstLine="709"/>
        <w:jc w:val="both"/>
        <w:rPr>
          <w:i w:val="0"/>
          <w:spacing w:val="0"/>
          <w:sz w:val="28"/>
          <w:szCs w:val="28"/>
        </w:rPr>
      </w:pPr>
      <w:r w:rsidRPr="00721510">
        <w:rPr>
          <w:i w:val="0"/>
          <w:spacing w:val="0"/>
          <w:sz w:val="28"/>
          <w:szCs w:val="28"/>
        </w:rPr>
        <w:t>В</w:t>
      </w:r>
      <w:r w:rsidR="000A5EB2" w:rsidRPr="00721510">
        <w:rPr>
          <w:i w:val="0"/>
          <w:spacing w:val="0"/>
          <w:sz w:val="28"/>
          <w:szCs w:val="28"/>
        </w:rPr>
        <w:t xml:space="preserve"> </w:t>
      </w:r>
      <w:r w:rsidRPr="00721510">
        <w:rPr>
          <w:i w:val="0"/>
          <w:spacing w:val="0"/>
          <w:sz w:val="28"/>
          <w:szCs w:val="28"/>
        </w:rPr>
        <w:t xml:space="preserve">настоящее время в </w:t>
      </w:r>
      <w:r w:rsidR="000A5EB2" w:rsidRPr="00721510">
        <w:rPr>
          <w:i w:val="0"/>
          <w:spacing w:val="0"/>
          <w:sz w:val="28"/>
          <w:szCs w:val="28"/>
        </w:rPr>
        <w:t>сельской местности функциониру</w:t>
      </w:r>
      <w:r w:rsidR="00B17BC4" w:rsidRPr="00721510">
        <w:rPr>
          <w:i w:val="0"/>
          <w:spacing w:val="0"/>
          <w:sz w:val="28"/>
          <w:szCs w:val="28"/>
        </w:rPr>
        <w:t>ю</w:t>
      </w:r>
      <w:r w:rsidR="000A5EB2" w:rsidRPr="00721510">
        <w:rPr>
          <w:i w:val="0"/>
          <w:spacing w:val="0"/>
          <w:sz w:val="28"/>
          <w:szCs w:val="28"/>
        </w:rPr>
        <w:t>т 322 отдел</w:t>
      </w:r>
      <w:r w:rsidR="000A5EB2" w:rsidRPr="00721510">
        <w:rPr>
          <w:i w:val="0"/>
          <w:spacing w:val="0"/>
          <w:sz w:val="28"/>
          <w:szCs w:val="28"/>
        </w:rPr>
        <w:t>е</w:t>
      </w:r>
      <w:r w:rsidR="000A5EB2" w:rsidRPr="00721510">
        <w:rPr>
          <w:i w:val="0"/>
          <w:spacing w:val="0"/>
          <w:sz w:val="28"/>
          <w:szCs w:val="28"/>
        </w:rPr>
        <w:t xml:space="preserve">ния почтовой связи. </w:t>
      </w:r>
      <w:r w:rsidR="00336D2D" w:rsidRPr="00721510">
        <w:rPr>
          <w:i w:val="0"/>
          <w:spacing w:val="0"/>
          <w:sz w:val="28"/>
          <w:szCs w:val="28"/>
        </w:rPr>
        <w:t>Практически все они нуждаются в ремонте, техническом и технологическом переоснащении. Особенную озабоченность вы</w:t>
      </w:r>
      <w:r w:rsidR="00721510">
        <w:rPr>
          <w:i w:val="0"/>
          <w:spacing w:val="0"/>
          <w:sz w:val="28"/>
          <w:szCs w:val="28"/>
        </w:rPr>
        <w:t>зывают 170 </w:t>
      </w:r>
      <w:r w:rsidR="00336D2D" w:rsidRPr="00721510">
        <w:rPr>
          <w:i w:val="0"/>
          <w:spacing w:val="0"/>
          <w:sz w:val="28"/>
          <w:szCs w:val="28"/>
        </w:rPr>
        <w:t>сельских отделений почтовой связи, вписывающиеся в задачи реализ</w:t>
      </w:r>
      <w:r w:rsidR="00336D2D" w:rsidRPr="00721510">
        <w:rPr>
          <w:i w:val="0"/>
          <w:spacing w:val="0"/>
          <w:sz w:val="28"/>
          <w:szCs w:val="28"/>
        </w:rPr>
        <w:t>а</w:t>
      </w:r>
      <w:r w:rsidR="00336D2D" w:rsidRPr="00721510">
        <w:rPr>
          <w:i w:val="0"/>
          <w:spacing w:val="0"/>
          <w:sz w:val="28"/>
          <w:szCs w:val="28"/>
        </w:rPr>
        <w:t xml:space="preserve">ции государственной программы. </w:t>
      </w:r>
    </w:p>
    <w:p w:rsidR="00620677" w:rsidRPr="00721510" w:rsidRDefault="00336D2D" w:rsidP="00721510">
      <w:pPr>
        <w:spacing w:after="0" w:line="240" w:lineRule="auto"/>
        <w:ind w:firstLine="709"/>
        <w:jc w:val="both"/>
        <w:rPr>
          <w:i w:val="0"/>
          <w:spacing w:val="0"/>
          <w:sz w:val="28"/>
          <w:szCs w:val="28"/>
        </w:rPr>
      </w:pPr>
      <w:r w:rsidRPr="00721510">
        <w:rPr>
          <w:i w:val="0"/>
          <w:spacing w:val="0"/>
          <w:sz w:val="28"/>
          <w:szCs w:val="28"/>
        </w:rPr>
        <w:t xml:space="preserve">Учитывая важность модернизации </w:t>
      </w:r>
      <w:r w:rsidR="00D76E84" w:rsidRPr="00721510">
        <w:rPr>
          <w:i w:val="0"/>
          <w:spacing w:val="0"/>
          <w:sz w:val="28"/>
          <w:szCs w:val="28"/>
        </w:rPr>
        <w:t xml:space="preserve">сельских </w:t>
      </w:r>
      <w:r w:rsidR="00286BFD" w:rsidRPr="00721510">
        <w:rPr>
          <w:i w:val="0"/>
          <w:spacing w:val="0"/>
          <w:sz w:val="28"/>
          <w:szCs w:val="28"/>
        </w:rPr>
        <w:t>отделений почтовой связи</w:t>
      </w:r>
      <w:r w:rsidR="00D76E84" w:rsidRPr="00721510">
        <w:rPr>
          <w:i w:val="0"/>
          <w:spacing w:val="0"/>
          <w:sz w:val="28"/>
          <w:szCs w:val="28"/>
        </w:rPr>
        <w:t xml:space="preserve"> </w:t>
      </w:r>
      <w:r w:rsidR="00B17BC4" w:rsidRPr="00721510">
        <w:rPr>
          <w:i w:val="0"/>
          <w:spacing w:val="0"/>
          <w:sz w:val="28"/>
          <w:szCs w:val="28"/>
        </w:rPr>
        <w:t>для реализации государственной программы</w:t>
      </w:r>
      <w:r w:rsidR="00286BFD" w:rsidRPr="00721510">
        <w:rPr>
          <w:i w:val="0"/>
          <w:spacing w:val="0"/>
          <w:sz w:val="28"/>
          <w:szCs w:val="28"/>
        </w:rPr>
        <w:t xml:space="preserve"> Ярославской области «Ко</w:t>
      </w:r>
      <w:r w:rsidR="00286BFD" w:rsidRPr="00721510">
        <w:rPr>
          <w:i w:val="0"/>
          <w:spacing w:val="0"/>
          <w:sz w:val="28"/>
          <w:szCs w:val="28"/>
        </w:rPr>
        <w:t>м</w:t>
      </w:r>
      <w:r w:rsidR="00286BFD" w:rsidRPr="00721510">
        <w:rPr>
          <w:i w:val="0"/>
          <w:spacing w:val="0"/>
          <w:sz w:val="28"/>
          <w:szCs w:val="28"/>
        </w:rPr>
        <w:t xml:space="preserve">плексное развитие сельских территорий в Ярославской области» </w:t>
      </w:r>
      <w:r w:rsidR="00721510">
        <w:rPr>
          <w:i w:val="0"/>
          <w:spacing w:val="0"/>
          <w:sz w:val="28"/>
          <w:szCs w:val="28"/>
        </w:rPr>
        <w:br/>
      </w:r>
      <w:r w:rsidR="00286BFD" w:rsidRPr="00721510">
        <w:rPr>
          <w:i w:val="0"/>
          <w:spacing w:val="0"/>
          <w:sz w:val="28"/>
          <w:szCs w:val="28"/>
        </w:rPr>
        <w:t xml:space="preserve">на 2020-2025 годы в рамках перечня поручений, утвержденных Президентом Российской Федерации, просим рассмотреть возможность финансирования модернизации и приведения в нормативное состояние </w:t>
      </w:r>
      <w:r w:rsidR="0038512E" w:rsidRPr="00721510">
        <w:rPr>
          <w:i w:val="0"/>
          <w:spacing w:val="0"/>
          <w:sz w:val="28"/>
          <w:szCs w:val="28"/>
        </w:rPr>
        <w:t xml:space="preserve">в 2022 году </w:t>
      </w:r>
      <w:r w:rsidR="00286BFD" w:rsidRPr="00721510">
        <w:rPr>
          <w:i w:val="0"/>
          <w:spacing w:val="0"/>
          <w:sz w:val="28"/>
          <w:szCs w:val="28"/>
        </w:rPr>
        <w:t>170 сел</w:t>
      </w:r>
      <w:r w:rsidR="00286BFD" w:rsidRPr="00721510">
        <w:rPr>
          <w:i w:val="0"/>
          <w:spacing w:val="0"/>
          <w:sz w:val="28"/>
          <w:szCs w:val="28"/>
        </w:rPr>
        <w:t>ь</w:t>
      </w:r>
      <w:r w:rsidR="00286BFD" w:rsidRPr="00721510">
        <w:rPr>
          <w:i w:val="0"/>
          <w:spacing w:val="0"/>
          <w:sz w:val="28"/>
          <w:szCs w:val="28"/>
        </w:rPr>
        <w:t>ских отделений почтовой связи Ярославской области.</w:t>
      </w:r>
    </w:p>
    <w:sectPr w:rsidR="00620677" w:rsidRPr="00721510" w:rsidSect="00721510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8D2" w:rsidRDefault="005228D2" w:rsidP="006033DF">
      <w:pPr>
        <w:spacing w:after="0" w:line="240" w:lineRule="auto"/>
      </w:pPr>
      <w:r>
        <w:separator/>
      </w:r>
    </w:p>
  </w:endnote>
  <w:endnote w:type="continuationSeparator" w:id="0">
    <w:p w:rsidR="005228D2" w:rsidRDefault="005228D2" w:rsidP="0060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8D2" w:rsidRDefault="005228D2" w:rsidP="006033DF">
      <w:pPr>
        <w:spacing w:after="0" w:line="240" w:lineRule="auto"/>
      </w:pPr>
      <w:r>
        <w:separator/>
      </w:r>
    </w:p>
  </w:footnote>
  <w:footnote w:type="continuationSeparator" w:id="0">
    <w:p w:rsidR="005228D2" w:rsidRDefault="005228D2" w:rsidP="0060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8715"/>
      <w:docPartObj>
        <w:docPartGallery w:val="Page Numbers (Top of Page)"/>
        <w:docPartUnique/>
      </w:docPartObj>
    </w:sdtPr>
    <w:sdtEndPr>
      <w:rPr>
        <w:i w:val="0"/>
        <w:sz w:val="28"/>
      </w:rPr>
    </w:sdtEndPr>
    <w:sdtContent>
      <w:p w:rsidR="006033DF" w:rsidRPr="00721510" w:rsidRDefault="006033DF">
        <w:pPr>
          <w:pStyle w:val="a8"/>
          <w:jc w:val="center"/>
          <w:rPr>
            <w:i w:val="0"/>
            <w:sz w:val="28"/>
          </w:rPr>
        </w:pPr>
        <w:r w:rsidRPr="00721510">
          <w:rPr>
            <w:i w:val="0"/>
            <w:sz w:val="28"/>
          </w:rPr>
          <w:fldChar w:fldCharType="begin"/>
        </w:r>
        <w:r w:rsidRPr="00721510">
          <w:rPr>
            <w:i w:val="0"/>
            <w:sz w:val="28"/>
          </w:rPr>
          <w:instrText>PAGE   \* MERGEFORMAT</w:instrText>
        </w:r>
        <w:r w:rsidRPr="00721510">
          <w:rPr>
            <w:i w:val="0"/>
            <w:sz w:val="28"/>
          </w:rPr>
          <w:fldChar w:fldCharType="separate"/>
        </w:r>
        <w:r w:rsidR="003B1880">
          <w:rPr>
            <w:i w:val="0"/>
            <w:noProof/>
            <w:sz w:val="28"/>
          </w:rPr>
          <w:t>2</w:t>
        </w:r>
        <w:r w:rsidRPr="00721510">
          <w:rPr>
            <w:i w:val="0"/>
            <w:sz w:val="28"/>
          </w:rPr>
          <w:fldChar w:fldCharType="end"/>
        </w:r>
      </w:p>
    </w:sdtContent>
  </w:sdt>
  <w:p w:rsidR="006033DF" w:rsidRDefault="006033D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AA0"/>
    <w:rsid w:val="000A5EB2"/>
    <w:rsid w:val="000E3C6E"/>
    <w:rsid w:val="000F6528"/>
    <w:rsid w:val="00182AA0"/>
    <w:rsid w:val="00286BFD"/>
    <w:rsid w:val="00336D2D"/>
    <w:rsid w:val="0038512E"/>
    <w:rsid w:val="003A7F0E"/>
    <w:rsid w:val="003B1880"/>
    <w:rsid w:val="00410C33"/>
    <w:rsid w:val="004138B2"/>
    <w:rsid w:val="004A322D"/>
    <w:rsid w:val="004C2E88"/>
    <w:rsid w:val="005042B5"/>
    <w:rsid w:val="005228D2"/>
    <w:rsid w:val="00525A17"/>
    <w:rsid w:val="005C5558"/>
    <w:rsid w:val="005D66C7"/>
    <w:rsid w:val="006033DF"/>
    <w:rsid w:val="0060363B"/>
    <w:rsid w:val="00620677"/>
    <w:rsid w:val="00660B02"/>
    <w:rsid w:val="006854C3"/>
    <w:rsid w:val="00721510"/>
    <w:rsid w:val="007F2862"/>
    <w:rsid w:val="008C7DEE"/>
    <w:rsid w:val="008D0C58"/>
    <w:rsid w:val="00A30FCE"/>
    <w:rsid w:val="00B03B68"/>
    <w:rsid w:val="00B17BC4"/>
    <w:rsid w:val="00B31090"/>
    <w:rsid w:val="00BB3F8A"/>
    <w:rsid w:val="00C64581"/>
    <w:rsid w:val="00CA1756"/>
    <w:rsid w:val="00CF1533"/>
    <w:rsid w:val="00D76E84"/>
    <w:rsid w:val="00E61B75"/>
    <w:rsid w:val="00F353DD"/>
    <w:rsid w:val="00F8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68"/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eastAsia="Times New Roman"/>
      <w:b/>
      <w:bCs w:val="0"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eastAsia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</w:style>
  <w:style w:type="table" w:styleId="a7">
    <w:name w:val="Table Grid"/>
    <w:basedOn w:val="a1"/>
    <w:uiPriority w:val="59"/>
    <w:rsid w:val="00685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0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033DF"/>
  </w:style>
  <w:style w:type="paragraph" w:styleId="aa">
    <w:name w:val="footer"/>
    <w:basedOn w:val="a"/>
    <w:link w:val="ab"/>
    <w:uiPriority w:val="99"/>
    <w:unhideWhenUsed/>
    <w:rsid w:val="0060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033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68"/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eastAsia="Times New Roman"/>
      <w:b/>
      <w:bCs w:val="0"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eastAsia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</w:style>
  <w:style w:type="table" w:styleId="a7">
    <w:name w:val="Table Grid"/>
    <w:basedOn w:val="a1"/>
    <w:uiPriority w:val="59"/>
    <w:rsid w:val="00685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0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033DF"/>
  </w:style>
  <w:style w:type="paragraph" w:styleId="aa">
    <w:name w:val="footer"/>
    <w:basedOn w:val="a"/>
    <w:link w:val="ab"/>
    <w:uiPriority w:val="99"/>
    <w:unhideWhenUsed/>
    <w:rsid w:val="0060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0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22</cp:revision>
  <cp:lastPrinted>2021-10-22T10:29:00Z</cp:lastPrinted>
  <dcterms:created xsi:type="dcterms:W3CDTF">2021-10-22T10:12:00Z</dcterms:created>
  <dcterms:modified xsi:type="dcterms:W3CDTF">2021-10-29T10:10:00Z</dcterms:modified>
</cp:coreProperties>
</file>