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EE" w:rsidRDefault="000130EE" w:rsidP="009408B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0130EE" w:rsidRDefault="000130EE" w:rsidP="009408B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0130EE" w:rsidRDefault="000130EE" w:rsidP="009408B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0130EE" w:rsidRDefault="000130EE" w:rsidP="009408B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0130EE" w:rsidRDefault="000130EE" w:rsidP="009408B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0130EE" w:rsidRDefault="000130EE" w:rsidP="009408B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0130EE" w:rsidRDefault="000130EE" w:rsidP="009408B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0130EE" w:rsidRDefault="000130EE" w:rsidP="009408B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0130EE" w:rsidRDefault="000130EE" w:rsidP="009408B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04DC4" w:rsidRDefault="00772A8C" w:rsidP="000130EE">
      <w:pPr>
        <w:pStyle w:val="af"/>
        <w:jc w:val="center"/>
        <w:rPr>
          <w:b/>
          <w:bCs/>
          <w:sz w:val="28"/>
          <w:szCs w:val="28"/>
        </w:rPr>
      </w:pPr>
      <w:r w:rsidRPr="00772A8C">
        <w:rPr>
          <w:b/>
          <w:bCs/>
          <w:sz w:val="28"/>
          <w:szCs w:val="28"/>
        </w:rPr>
        <w:t>О внесении изменени</w:t>
      </w:r>
      <w:r w:rsidR="0054414F">
        <w:rPr>
          <w:b/>
          <w:bCs/>
          <w:sz w:val="28"/>
          <w:szCs w:val="28"/>
        </w:rPr>
        <w:t>я</w:t>
      </w:r>
      <w:r w:rsidRPr="00772A8C">
        <w:rPr>
          <w:b/>
          <w:bCs/>
          <w:sz w:val="28"/>
          <w:szCs w:val="28"/>
        </w:rPr>
        <w:t xml:space="preserve"> </w:t>
      </w:r>
      <w:r w:rsidR="00404DC4">
        <w:rPr>
          <w:b/>
          <w:bCs/>
          <w:sz w:val="28"/>
          <w:szCs w:val="28"/>
        </w:rPr>
        <w:t xml:space="preserve">в </w:t>
      </w:r>
      <w:r w:rsidR="0054414F">
        <w:rPr>
          <w:b/>
          <w:bCs/>
          <w:sz w:val="28"/>
          <w:szCs w:val="28"/>
        </w:rPr>
        <w:t xml:space="preserve">статью 2 </w:t>
      </w:r>
      <w:r w:rsidR="00532FEE">
        <w:rPr>
          <w:b/>
          <w:bCs/>
          <w:sz w:val="28"/>
          <w:szCs w:val="28"/>
        </w:rPr>
        <w:t>Закон</w:t>
      </w:r>
      <w:r w:rsidR="0054414F">
        <w:rPr>
          <w:b/>
          <w:bCs/>
          <w:sz w:val="28"/>
          <w:szCs w:val="28"/>
        </w:rPr>
        <w:t>а</w:t>
      </w:r>
      <w:r w:rsidR="00532FEE">
        <w:rPr>
          <w:b/>
          <w:bCs/>
          <w:sz w:val="28"/>
          <w:szCs w:val="28"/>
        </w:rPr>
        <w:t xml:space="preserve"> </w:t>
      </w:r>
      <w:r w:rsidRPr="00772A8C">
        <w:rPr>
          <w:b/>
          <w:bCs/>
          <w:sz w:val="28"/>
          <w:szCs w:val="28"/>
        </w:rPr>
        <w:t xml:space="preserve">Ярославской области </w:t>
      </w:r>
    </w:p>
    <w:p w:rsidR="0054414F" w:rsidRDefault="00404DC4" w:rsidP="000130EE">
      <w:pPr>
        <w:pStyle w:val="af"/>
        <w:jc w:val="center"/>
        <w:rPr>
          <w:b/>
          <w:bCs/>
          <w:sz w:val="28"/>
          <w:szCs w:val="28"/>
        </w:rPr>
      </w:pPr>
      <w:r w:rsidRPr="0054414F">
        <w:rPr>
          <w:b/>
          <w:bCs/>
          <w:sz w:val="28"/>
          <w:szCs w:val="28"/>
        </w:rPr>
        <w:t>«</w:t>
      </w:r>
      <w:r w:rsidR="0054414F" w:rsidRPr="0054414F">
        <w:rPr>
          <w:b/>
          <w:bCs/>
          <w:sz w:val="28"/>
          <w:szCs w:val="28"/>
        </w:rPr>
        <w:t xml:space="preserve">О введении на территории Ярославской области патентной </w:t>
      </w:r>
    </w:p>
    <w:p w:rsidR="00404DC4" w:rsidRPr="0054414F" w:rsidRDefault="0054414F" w:rsidP="000130EE">
      <w:pPr>
        <w:pStyle w:val="af"/>
        <w:jc w:val="center"/>
        <w:rPr>
          <w:b/>
          <w:bCs/>
          <w:sz w:val="28"/>
          <w:szCs w:val="28"/>
        </w:rPr>
      </w:pPr>
      <w:r w:rsidRPr="0054414F">
        <w:rPr>
          <w:b/>
          <w:bCs/>
          <w:sz w:val="28"/>
          <w:szCs w:val="28"/>
        </w:rPr>
        <w:t>системы налогообложения</w:t>
      </w:r>
      <w:r w:rsidR="00404DC4">
        <w:rPr>
          <w:b/>
          <w:bCs/>
          <w:sz w:val="28"/>
          <w:szCs w:val="28"/>
        </w:rPr>
        <w:t>»</w:t>
      </w:r>
    </w:p>
    <w:p w:rsidR="002E017E" w:rsidRPr="0054414F" w:rsidRDefault="002E017E" w:rsidP="000130EE">
      <w:pPr>
        <w:pStyle w:val="af"/>
        <w:tabs>
          <w:tab w:val="left" w:pos="709"/>
        </w:tabs>
        <w:rPr>
          <w:szCs w:val="24"/>
        </w:rPr>
      </w:pPr>
    </w:p>
    <w:p w:rsidR="002E017E" w:rsidRPr="0054414F" w:rsidRDefault="002E017E" w:rsidP="00DF51D4">
      <w:pPr>
        <w:pStyle w:val="af"/>
        <w:tabs>
          <w:tab w:val="left" w:pos="709"/>
        </w:tabs>
        <w:rPr>
          <w:szCs w:val="24"/>
        </w:rPr>
      </w:pPr>
    </w:p>
    <w:p w:rsidR="00EB17A2" w:rsidRPr="00700A46" w:rsidRDefault="00EB17A2" w:rsidP="003001A7">
      <w:pPr>
        <w:tabs>
          <w:tab w:val="left" w:pos="709"/>
        </w:tabs>
        <w:ind w:firstLine="0"/>
        <w:rPr>
          <w:sz w:val="24"/>
        </w:rPr>
      </w:pPr>
      <w:proofErr w:type="gramStart"/>
      <w:r w:rsidRPr="00700A46">
        <w:rPr>
          <w:sz w:val="24"/>
        </w:rPr>
        <w:t>Принят</w:t>
      </w:r>
      <w:proofErr w:type="gramEnd"/>
      <w:r w:rsidRPr="00700A46">
        <w:rPr>
          <w:sz w:val="24"/>
        </w:rPr>
        <w:t xml:space="preserve"> Ярославской областной Думой</w:t>
      </w:r>
    </w:p>
    <w:p w:rsidR="00EB17A2" w:rsidRPr="002D2779" w:rsidRDefault="000130EE" w:rsidP="002D2779">
      <w:pPr>
        <w:tabs>
          <w:tab w:val="left" w:pos="709"/>
        </w:tabs>
        <w:ind w:firstLine="0"/>
        <w:rPr>
          <w:sz w:val="24"/>
        </w:rPr>
      </w:pPr>
      <w:r>
        <w:rPr>
          <w:sz w:val="24"/>
        </w:rPr>
        <w:t xml:space="preserve">2 июля </w:t>
      </w:r>
      <w:r w:rsidR="00EB17A2" w:rsidRPr="00700A46">
        <w:rPr>
          <w:sz w:val="24"/>
        </w:rPr>
        <w:t>202</w:t>
      </w:r>
      <w:r w:rsidR="00404DC4">
        <w:rPr>
          <w:sz w:val="24"/>
        </w:rPr>
        <w:t>4</w:t>
      </w:r>
      <w:r w:rsidR="00EB17A2" w:rsidRPr="00700A46">
        <w:rPr>
          <w:sz w:val="24"/>
        </w:rPr>
        <w:t xml:space="preserve"> года</w:t>
      </w:r>
    </w:p>
    <w:p w:rsidR="008D052A" w:rsidRPr="0054414F" w:rsidRDefault="008D052A" w:rsidP="003709FE">
      <w:pPr>
        <w:ind w:firstLine="0"/>
        <w:rPr>
          <w:rFonts w:eastAsia="Calibri"/>
          <w:bCs/>
          <w:sz w:val="24"/>
          <w:lang w:eastAsia="en-US"/>
        </w:rPr>
      </w:pPr>
    </w:p>
    <w:p w:rsidR="00B00450" w:rsidRPr="0054414F" w:rsidRDefault="00B00450" w:rsidP="003709FE">
      <w:pPr>
        <w:ind w:firstLine="0"/>
        <w:rPr>
          <w:rFonts w:eastAsia="Calibri"/>
          <w:bCs/>
          <w:sz w:val="24"/>
          <w:lang w:eastAsia="en-US"/>
        </w:rPr>
      </w:pPr>
    </w:p>
    <w:p w:rsidR="00404DC4" w:rsidRDefault="006A6B28" w:rsidP="00404DC4">
      <w:pPr>
        <w:ind w:firstLine="709"/>
        <w:rPr>
          <w:b/>
          <w:bCs/>
          <w:szCs w:val="28"/>
        </w:rPr>
      </w:pPr>
      <w:r w:rsidRPr="006A6B28">
        <w:rPr>
          <w:b/>
          <w:bCs/>
          <w:szCs w:val="28"/>
        </w:rPr>
        <w:t xml:space="preserve">Статья </w:t>
      </w:r>
      <w:r w:rsidR="003F132C">
        <w:rPr>
          <w:b/>
          <w:bCs/>
          <w:szCs w:val="28"/>
        </w:rPr>
        <w:t>1</w:t>
      </w:r>
    </w:p>
    <w:p w:rsidR="0054414F" w:rsidRPr="0054414F" w:rsidRDefault="0054414F" w:rsidP="0054414F">
      <w:pPr>
        <w:ind w:firstLine="709"/>
        <w:rPr>
          <w:bCs/>
          <w:szCs w:val="28"/>
        </w:rPr>
      </w:pPr>
      <w:r w:rsidRPr="0054414F">
        <w:rPr>
          <w:bCs/>
          <w:szCs w:val="28"/>
        </w:rPr>
        <w:t xml:space="preserve">Внести в статью 2 Закона Ярославской области от 08.11.2012 </w:t>
      </w:r>
      <w:r>
        <w:rPr>
          <w:bCs/>
          <w:szCs w:val="28"/>
        </w:rPr>
        <w:t>№</w:t>
      </w:r>
      <w:r w:rsidRPr="0054414F">
        <w:rPr>
          <w:bCs/>
          <w:szCs w:val="28"/>
        </w:rPr>
        <w:t xml:space="preserve"> 47-з «</w:t>
      </w:r>
      <w:r>
        <w:rPr>
          <w:bCs/>
          <w:szCs w:val="28"/>
        </w:rPr>
        <w:t>О </w:t>
      </w:r>
      <w:r w:rsidRPr="0054414F">
        <w:rPr>
          <w:bCs/>
          <w:szCs w:val="28"/>
        </w:rPr>
        <w:t>введении на территории Ярославской области патентной системы налог</w:t>
      </w:r>
      <w:r w:rsidRPr="0054414F">
        <w:rPr>
          <w:bCs/>
          <w:szCs w:val="28"/>
        </w:rPr>
        <w:t>о</w:t>
      </w:r>
      <w:r w:rsidRPr="0054414F">
        <w:rPr>
          <w:bCs/>
          <w:szCs w:val="28"/>
        </w:rPr>
        <w:t>обложения» (Документ</w:t>
      </w:r>
      <w:r>
        <w:rPr>
          <w:bCs/>
          <w:szCs w:val="28"/>
        </w:rPr>
        <w:t>-</w:t>
      </w:r>
      <w:r w:rsidRPr="0054414F">
        <w:rPr>
          <w:bCs/>
          <w:szCs w:val="28"/>
        </w:rPr>
        <w:t>Регион, 2012, 13 ноября, № 93; 2014, 11 ноября, №</w:t>
      </w:r>
      <w:r>
        <w:rPr>
          <w:bCs/>
          <w:szCs w:val="28"/>
        </w:rPr>
        <w:t> </w:t>
      </w:r>
      <w:r w:rsidRPr="0054414F">
        <w:rPr>
          <w:bCs/>
          <w:szCs w:val="28"/>
        </w:rPr>
        <w:t>93;</w:t>
      </w:r>
      <w:r>
        <w:rPr>
          <w:bCs/>
          <w:szCs w:val="28"/>
        </w:rPr>
        <w:t xml:space="preserve"> 2020, 1 </w:t>
      </w:r>
      <w:r w:rsidRPr="0054414F">
        <w:rPr>
          <w:bCs/>
          <w:szCs w:val="28"/>
        </w:rPr>
        <w:t>декабря, № 101) изменение, дополнив ее частью 3 следующего содержания:</w:t>
      </w:r>
    </w:p>
    <w:p w:rsidR="0054414F" w:rsidRPr="0054414F" w:rsidRDefault="0054414F" w:rsidP="0054414F">
      <w:pPr>
        <w:ind w:firstLine="709"/>
        <w:rPr>
          <w:bCs/>
          <w:szCs w:val="28"/>
        </w:rPr>
      </w:pPr>
      <w:r w:rsidRPr="0054414F">
        <w:rPr>
          <w:bCs/>
          <w:szCs w:val="28"/>
        </w:rPr>
        <w:t xml:space="preserve">«3. Размеры потенциально возможного к получению индивидуальным предпринимателем годового дохода по всем видам предпринимательской </w:t>
      </w:r>
      <w:r>
        <w:rPr>
          <w:bCs/>
          <w:szCs w:val="28"/>
        </w:rPr>
        <w:br/>
      </w:r>
      <w:r w:rsidRPr="0054414F">
        <w:rPr>
          <w:bCs/>
          <w:szCs w:val="28"/>
        </w:rPr>
        <w:t>деятельности, в отношении которых применяется патентная система налог</w:t>
      </w:r>
      <w:r w:rsidRPr="0054414F">
        <w:rPr>
          <w:bCs/>
          <w:szCs w:val="28"/>
        </w:rPr>
        <w:t>о</w:t>
      </w:r>
      <w:r w:rsidRPr="0054414F">
        <w:rPr>
          <w:bCs/>
          <w:szCs w:val="28"/>
        </w:rPr>
        <w:t>обложения, установленные в соответс</w:t>
      </w:r>
      <w:r>
        <w:rPr>
          <w:bCs/>
          <w:szCs w:val="28"/>
        </w:rPr>
        <w:t xml:space="preserve">твии с приложением к настоящему </w:t>
      </w:r>
      <w:r>
        <w:rPr>
          <w:bCs/>
          <w:szCs w:val="28"/>
        </w:rPr>
        <w:br/>
      </w:r>
      <w:r w:rsidRPr="0054414F">
        <w:rPr>
          <w:bCs/>
          <w:szCs w:val="28"/>
        </w:rPr>
        <w:t>Закону, ежегодно индексируются на коэффициент-дефлятор, установленный на соответствующий календарный год в целях применения главы 26</w:t>
      </w:r>
      <w:r w:rsidRPr="0054414F">
        <w:rPr>
          <w:bCs/>
          <w:szCs w:val="28"/>
          <w:vertAlign w:val="superscript"/>
        </w:rPr>
        <w:t>5</w:t>
      </w:r>
      <w:r w:rsidRPr="0054414F">
        <w:rPr>
          <w:bCs/>
          <w:szCs w:val="28"/>
        </w:rPr>
        <w:t xml:space="preserve"> Налог</w:t>
      </w:r>
      <w:r w:rsidRPr="0054414F">
        <w:rPr>
          <w:bCs/>
          <w:szCs w:val="28"/>
        </w:rPr>
        <w:t>о</w:t>
      </w:r>
      <w:r w:rsidRPr="0054414F">
        <w:rPr>
          <w:bCs/>
          <w:szCs w:val="28"/>
        </w:rPr>
        <w:t>вого кодекса Российской Федерации</w:t>
      </w:r>
      <w:proofErr w:type="gramStart"/>
      <w:r w:rsidRPr="0054414F">
        <w:rPr>
          <w:bCs/>
          <w:szCs w:val="28"/>
        </w:rPr>
        <w:t>.».</w:t>
      </w:r>
      <w:proofErr w:type="gramEnd"/>
    </w:p>
    <w:p w:rsidR="0054414F" w:rsidRPr="0054414F" w:rsidRDefault="0054414F" w:rsidP="0054414F">
      <w:pPr>
        <w:ind w:firstLine="709"/>
        <w:rPr>
          <w:bCs/>
          <w:szCs w:val="28"/>
        </w:rPr>
      </w:pPr>
    </w:p>
    <w:p w:rsidR="0054414F" w:rsidRPr="0054414F" w:rsidRDefault="0054414F" w:rsidP="0054414F">
      <w:pPr>
        <w:ind w:firstLine="709"/>
        <w:rPr>
          <w:b/>
          <w:bCs/>
          <w:szCs w:val="28"/>
        </w:rPr>
      </w:pPr>
      <w:r w:rsidRPr="0054414F">
        <w:rPr>
          <w:b/>
          <w:bCs/>
          <w:szCs w:val="28"/>
        </w:rPr>
        <w:t>Статья 2</w:t>
      </w:r>
    </w:p>
    <w:p w:rsidR="009B6EBC" w:rsidRDefault="0054414F" w:rsidP="0054414F">
      <w:pPr>
        <w:ind w:firstLine="709"/>
        <w:rPr>
          <w:bCs/>
          <w:szCs w:val="28"/>
        </w:rPr>
      </w:pPr>
      <w:r w:rsidRPr="0054414F">
        <w:rPr>
          <w:bCs/>
          <w:szCs w:val="28"/>
        </w:rPr>
        <w:t>Настоящий Закон вступает в силу с 1 января 2025 года, но не ранее чем по истечении одного месяца со дня его официального опубликования.</w:t>
      </w:r>
    </w:p>
    <w:p w:rsidR="0054414F" w:rsidRDefault="0054414F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4414F" w:rsidRDefault="0054414F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0130EE" w:rsidRDefault="000130EE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556647" w:rsidRDefault="00911996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>
        <w:rPr>
          <w:bCs/>
          <w:szCs w:val="28"/>
        </w:rPr>
        <w:t>Губернатор</w:t>
      </w:r>
    </w:p>
    <w:p w:rsidR="00556647" w:rsidRDefault="00556647" w:rsidP="003709FE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556647">
        <w:rPr>
          <w:bCs/>
          <w:szCs w:val="28"/>
        </w:rPr>
        <w:t xml:space="preserve">Ярославской области </w:t>
      </w:r>
      <w:r w:rsidRPr="00556647">
        <w:rPr>
          <w:bCs/>
          <w:szCs w:val="28"/>
        </w:rPr>
        <w:tab/>
      </w:r>
      <w:r>
        <w:rPr>
          <w:bCs/>
          <w:szCs w:val="28"/>
        </w:rPr>
        <w:t xml:space="preserve"> </w:t>
      </w:r>
      <w:r w:rsidRPr="00556647">
        <w:rPr>
          <w:bCs/>
          <w:szCs w:val="28"/>
        </w:rPr>
        <w:t xml:space="preserve">М.Я. </w:t>
      </w:r>
      <w:proofErr w:type="spellStart"/>
      <w:r w:rsidRPr="00556647">
        <w:rPr>
          <w:bCs/>
          <w:szCs w:val="28"/>
        </w:rPr>
        <w:t>Евраев</w:t>
      </w:r>
      <w:proofErr w:type="spellEnd"/>
    </w:p>
    <w:p w:rsidR="00D62535" w:rsidRDefault="00D6253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0130EE" w:rsidRDefault="000130EE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57198E" w:rsidRDefault="00972746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>5 июля</w:t>
      </w:r>
      <w:r w:rsidR="00F34DFD" w:rsidRPr="0057198E">
        <w:rPr>
          <w:bCs/>
          <w:szCs w:val="28"/>
        </w:rPr>
        <w:t xml:space="preserve"> 202</w:t>
      </w:r>
      <w:r w:rsidR="00B00450">
        <w:rPr>
          <w:bCs/>
          <w:szCs w:val="28"/>
        </w:rPr>
        <w:t>4</w:t>
      </w:r>
      <w:r w:rsidR="00F34DFD" w:rsidRPr="0057198E">
        <w:rPr>
          <w:bCs/>
          <w:szCs w:val="28"/>
        </w:rPr>
        <w:t xml:space="preserve"> г.</w:t>
      </w:r>
    </w:p>
    <w:p w:rsidR="00F34DFD" w:rsidRPr="009C3D65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A57AFF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700A46">
        <w:rPr>
          <w:bCs/>
          <w:szCs w:val="28"/>
        </w:rPr>
        <w:t>№</w:t>
      </w:r>
      <w:r w:rsidR="000130EE">
        <w:rPr>
          <w:bCs/>
          <w:szCs w:val="28"/>
        </w:rPr>
        <w:t xml:space="preserve"> </w:t>
      </w:r>
      <w:r w:rsidR="00972746">
        <w:rPr>
          <w:bCs/>
          <w:szCs w:val="28"/>
        </w:rPr>
        <w:t>32-з</w:t>
      </w:r>
      <w:bookmarkStart w:id="0" w:name="_GoBack"/>
      <w:bookmarkEnd w:id="0"/>
    </w:p>
    <w:sectPr w:rsidR="00572F15" w:rsidRPr="00A57AFF" w:rsidSect="0054414F">
      <w:headerReference w:type="even" r:id="rId12"/>
      <w:headerReference w:type="default" r:id="rId13"/>
      <w:pgSz w:w="11906" w:h="16838" w:code="9"/>
      <w:pgMar w:top="851" w:right="567" w:bottom="709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3E" w:rsidRDefault="0098393E">
      <w:r>
        <w:separator/>
      </w:r>
    </w:p>
    <w:p w:rsidR="0098393E" w:rsidRDefault="0098393E"/>
    <w:p w:rsidR="0098393E" w:rsidRDefault="0098393E"/>
  </w:endnote>
  <w:endnote w:type="continuationSeparator" w:id="0">
    <w:p w:rsidR="0098393E" w:rsidRDefault="0098393E">
      <w:r>
        <w:continuationSeparator/>
      </w:r>
    </w:p>
    <w:p w:rsidR="0098393E" w:rsidRDefault="0098393E"/>
    <w:p w:rsidR="0098393E" w:rsidRDefault="00983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3E" w:rsidRDefault="0098393E">
      <w:r>
        <w:separator/>
      </w:r>
    </w:p>
    <w:p w:rsidR="0098393E" w:rsidRDefault="0098393E"/>
    <w:p w:rsidR="0098393E" w:rsidRDefault="0098393E"/>
  </w:footnote>
  <w:footnote w:type="continuationSeparator" w:id="0">
    <w:p w:rsidR="0098393E" w:rsidRDefault="0098393E">
      <w:r>
        <w:continuationSeparator/>
      </w:r>
    </w:p>
    <w:p w:rsidR="0098393E" w:rsidRDefault="0098393E"/>
    <w:p w:rsidR="0098393E" w:rsidRDefault="009839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14F">
          <w:rPr>
            <w:noProof/>
          </w:rPr>
          <w:t>2</w:t>
        </w:r>
        <w:r>
          <w:fldChar w:fldCharType="end"/>
        </w:r>
      </w:p>
    </w:sdtContent>
  </w:sdt>
  <w:p w:rsidR="008577E7" w:rsidRDefault="008577E7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0EE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0A99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A69"/>
    <w:rsid w:val="003735A0"/>
    <w:rsid w:val="003737B0"/>
    <w:rsid w:val="00373C7E"/>
    <w:rsid w:val="00374122"/>
    <w:rsid w:val="003750F7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414F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08B8"/>
    <w:rsid w:val="00941AF9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2746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393E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A11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E2386-83AE-496F-82A1-CC671A51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1169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26</cp:revision>
  <cp:lastPrinted>2024-05-03T06:38:00Z</cp:lastPrinted>
  <dcterms:created xsi:type="dcterms:W3CDTF">2024-02-05T12:51:00Z</dcterms:created>
  <dcterms:modified xsi:type="dcterms:W3CDTF">2024-07-08T06:59:00Z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