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15" w:rsidRPr="00775A15" w:rsidRDefault="00775A15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75A15" w:rsidRPr="00775A15" w:rsidRDefault="00775A15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75A15" w:rsidRPr="00775A15" w:rsidRDefault="00775A15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75A15" w:rsidRPr="00775A15" w:rsidRDefault="00775A15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75A15" w:rsidRPr="00775A15" w:rsidRDefault="00775A15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75A15" w:rsidRPr="00775A15" w:rsidRDefault="00775A15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75A15" w:rsidRPr="00775A15" w:rsidRDefault="00775A15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75A15" w:rsidRPr="00775A15" w:rsidRDefault="00775A15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75A15" w:rsidRPr="00775A15" w:rsidRDefault="00775A15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02706" w:rsidRPr="00775A15" w:rsidRDefault="00772A8C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75A15">
        <w:rPr>
          <w:b/>
          <w:bCs/>
          <w:sz w:val="28"/>
          <w:szCs w:val="28"/>
        </w:rPr>
        <w:t xml:space="preserve">О </w:t>
      </w:r>
      <w:r w:rsidR="00002706" w:rsidRPr="00775A15">
        <w:rPr>
          <w:b/>
          <w:bCs/>
          <w:sz w:val="28"/>
          <w:szCs w:val="28"/>
        </w:rPr>
        <w:t xml:space="preserve">признании </w:t>
      </w:r>
      <w:proofErr w:type="gramStart"/>
      <w:r w:rsidR="00002706" w:rsidRPr="00775A15">
        <w:rPr>
          <w:b/>
          <w:bCs/>
          <w:sz w:val="28"/>
          <w:szCs w:val="28"/>
        </w:rPr>
        <w:t>утратившими</w:t>
      </w:r>
      <w:proofErr w:type="gramEnd"/>
      <w:r w:rsidR="00002706" w:rsidRPr="00775A15">
        <w:rPr>
          <w:b/>
          <w:bCs/>
          <w:sz w:val="28"/>
          <w:szCs w:val="28"/>
        </w:rPr>
        <w:t xml:space="preserve"> силу</w:t>
      </w:r>
      <w:r w:rsidRPr="00775A15">
        <w:rPr>
          <w:b/>
          <w:bCs/>
          <w:sz w:val="28"/>
          <w:szCs w:val="28"/>
        </w:rPr>
        <w:t xml:space="preserve"> </w:t>
      </w:r>
      <w:r w:rsidR="00002706" w:rsidRPr="00775A15">
        <w:rPr>
          <w:b/>
          <w:bCs/>
          <w:sz w:val="28"/>
          <w:szCs w:val="28"/>
        </w:rPr>
        <w:t xml:space="preserve">законодательных актов </w:t>
      </w:r>
    </w:p>
    <w:p w:rsidR="00002706" w:rsidRPr="00775A15" w:rsidRDefault="00002706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75A15">
        <w:rPr>
          <w:b/>
          <w:bCs/>
          <w:sz w:val="28"/>
          <w:szCs w:val="28"/>
        </w:rPr>
        <w:t xml:space="preserve">Ярославской области о социальной выплате на приобретение </w:t>
      </w:r>
    </w:p>
    <w:p w:rsidR="00002706" w:rsidRPr="00775A15" w:rsidRDefault="00002706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75A15">
        <w:rPr>
          <w:b/>
          <w:bCs/>
          <w:sz w:val="28"/>
          <w:szCs w:val="28"/>
        </w:rPr>
        <w:t xml:space="preserve">в собственность жилого помещения на территории Ярославской области лицам, которые относились к категории детей-сирот и детей, </w:t>
      </w:r>
    </w:p>
    <w:p w:rsidR="00002706" w:rsidRPr="00775A15" w:rsidRDefault="00002706" w:rsidP="00775A1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75A15">
        <w:rPr>
          <w:b/>
          <w:bCs/>
          <w:sz w:val="28"/>
          <w:szCs w:val="28"/>
        </w:rPr>
        <w:t>оставшихся без попечения родителей, лиц из числа детей-сирот и детей, оставшихся без попечения родителей, и достигли возраста 23 лет</w:t>
      </w:r>
    </w:p>
    <w:p w:rsidR="002E017E" w:rsidRPr="00775A15" w:rsidRDefault="002E017E" w:rsidP="00775A15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775A15" w:rsidRDefault="002E017E" w:rsidP="00775A15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775A15" w:rsidRDefault="00EB17A2" w:rsidP="00775A15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775A15">
        <w:rPr>
          <w:sz w:val="24"/>
          <w:szCs w:val="28"/>
        </w:rPr>
        <w:t>Принят</w:t>
      </w:r>
      <w:proofErr w:type="gramEnd"/>
      <w:r w:rsidRPr="00775A15">
        <w:rPr>
          <w:sz w:val="24"/>
          <w:szCs w:val="28"/>
        </w:rPr>
        <w:t xml:space="preserve"> Ярославской областной Думой</w:t>
      </w:r>
    </w:p>
    <w:p w:rsidR="00EB17A2" w:rsidRPr="00775A15" w:rsidRDefault="00775A15" w:rsidP="00775A15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21 ноября </w:t>
      </w:r>
      <w:r w:rsidR="00EB17A2" w:rsidRPr="00775A15">
        <w:rPr>
          <w:sz w:val="24"/>
          <w:szCs w:val="28"/>
        </w:rPr>
        <w:t>202</w:t>
      </w:r>
      <w:r w:rsidR="006B3E6F" w:rsidRPr="00775A15">
        <w:rPr>
          <w:sz w:val="24"/>
          <w:szCs w:val="28"/>
        </w:rPr>
        <w:t>3</w:t>
      </w:r>
      <w:r w:rsidR="00EB17A2" w:rsidRPr="00775A15">
        <w:rPr>
          <w:sz w:val="24"/>
          <w:szCs w:val="28"/>
        </w:rPr>
        <w:t xml:space="preserve"> года</w:t>
      </w:r>
    </w:p>
    <w:p w:rsidR="00B2170E" w:rsidRPr="00775A15" w:rsidRDefault="00B2170E" w:rsidP="00775A15">
      <w:pPr>
        <w:ind w:firstLine="0"/>
        <w:rPr>
          <w:bCs/>
          <w:szCs w:val="28"/>
        </w:rPr>
      </w:pPr>
    </w:p>
    <w:p w:rsidR="008D052A" w:rsidRPr="00775A15" w:rsidRDefault="008D052A" w:rsidP="00775A15">
      <w:pPr>
        <w:ind w:firstLine="0"/>
        <w:rPr>
          <w:rFonts w:eastAsia="Calibri"/>
          <w:bCs/>
          <w:szCs w:val="28"/>
          <w:lang w:eastAsia="en-US"/>
        </w:rPr>
      </w:pPr>
    </w:p>
    <w:p w:rsidR="006A6B28" w:rsidRPr="00775A15" w:rsidRDefault="006A6B28" w:rsidP="00775A15">
      <w:pPr>
        <w:ind w:firstLine="709"/>
        <w:rPr>
          <w:b/>
          <w:bCs/>
          <w:szCs w:val="28"/>
        </w:rPr>
      </w:pPr>
      <w:r w:rsidRPr="00775A15">
        <w:rPr>
          <w:b/>
          <w:bCs/>
          <w:szCs w:val="28"/>
        </w:rPr>
        <w:t xml:space="preserve">Статья </w:t>
      </w:r>
      <w:r w:rsidR="003F132C" w:rsidRPr="00775A15">
        <w:rPr>
          <w:b/>
          <w:bCs/>
          <w:szCs w:val="28"/>
        </w:rPr>
        <w:t>1</w:t>
      </w:r>
    </w:p>
    <w:p w:rsidR="00002706" w:rsidRPr="00775A15" w:rsidRDefault="00002706" w:rsidP="00775A15">
      <w:pPr>
        <w:ind w:firstLine="709"/>
        <w:rPr>
          <w:bCs/>
          <w:szCs w:val="28"/>
        </w:rPr>
      </w:pPr>
      <w:r w:rsidRPr="00775A15">
        <w:rPr>
          <w:bCs/>
          <w:szCs w:val="28"/>
        </w:rPr>
        <w:t>Признать утратившими силу:</w:t>
      </w:r>
    </w:p>
    <w:p w:rsidR="00002706" w:rsidRPr="00775A15" w:rsidRDefault="00002706" w:rsidP="00775A15">
      <w:pPr>
        <w:ind w:firstLine="709"/>
        <w:rPr>
          <w:bCs/>
          <w:szCs w:val="28"/>
        </w:rPr>
      </w:pPr>
      <w:r w:rsidRPr="00775A15">
        <w:rPr>
          <w:bCs/>
          <w:szCs w:val="28"/>
        </w:rPr>
        <w:t>1) Закон Ярославской области от 27.09.2022 № 38-з «О социальной в</w:t>
      </w:r>
      <w:r w:rsidRPr="00775A15">
        <w:rPr>
          <w:bCs/>
          <w:szCs w:val="28"/>
        </w:rPr>
        <w:t>ы</w:t>
      </w:r>
      <w:r w:rsidRPr="00775A15">
        <w:rPr>
          <w:bCs/>
          <w:szCs w:val="28"/>
        </w:rPr>
        <w:t>плате на приобретение в собственность жилого помещения на территории Ярославской области лицам, которые относились к категории детей-сирот и детей, оставшихся без попечения родителей, лиц из числа детей-сирот и д</w:t>
      </w:r>
      <w:r w:rsidRPr="00775A15">
        <w:rPr>
          <w:bCs/>
          <w:szCs w:val="28"/>
        </w:rPr>
        <w:t>е</w:t>
      </w:r>
      <w:r w:rsidRPr="00775A15">
        <w:rPr>
          <w:bCs/>
          <w:szCs w:val="28"/>
        </w:rPr>
        <w:t xml:space="preserve">тей, оставшихся без попечения родителей, и достигли возраста 23 лет» </w:t>
      </w:r>
      <w:r w:rsidR="00775A15">
        <w:rPr>
          <w:bCs/>
          <w:szCs w:val="28"/>
        </w:rPr>
        <w:br/>
      </w:r>
      <w:r w:rsidRPr="00775A15">
        <w:rPr>
          <w:bCs/>
          <w:szCs w:val="28"/>
        </w:rPr>
        <w:t>(Документ – Регион, 2022, 30 сентября, № 81);</w:t>
      </w:r>
    </w:p>
    <w:p w:rsidR="00002706" w:rsidRPr="00775A15" w:rsidRDefault="00002706" w:rsidP="00775A15">
      <w:pPr>
        <w:ind w:firstLine="709"/>
        <w:rPr>
          <w:bCs/>
          <w:szCs w:val="28"/>
        </w:rPr>
      </w:pPr>
      <w:proofErr w:type="gramStart"/>
      <w:r w:rsidRPr="00775A15">
        <w:rPr>
          <w:bCs/>
          <w:szCs w:val="28"/>
        </w:rPr>
        <w:t>2) Закон Ярославской области от 04.04.2023 № 28-з «О внесении изм</w:t>
      </w:r>
      <w:r w:rsidRPr="00775A15">
        <w:rPr>
          <w:bCs/>
          <w:szCs w:val="28"/>
        </w:rPr>
        <w:t>е</w:t>
      </w:r>
      <w:r w:rsidRPr="00775A15">
        <w:rPr>
          <w:bCs/>
          <w:szCs w:val="28"/>
        </w:rPr>
        <w:t>нений в статьи 3 и 5 Закона Ярославской области «О социальной выплате на приобретение в собственность жилого помещения на территории Яросла</w:t>
      </w:r>
      <w:r w:rsidRPr="00775A15">
        <w:rPr>
          <w:bCs/>
          <w:szCs w:val="28"/>
        </w:rPr>
        <w:t>в</w:t>
      </w:r>
      <w:r w:rsidRPr="00775A15">
        <w:rPr>
          <w:bCs/>
          <w:szCs w:val="28"/>
        </w:rPr>
        <w:t xml:space="preserve">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 </w:t>
      </w:r>
      <w:r w:rsidRPr="00775A15">
        <w:rPr>
          <w:bCs/>
          <w:szCs w:val="28"/>
        </w:rPr>
        <w:br/>
        <w:t>(Документ – Регион</w:t>
      </w:r>
      <w:proofErr w:type="gramEnd"/>
      <w:r w:rsidRPr="00775A15">
        <w:rPr>
          <w:bCs/>
          <w:szCs w:val="28"/>
        </w:rPr>
        <w:t xml:space="preserve">, </w:t>
      </w:r>
      <w:proofErr w:type="gramStart"/>
      <w:r w:rsidRPr="00775A15">
        <w:rPr>
          <w:bCs/>
          <w:szCs w:val="28"/>
        </w:rPr>
        <w:t>2023, 11 апреля, № 26).</w:t>
      </w:r>
      <w:proofErr w:type="gramEnd"/>
    </w:p>
    <w:p w:rsidR="00002706" w:rsidRPr="00775A15" w:rsidRDefault="00002706" w:rsidP="00775A15">
      <w:pPr>
        <w:ind w:firstLine="709"/>
        <w:rPr>
          <w:bCs/>
          <w:szCs w:val="28"/>
        </w:rPr>
      </w:pPr>
    </w:p>
    <w:p w:rsidR="00002706" w:rsidRPr="00775A15" w:rsidRDefault="00002706" w:rsidP="00775A15">
      <w:pPr>
        <w:ind w:firstLine="709"/>
        <w:rPr>
          <w:b/>
          <w:bCs/>
          <w:szCs w:val="28"/>
        </w:rPr>
      </w:pPr>
      <w:r w:rsidRPr="00775A15">
        <w:rPr>
          <w:b/>
          <w:bCs/>
          <w:szCs w:val="28"/>
        </w:rPr>
        <w:t>Статья 2</w:t>
      </w:r>
    </w:p>
    <w:p w:rsidR="00002706" w:rsidRPr="00775A15" w:rsidRDefault="00002706" w:rsidP="00775A15">
      <w:pPr>
        <w:ind w:firstLine="709"/>
        <w:rPr>
          <w:bCs/>
          <w:szCs w:val="28"/>
        </w:rPr>
      </w:pPr>
      <w:r w:rsidRPr="00775A15">
        <w:rPr>
          <w:bCs/>
          <w:szCs w:val="28"/>
        </w:rPr>
        <w:t>1. Настоящий Закон вступает в силу со дня его официального опубл</w:t>
      </w:r>
      <w:r w:rsidRPr="00775A15">
        <w:rPr>
          <w:bCs/>
          <w:szCs w:val="28"/>
        </w:rPr>
        <w:t>и</w:t>
      </w:r>
      <w:r w:rsidRPr="00775A15">
        <w:rPr>
          <w:bCs/>
          <w:szCs w:val="28"/>
        </w:rPr>
        <w:t>кования.</w:t>
      </w:r>
    </w:p>
    <w:p w:rsidR="00273A6F" w:rsidRPr="00775A15" w:rsidRDefault="00002706" w:rsidP="00775A15">
      <w:pPr>
        <w:ind w:firstLine="709"/>
        <w:rPr>
          <w:bCs/>
          <w:szCs w:val="28"/>
        </w:rPr>
      </w:pPr>
      <w:r w:rsidRPr="00775A15">
        <w:rPr>
          <w:bCs/>
          <w:szCs w:val="28"/>
        </w:rPr>
        <w:t xml:space="preserve">2. </w:t>
      </w:r>
      <w:proofErr w:type="gramStart"/>
      <w:r w:rsidR="00085654" w:rsidRPr="00775A15">
        <w:rPr>
          <w:bCs/>
          <w:szCs w:val="28"/>
        </w:rPr>
        <w:t xml:space="preserve">Лица, указанные в </w:t>
      </w:r>
      <w:hyperlink r:id="rId12" w:history="1">
        <w:r w:rsidR="00085654" w:rsidRPr="00775A15">
          <w:rPr>
            <w:rStyle w:val="afa"/>
            <w:bCs/>
            <w:color w:val="auto"/>
            <w:szCs w:val="28"/>
            <w:u w:val="none"/>
          </w:rPr>
          <w:t>статье 3</w:t>
        </w:r>
      </w:hyperlink>
      <w:r w:rsidR="00273A6F" w:rsidRPr="00775A15">
        <w:rPr>
          <w:bCs/>
          <w:szCs w:val="28"/>
        </w:rPr>
        <w:t xml:space="preserve"> Закона Ярославской области от</w:t>
      </w:r>
      <w:r w:rsidR="00775A15">
        <w:rPr>
          <w:bCs/>
          <w:szCs w:val="28"/>
        </w:rPr>
        <w:t> </w:t>
      </w:r>
      <w:r w:rsidR="00085654" w:rsidRPr="00775A15">
        <w:rPr>
          <w:bCs/>
          <w:szCs w:val="28"/>
        </w:rPr>
        <w:t xml:space="preserve">27.09.2022 </w:t>
      </w:r>
      <w:r w:rsidR="00273A6F" w:rsidRPr="00775A15">
        <w:rPr>
          <w:bCs/>
          <w:szCs w:val="28"/>
        </w:rPr>
        <w:t>№</w:t>
      </w:r>
      <w:r w:rsidR="00085654" w:rsidRPr="00775A15">
        <w:rPr>
          <w:bCs/>
          <w:szCs w:val="28"/>
        </w:rPr>
        <w:t xml:space="preserve"> 38-з </w:t>
      </w:r>
      <w:r w:rsidR="00273A6F" w:rsidRPr="00775A15">
        <w:rPr>
          <w:bCs/>
          <w:szCs w:val="28"/>
        </w:rPr>
        <w:t>«</w:t>
      </w:r>
      <w:r w:rsidR="00085654" w:rsidRPr="00775A15">
        <w:rPr>
          <w:bCs/>
          <w:szCs w:val="28"/>
        </w:rPr>
        <w:t>О социальной выплате на приобретение в собстве</w:t>
      </w:r>
      <w:r w:rsidR="00085654" w:rsidRPr="00775A15">
        <w:rPr>
          <w:bCs/>
          <w:szCs w:val="28"/>
        </w:rPr>
        <w:t>н</w:t>
      </w:r>
      <w:r w:rsidR="00085654" w:rsidRPr="00775A15">
        <w:rPr>
          <w:bCs/>
          <w:szCs w:val="28"/>
        </w:rPr>
        <w:t>ность жилого помещения на территории Ярославской области лицам, кот</w:t>
      </w:r>
      <w:r w:rsidR="00085654" w:rsidRPr="00775A15">
        <w:rPr>
          <w:bCs/>
          <w:szCs w:val="28"/>
        </w:rPr>
        <w:t>о</w:t>
      </w:r>
      <w:r w:rsidR="00085654" w:rsidRPr="00775A15">
        <w:rPr>
          <w:bCs/>
          <w:szCs w:val="28"/>
        </w:rPr>
        <w:t>рые относились к категории детей-сирот и детей, оставшихся без попечения родителей, лиц из числа детей-сирот и детей, оставшихся без попечения р</w:t>
      </w:r>
      <w:r w:rsidR="00085654" w:rsidRPr="00775A15">
        <w:rPr>
          <w:bCs/>
          <w:szCs w:val="28"/>
        </w:rPr>
        <w:t>о</w:t>
      </w:r>
      <w:r w:rsidR="00085654" w:rsidRPr="00775A15">
        <w:rPr>
          <w:bCs/>
          <w:szCs w:val="28"/>
        </w:rPr>
        <w:lastRenderedPageBreak/>
        <w:t>дите</w:t>
      </w:r>
      <w:r w:rsidR="00273A6F" w:rsidRPr="00775A15">
        <w:rPr>
          <w:bCs/>
          <w:szCs w:val="28"/>
        </w:rPr>
        <w:t>лей, и достигли возраста 23 лет», получившие в 2023 году жилищные сертификаты, являющиеся именными свидетельствами</w:t>
      </w:r>
      <w:proofErr w:type="gramEnd"/>
      <w:r w:rsidR="00273A6F" w:rsidRPr="00775A15">
        <w:rPr>
          <w:bCs/>
          <w:szCs w:val="28"/>
        </w:rPr>
        <w:t xml:space="preserve">, </w:t>
      </w:r>
      <w:proofErr w:type="gramStart"/>
      <w:r w:rsidR="00273A6F" w:rsidRPr="00775A15">
        <w:rPr>
          <w:bCs/>
          <w:szCs w:val="28"/>
        </w:rPr>
        <w:t xml:space="preserve">подтверждающими </w:t>
      </w:r>
      <w:r w:rsidR="00273A6F" w:rsidRPr="00775A15">
        <w:rPr>
          <w:bCs/>
          <w:spacing w:val="2"/>
          <w:szCs w:val="28"/>
        </w:rPr>
        <w:t>право на однократное предоставление социальной выплаты на приобрет</w:t>
      </w:r>
      <w:r w:rsidR="00273A6F" w:rsidRPr="00775A15">
        <w:rPr>
          <w:bCs/>
          <w:spacing w:val="2"/>
          <w:szCs w:val="28"/>
        </w:rPr>
        <w:t>е</w:t>
      </w:r>
      <w:r w:rsidR="00273A6F" w:rsidRPr="00775A15">
        <w:rPr>
          <w:bCs/>
          <w:spacing w:val="2"/>
          <w:szCs w:val="28"/>
        </w:rPr>
        <w:t>ние в</w:t>
      </w:r>
      <w:r w:rsidR="00273A6F" w:rsidRPr="00775A15">
        <w:rPr>
          <w:bCs/>
          <w:szCs w:val="28"/>
        </w:rPr>
        <w:t xml:space="preserve"> собственность жилого помещения на территории Ярославской области </w:t>
      </w:r>
      <w:r w:rsidR="002F0D89" w:rsidRPr="00775A15">
        <w:rPr>
          <w:bCs/>
          <w:szCs w:val="28"/>
        </w:rPr>
        <w:t>(далее – социальная выплата)</w:t>
      </w:r>
      <w:r w:rsidR="00273A6F" w:rsidRPr="00775A15">
        <w:rPr>
          <w:bCs/>
          <w:szCs w:val="28"/>
        </w:rPr>
        <w:t>, но не реализовавшие право на приобретение жилого помещения с использованием социальной выплаты</w:t>
      </w:r>
      <w:r w:rsidR="002F0D89" w:rsidRPr="00775A15">
        <w:rPr>
          <w:bCs/>
          <w:szCs w:val="28"/>
        </w:rPr>
        <w:t xml:space="preserve"> до дня вступл</w:t>
      </w:r>
      <w:r w:rsidR="002F0D89" w:rsidRPr="00775A15">
        <w:rPr>
          <w:bCs/>
          <w:szCs w:val="28"/>
        </w:rPr>
        <w:t>е</w:t>
      </w:r>
      <w:r w:rsidR="002F0D89" w:rsidRPr="00775A15">
        <w:rPr>
          <w:bCs/>
          <w:szCs w:val="28"/>
        </w:rPr>
        <w:t xml:space="preserve">ния в силу настоящего Закона, </w:t>
      </w:r>
      <w:r w:rsidR="00273A6F" w:rsidRPr="00775A15">
        <w:rPr>
          <w:bCs/>
          <w:szCs w:val="28"/>
        </w:rPr>
        <w:t>сохраняют право на приобретение жилого п</w:t>
      </w:r>
      <w:r w:rsidR="00273A6F" w:rsidRPr="00775A15">
        <w:rPr>
          <w:bCs/>
          <w:szCs w:val="28"/>
        </w:rPr>
        <w:t>о</w:t>
      </w:r>
      <w:r w:rsidR="00273A6F" w:rsidRPr="00775A15">
        <w:rPr>
          <w:bCs/>
          <w:szCs w:val="28"/>
        </w:rPr>
        <w:t>мещения с использованием</w:t>
      </w:r>
      <w:r w:rsidR="002F0D89" w:rsidRPr="00775A15">
        <w:rPr>
          <w:bCs/>
          <w:szCs w:val="28"/>
        </w:rPr>
        <w:t xml:space="preserve"> социальной выплаты</w:t>
      </w:r>
      <w:r w:rsidR="00273A6F" w:rsidRPr="00775A15">
        <w:rPr>
          <w:bCs/>
          <w:szCs w:val="28"/>
        </w:rPr>
        <w:t xml:space="preserve"> до </w:t>
      </w:r>
      <w:r w:rsidR="00023034" w:rsidRPr="00775A15">
        <w:rPr>
          <w:bCs/>
          <w:szCs w:val="28"/>
        </w:rPr>
        <w:t>1 января 2024 года</w:t>
      </w:r>
      <w:r w:rsidR="0092518F" w:rsidRPr="00775A15">
        <w:rPr>
          <w:bCs/>
          <w:szCs w:val="28"/>
        </w:rPr>
        <w:t xml:space="preserve"> в п</w:t>
      </w:r>
      <w:r w:rsidR="0092518F" w:rsidRPr="00775A15">
        <w:rPr>
          <w:bCs/>
          <w:szCs w:val="28"/>
        </w:rPr>
        <w:t>о</w:t>
      </w:r>
      <w:r w:rsidR="0092518F" w:rsidRPr="00775A15">
        <w:rPr>
          <w:bCs/>
          <w:szCs w:val="28"/>
        </w:rPr>
        <w:t>рядке и на условиях, действовавших</w:t>
      </w:r>
      <w:proofErr w:type="gramEnd"/>
      <w:r w:rsidR="0092518F" w:rsidRPr="00775A15">
        <w:rPr>
          <w:bCs/>
          <w:szCs w:val="28"/>
        </w:rPr>
        <w:t xml:space="preserve"> до дня вступления в силу настоящего Закона</w:t>
      </w:r>
      <w:r w:rsidR="00023034" w:rsidRPr="00775A15">
        <w:rPr>
          <w:bCs/>
          <w:szCs w:val="28"/>
        </w:rPr>
        <w:t>.</w:t>
      </w:r>
    </w:p>
    <w:p w:rsidR="00D11477" w:rsidRPr="00775A15" w:rsidRDefault="00D11477" w:rsidP="00775A15">
      <w:pPr>
        <w:ind w:firstLine="0"/>
        <w:rPr>
          <w:bCs/>
          <w:szCs w:val="28"/>
        </w:rPr>
      </w:pPr>
    </w:p>
    <w:p w:rsidR="00FC10C8" w:rsidRPr="00775A15" w:rsidRDefault="00FC10C8" w:rsidP="00775A15">
      <w:pPr>
        <w:ind w:firstLine="0"/>
        <w:rPr>
          <w:bCs/>
          <w:szCs w:val="28"/>
        </w:rPr>
      </w:pPr>
    </w:p>
    <w:p w:rsidR="00141E2D" w:rsidRPr="00775A15" w:rsidRDefault="00141E2D" w:rsidP="00775A15">
      <w:pPr>
        <w:ind w:firstLine="0"/>
        <w:rPr>
          <w:bCs/>
          <w:szCs w:val="28"/>
        </w:rPr>
      </w:pPr>
    </w:p>
    <w:p w:rsidR="00556647" w:rsidRPr="00775A15" w:rsidRDefault="00911996" w:rsidP="00775A15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775A15">
        <w:rPr>
          <w:bCs/>
          <w:szCs w:val="28"/>
        </w:rPr>
        <w:t>Губернатор</w:t>
      </w:r>
    </w:p>
    <w:p w:rsidR="00556647" w:rsidRPr="00775A15" w:rsidRDefault="00556647" w:rsidP="00775A15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775A15">
        <w:rPr>
          <w:bCs/>
          <w:szCs w:val="28"/>
        </w:rPr>
        <w:t xml:space="preserve">Ярославской области </w:t>
      </w:r>
      <w:r w:rsidRPr="00775A15">
        <w:rPr>
          <w:bCs/>
          <w:szCs w:val="28"/>
        </w:rPr>
        <w:tab/>
        <w:t xml:space="preserve"> М.Я. </w:t>
      </w:r>
      <w:proofErr w:type="spellStart"/>
      <w:r w:rsidRPr="00775A15">
        <w:rPr>
          <w:bCs/>
          <w:szCs w:val="28"/>
        </w:rPr>
        <w:t>Евраев</w:t>
      </w:r>
      <w:proofErr w:type="spellEnd"/>
    </w:p>
    <w:p w:rsidR="009C3D65" w:rsidRPr="00775A15" w:rsidRDefault="009C3D65" w:rsidP="00775A1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62535" w:rsidRPr="00775A15" w:rsidRDefault="00D62535" w:rsidP="00775A1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775A15" w:rsidRDefault="007319E1" w:rsidP="00775A1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24 ноября </w:t>
      </w:r>
      <w:r w:rsidR="00F34DFD" w:rsidRPr="00775A15">
        <w:rPr>
          <w:bCs/>
          <w:szCs w:val="28"/>
        </w:rPr>
        <w:t>202</w:t>
      </w:r>
      <w:r w:rsidR="00D62535" w:rsidRPr="00775A15">
        <w:rPr>
          <w:bCs/>
          <w:szCs w:val="28"/>
        </w:rPr>
        <w:t>3</w:t>
      </w:r>
      <w:r w:rsidR="00F34DFD" w:rsidRPr="00775A15">
        <w:rPr>
          <w:bCs/>
          <w:szCs w:val="28"/>
        </w:rPr>
        <w:t xml:space="preserve"> г.</w:t>
      </w:r>
    </w:p>
    <w:p w:rsidR="00F34DFD" w:rsidRPr="00775A15" w:rsidRDefault="00F34DFD" w:rsidP="00775A1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775A15" w:rsidRPr="00775A15" w:rsidRDefault="00F34DFD" w:rsidP="00775A1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775A15">
        <w:rPr>
          <w:bCs/>
          <w:szCs w:val="28"/>
        </w:rPr>
        <w:t>№</w:t>
      </w:r>
      <w:r w:rsidR="00775A15">
        <w:rPr>
          <w:bCs/>
          <w:szCs w:val="28"/>
        </w:rPr>
        <w:t xml:space="preserve"> </w:t>
      </w:r>
      <w:r w:rsidR="007319E1">
        <w:rPr>
          <w:bCs/>
          <w:szCs w:val="28"/>
        </w:rPr>
        <w:t>73-з</w:t>
      </w:r>
      <w:bookmarkStart w:id="0" w:name="_GoBack"/>
      <w:bookmarkEnd w:id="0"/>
    </w:p>
    <w:sectPr w:rsidR="00775A15" w:rsidRPr="00775A15" w:rsidSect="00775A15">
      <w:headerReference w:type="even" r:id="rId13"/>
      <w:headerReference w:type="default" r:id="rId14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7D" w:rsidRDefault="003E657D">
      <w:r>
        <w:separator/>
      </w:r>
    </w:p>
    <w:p w:rsidR="003E657D" w:rsidRDefault="003E657D"/>
    <w:p w:rsidR="003E657D" w:rsidRDefault="003E657D"/>
  </w:endnote>
  <w:endnote w:type="continuationSeparator" w:id="0">
    <w:p w:rsidR="003E657D" w:rsidRDefault="003E657D">
      <w:r>
        <w:continuationSeparator/>
      </w:r>
    </w:p>
    <w:p w:rsidR="003E657D" w:rsidRDefault="003E657D"/>
    <w:p w:rsidR="003E657D" w:rsidRDefault="003E6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7D" w:rsidRDefault="003E657D">
      <w:r>
        <w:separator/>
      </w:r>
    </w:p>
    <w:p w:rsidR="003E657D" w:rsidRDefault="003E657D"/>
    <w:p w:rsidR="003E657D" w:rsidRDefault="003E657D"/>
  </w:footnote>
  <w:footnote w:type="continuationSeparator" w:id="0">
    <w:p w:rsidR="003E657D" w:rsidRDefault="003E657D">
      <w:r>
        <w:continuationSeparator/>
      </w:r>
    </w:p>
    <w:p w:rsidR="003E657D" w:rsidRDefault="003E657D"/>
    <w:p w:rsidR="003E657D" w:rsidRDefault="003E65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6862EE" w:rsidRPr="00775A15" w:rsidRDefault="006862EE">
        <w:pPr>
          <w:pStyle w:val="a6"/>
          <w:jc w:val="center"/>
          <w:rPr>
            <w:szCs w:val="28"/>
          </w:rPr>
        </w:pPr>
        <w:r w:rsidRPr="00775A15">
          <w:rPr>
            <w:szCs w:val="28"/>
          </w:rPr>
          <w:fldChar w:fldCharType="begin"/>
        </w:r>
        <w:r w:rsidRPr="00775A15">
          <w:rPr>
            <w:szCs w:val="28"/>
          </w:rPr>
          <w:instrText>PAGE   \* MERGEFORMAT</w:instrText>
        </w:r>
        <w:r w:rsidRPr="00775A15">
          <w:rPr>
            <w:szCs w:val="28"/>
          </w:rPr>
          <w:fldChar w:fldCharType="separate"/>
        </w:r>
        <w:r w:rsidR="007319E1">
          <w:rPr>
            <w:noProof/>
            <w:szCs w:val="28"/>
          </w:rPr>
          <w:t>2</w:t>
        </w:r>
        <w:r w:rsidRPr="00775A15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706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3034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654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075F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2A4"/>
    <w:rsid w:val="0027388E"/>
    <w:rsid w:val="00273A6F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D89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57D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50E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9E1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5A15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537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18F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0E42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0966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292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9DD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4A9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A80"/>
    <w:rsid w:val="00EF366F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6AD8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0222906FFA45B25EF743A3ADA7CA633911D730EF9F09E44B9701059349F741F9119C8AD2BDCDB02DEB1DC4AD0CBB2FC360B483B5693AE8796FEF5DE0I1c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6BEAB-3E8B-41A6-8F42-663C082F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2624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4</cp:revision>
  <cp:lastPrinted>2023-10-12T13:43:00Z</cp:lastPrinted>
  <dcterms:created xsi:type="dcterms:W3CDTF">2023-11-15T06:30:00Z</dcterms:created>
  <dcterms:modified xsi:type="dcterms:W3CDTF">2023-11-28T06:40:00Z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