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D8" w:rsidRPr="00E977E0" w:rsidRDefault="00E12ED8" w:rsidP="00E12ED8">
      <w:pPr>
        <w:ind w:firstLine="420"/>
        <w:jc w:val="right"/>
        <w:rPr>
          <w:color w:val="000000"/>
          <w:sz w:val="28"/>
          <w:szCs w:val="28"/>
        </w:rPr>
      </w:pPr>
      <w:r w:rsidRPr="00E977E0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E12ED8" w:rsidRPr="00E977E0" w:rsidRDefault="00E12ED8" w:rsidP="00E12ED8">
      <w:pPr>
        <w:ind w:firstLine="420"/>
        <w:jc w:val="right"/>
        <w:rPr>
          <w:color w:val="000000"/>
          <w:sz w:val="28"/>
          <w:szCs w:val="28"/>
        </w:rPr>
      </w:pPr>
      <w:r w:rsidRPr="00E977E0">
        <w:rPr>
          <w:color w:val="000000"/>
          <w:sz w:val="28"/>
          <w:szCs w:val="28"/>
        </w:rPr>
        <w:t>к Закону Ярославской области</w:t>
      </w:r>
    </w:p>
    <w:p w:rsidR="00E12ED8" w:rsidRPr="00E977E0" w:rsidRDefault="001F4172" w:rsidP="00E12ED8">
      <w:pPr>
        <w:spacing w:before="120"/>
        <w:ind w:firstLine="420"/>
        <w:jc w:val="right"/>
        <w:rPr>
          <w:color w:val="000000"/>
          <w:sz w:val="28"/>
          <w:szCs w:val="28"/>
        </w:rPr>
      </w:pPr>
      <w:r w:rsidRPr="001F4172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E12ED8" w:rsidRDefault="00E12ED8" w:rsidP="00E12ED8">
      <w:pPr>
        <w:ind w:firstLine="420"/>
        <w:jc w:val="right"/>
        <w:rPr>
          <w:color w:val="000000"/>
          <w:sz w:val="28"/>
          <w:szCs w:val="28"/>
        </w:rPr>
      </w:pPr>
    </w:p>
    <w:p w:rsidR="00E12ED8" w:rsidRDefault="00E12ED8" w:rsidP="00E12ED8">
      <w:pPr>
        <w:ind w:firstLine="420"/>
        <w:jc w:val="right"/>
        <w:rPr>
          <w:color w:val="000000"/>
          <w:sz w:val="28"/>
          <w:szCs w:val="28"/>
        </w:rPr>
      </w:pPr>
    </w:p>
    <w:p w:rsidR="00E12ED8" w:rsidRPr="00E977E0" w:rsidRDefault="00E12ED8" w:rsidP="00E12ED8">
      <w:pPr>
        <w:ind w:firstLine="420"/>
        <w:jc w:val="right"/>
        <w:rPr>
          <w:color w:val="000000"/>
          <w:sz w:val="28"/>
          <w:szCs w:val="28"/>
        </w:rPr>
      </w:pPr>
      <w:r w:rsidRPr="00E977E0">
        <w:rPr>
          <w:color w:val="000000"/>
          <w:sz w:val="28"/>
          <w:szCs w:val="28"/>
        </w:rPr>
        <w:t xml:space="preserve">"Приложение </w:t>
      </w:r>
      <w:r>
        <w:rPr>
          <w:color w:val="000000"/>
          <w:sz w:val="28"/>
          <w:szCs w:val="28"/>
        </w:rPr>
        <w:t>5</w:t>
      </w:r>
    </w:p>
    <w:p w:rsidR="00E12ED8" w:rsidRPr="00E977E0" w:rsidRDefault="00E12ED8" w:rsidP="00E12ED8">
      <w:pPr>
        <w:ind w:firstLine="420"/>
        <w:jc w:val="right"/>
        <w:rPr>
          <w:color w:val="000000"/>
          <w:sz w:val="28"/>
          <w:szCs w:val="28"/>
        </w:rPr>
      </w:pPr>
      <w:r w:rsidRPr="00E977E0">
        <w:rPr>
          <w:color w:val="000000"/>
          <w:sz w:val="28"/>
          <w:szCs w:val="28"/>
        </w:rPr>
        <w:t>к Закону Ярославской области</w:t>
      </w:r>
    </w:p>
    <w:p w:rsidR="00E12ED8" w:rsidRPr="00E977E0" w:rsidRDefault="00E12ED8" w:rsidP="00E12ED8">
      <w:pPr>
        <w:ind w:firstLine="420"/>
        <w:jc w:val="right"/>
        <w:rPr>
          <w:color w:val="000000"/>
          <w:sz w:val="28"/>
          <w:szCs w:val="28"/>
        </w:rPr>
      </w:pPr>
      <w:r w:rsidRPr="00E977E0">
        <w:rPr>
          <w:color w:val="000000"/>
          <w:sz w:val="28"/>
          <w:szCs w:val="28"/>
        </w:rPr>
        <w:t>от 23.12.2022 № 76-з</w:t>
      </w:r>
    </w:p>
    <w:p w:rsidR="00E12ED8" w:rsidRDefault="00E12ED8"/>
    <w:p w:rsidR="00E12ED8" w:rsidRDefault="00E12ED8"/>
    <w:p w:rsidR="00FE4DB6" w:rsidRDefault="00FE4DB6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FE4DB6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B6" w:rsidRDefault="004642C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Прогнозируемые доходы областного бюджета на плановый период 2024 и 2025 годов</w:t>
            </w:r>
          </w:p>
          <w:p w:rsidR="00FE4DB6" w:rsidRDefault="004642C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 соответствии с классификацией доходов бюджетов Российской Федерации</w:t>
            </w:r>
          </w:p>
          <w:p w:rsidR="00FE4DB6" w:rsidRDefault="00FE4DB6">
            <w:pPr>
              <w:ind w:firstLine="420"/>
              <w:jc w:val="center"/>
            </w:pPr>
          </w:p>
        </w:tc>
      </w:tr>
    </w:tbl>
    <w:p w:rsidR="00FE4DB6" w:rsidRDefault="00FE4DB6">
      <w:pPr>
        <w:rPr>
          <w:vanish/>
        </w:rPr>
      </w:pPr>
      <w:bookmarkStart w:id="1" w:name="__bookmark_1"/>
      <w:bookmarkEnd w:id="1"/>
    </w:p>
    <w:tbl>
      <w:tblPr>
        <w:tblOverlap w:val="never"/>
        <w:tblW w:w="16555" w:type="dxa"/>
        <w:tblLayout w:type="fixed"/>
        <w:tblLook w:val="01E0" w:firstRow="1" w:lastRow="1" w:firstColumn="1" w:lastColumn="1" w:noHBand="0" w:noVBand="0"/>
      </w:tblPr>
      <w:tblGrid>
        <w:gridCol w:w="3253"/>
        <w:gridCol w:w="7350"/>
        <w:gridCol w:w="1984"/>
        <w:gridCol w:w="1984"/>
        <w:gridCol w:w="1984"/>
      </w:tblGrid>
      <w:tr w:rsidR="00FC4EEF" w:rsidTr="00E3138C">
        <w:trPr>
          <w:gridAfter w:val="1"/>
          <w:wAfter w:w="1984" w:type="dxa"/>
          <w:tblHeader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FC4EEF" w:rsidTr="00E146B5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4EEF" w:rsidRDefault="00FC4EEF" w:rsidP="00FC4E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классификации доходов</w:t>
                  </w:r>
                </w:p>
              </w:tc>
            </w:tr>
          </w:tbl>
          <w:p w:rsidR="00FC4EEF" w:rsidRDefault="00FC4EEF" w:rsidP="00FC4EEF">
            <w:pPr>
              <w:spacing w:line="1" w:lineRule="auto"/>
            </w:pP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2"/>
            </w:tblGrid>
            <w:tr w:rsidR="00FC4EEF" w:rsidTr="00E146B5">
              <w:trPr>
                <w:jc w:val="center"/>
              </w:trPr>
              <w:tc>
                <w:tcPr>
                  <w:tcW w:w="7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4EEF" w:rsidRDefault="00FC4EEF" w:rsidP="00FC4E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</w:tr>
          </w:tbl>
          <w:p w:rsidR="00FC4EEF" w:rsidRDefault="00FC4EEF" w:rsidP="00FC4EEF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C4EEF" w:rsidTr="00E146B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4EEF" w:rsidRDefault="0047147F" w:rsidP="00FC4E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FC4EEF" w:rsidRDefault="00FC4EEF" w:rsidP="00FC4E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C4EEF" w:rsidRDefault="00FC4EEF" w:rsidP="00FC4EEF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C4EEF" w:rsidTr="00E146B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4EEF" w:rsidRDefault="0047147F" w:rsidP="00FC4E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FC4EEF" w:rsidRDefault="00FC4EEF" w:rsidP="00FC4E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C4EEF" w:rsidRDefault="00FC4EEF" w:rsidP="00FC4EEF">
            <w:pPr>
              <w:spacing w:line="1" w:lineRule="auto"/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3E27FA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99 773 290 958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103 227 637 449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3E27FA" w:rsidP="003E27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59 434 455 559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63 482 202 498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3E27FA" w:rsidP="00DB70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</w:t>
            </w:r>
            <w:r w:rsidR="00DB7070">
              <w:rPr>
                <w:color w:val="000000"/>
                <w:sz w:val="24"/>
                <w:szCs w:val="24"/>
              </w:rPr>
              <w:t>198</w:t>
            </w:r>
            <w:r>
              <w:rPr>
                <w:color w:val="000000"/>
                <w:sz w:val="24"/>
                <w:szCs w:val="24"/>
              </w:rPr>
              <w:t> 314 559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31 970 669 498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28 236 141 000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31 511 533 000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17 734 012 460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17 739 912 830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17 734 012 460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17 739 912 830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7 135 226 000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7 654 588 000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7 499 100 000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000 1 05 06000 01 0000 110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146 826 000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155 488 000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8 743 694 000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9 467 681 000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7 136 600 000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7 818 000 000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1 605 750 000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1 648 337 000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26 292 000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19 782 000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187 483 823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187 614 203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61 151 887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71 720 219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13 475 000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9 927 527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19 447 489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34 833 060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35 193 730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000 1 11 05300 00 0000 120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190 010 000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3 016 786 836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3 002 374 196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701 599 938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1 599 938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Платежи, взимаемые государственными и муниципальными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2 546 436 655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1 403 027 765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544 800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544 800</w:t>
            </w:r>
          </w:p>
        </w:tc>
      </w:tr>
      <w:tr w:rsidR="00A2351B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51B" w:rsidRDefault="00A2351B" w:rsidP="00A2351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51B" w:rsidRDefault="00A2351B" w:rsidP="00A2351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51B" w:rsidRDefault="00A2351B" w:rsidP="00A2351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18 179 375 800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51B" w:rsidRDefault="00A2351B" w:rsidP="00A2351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11 015 721 500</w:t>
            </w:r>
          </w:p>
        </w:tc>
      </w:tr>
      <w:tr w:rsidR="00A2351B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51B" w:rsidRDefault="00A2351B" w:rsidP="00A2351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51B" w:rsidRDefault="00A2351B" w:rsidP="00A2351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51B" w:rsidRDefault="00A2351B" w:rsidP="00A2351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18 179 375 800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51B" w:rsidRDefault="00A2351B" w:rsidP="00A2351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11 015 721 500</w:t>
            </w:r>
          </w:p>
        </w:tc>
      </w:tr>
      <w:tr w:rsidR="00A2351B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51B" w:rsidRDefault="00A2351B" w:rsidP="00A2351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51B" w:rsidRDefault="00A2351B" w:rsidP="00A2351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51B" w:rsidRDefault="00A2351B" w:rsidP="00A2351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14 940 198 400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51B" w:rsidRDefault="00A2351B" w:rsidP="00A2351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7 826 235 900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1 493 240 000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43 992 400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415 100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государственную поддержку организаций, входящих в систему спортивной подготовки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6 334 800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000 2 02 25082 02 0000 150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57 347 500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56 700 500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381 475 800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134 312 000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000 2 02 25098 02 0000 150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7 698 700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60 254 100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</w:t>
            </w:r>
            <w:r>
              <w:rPr>
                <w:color w:val="000000"/>
                <w:sz w:val="24"/>
                <w:szCs w:val="24"/>
              </w:rPr>
              <w:lastRenderedPageBreak/>
              <w:t>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22 812 500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000 2 02 25171 02 0000 150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000 2 02 25172 02 0000 150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000 2 02 25179 02 0000 150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96 675 100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96 675 100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70 859 300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000 2 02 25192 02 0000 150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000 2 02 25201 02 0000 150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37 546 900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14 919 100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000 2 02 25213 02 0000 150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17 915 500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A2351B" w:rsidP="00FC4EEF">
            <w:pPr>
              <w:jc w:val="right"/>
              <w:rPr>
                <w:color w:val="000000"/>
                <w:sz w:val="24"/>
                <w:szCs w:val="24"/>
              </w:rPr>
            </w:pPr>
            <w:r w:rsidRPr="00A2351B">
              <w:rPr>
                <w:color w:val="000000"/>
                <w:sz w:val="24"/>
                <w:szCs w:val="24"/>
              </w:rPr>
              <w:t>166 319 700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000 2 02 25276 02 0000 150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000 2 02 25289 02 0000 150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</w:t>
            </w:r>
            <w:r w:rsidR="00927B9C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2024 годы"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499 572 000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511 769 200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000 2 02 25331 02 0000 150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(кемпингов и </w:t>
            </w:r>
            <w:proofErr w:type="spellStart"/>
            <w:r>
              <w:rPr>
                <w:color w:val="000000"/>
                <w:sz w:val="24"/>
                <w:szCs w:val="24"/>
              </w:rPr>
              <w:t>автокемпингов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000 2 02 25338 02 0000 150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развитие </w:t>
            </w:r>
            <w:r>
              <w:rPr>
                <w:color w:val="000000"/>
                <w:sz w:val="24"/>
                <w:szCs w:val="24"/>
              </w:rPr>
              <w:lastRenderedPageBreak/>
              <w:t>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000 2 02 25358 02 0000 150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2 698 000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1 467 004 800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000 2 02 25372 02 0000 150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130 534 300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000 2 02 25385 02 0000 150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17 776 400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3 832 172 800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2 830 759 300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000 2 02 25401 02 0000 150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2 213 968 200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378 727 800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000 2 02 25402 02 0000 150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100 215 300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99 385 400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275 469 400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275 469 400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000 2 02 25418 02 0000 150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47 058 300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000 2 02 25424 02 0000 150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комфортной городской среды в малых городах и исторических поселениях</w:t>
            </w:r>
            <w:r w:rsidR="00927B9C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144 768 000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7 592 500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12 369 900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12 740 700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000 2 02 25466 02 0000 150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8 210 300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D361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</w:t>
            </w:r>
            <w:r w:rsidR="00D3619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10 788 200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10 590 100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248 871 700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248 871 700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109 731 600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000 2 02 25511 02 0000 150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81 948 000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60 599 700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4 895 400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5 150 400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000 2 02 25519 02 0000 150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4 337 700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85 607 000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11 359 200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488 121 700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12 679 300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22 375 200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128 613 600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128 613 600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000 2 02 25597 02 0000 150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278 300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000 2 02 25599 02 0000 150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23 186 600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25 481 300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130 600 500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130 600 500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87 732 700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86 533 200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000 2 02 25753 02 0000 150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000 2 02 25786 02 0000 150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000 2 02 27111 02 0000 150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777 052 300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207 156 300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338 645 000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89 828 100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2 504 616 300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2 454 924 500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составлению (изменению) списков </w:t>
            </w:r>
            <w:r>
              <w:rPr>
                <w:color w:val="000000"/>
                <w:sz w:val="24"/>
                <w:szCs w:val="24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000 2 02 35128 02 0000 150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175 641 400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178 567 400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D361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</w:t>
            </w:r>
            <w:r w:rsidR="00D3619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</w:t>
            </w:r>
            <w:r w:rsidR="00D3619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января 1995 года № 5-ФЗ "О ветеранах", в соответствии с Указом Президента Российской Федерации от 7 мая 2008 года №</w:t>
            </w:r>
            <w:r w:rsidR="00D3619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714 "Об</w:t>
            </w:r>
            <w:r w:rsidR="00D3619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</w:t>
            </w:r>
            <w:r w:rsidR="00927B9C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1945 годов"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D361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</w:t>
            </w:r>
            <w:r w:rsidR="00D3619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</w:t>
            </w:r>
            <w:r w:rsidR="00D3619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января 1995 года № 5-ФЗ 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D361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</w:t>
            </w:r>
            <w:r w:rsidR="00D3619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24</w:t>
            </w:r>
            <w:r w:rsidR="00D3619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ноября 1995 года № 181-ФЗ 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000 2 02 35240 02 0000 150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D361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</w:t>
            </w:r>
            <w:r w:rsidR="00D3619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иммунопрофилактике инфекционных болезней"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D361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</w:t>
            </w:r>
            <w:r w:rsidR="00D3619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занятости населения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000 2 02 35431 02 0000 150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оказание </w:t>
            </w:r>
            <w:r>
              <w:rPr>
                <w:color w:val="000000"/>
                <w:sz w:val="24"/>
                <w:szCs w:val="24"/>
              </w:rPr>
              <w:lastRenderedPageBreak/>
              <w:t>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000 2 02 35900 02 0000 150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98 600 600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734 561 100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734 561 100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534 262 700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534 262 700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96 999 000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96 999 000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000 2 02 45403 02 0000 150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FC4EEF" w:rsidTr="00E3138C">
        <w:trPr>
          <w:gridAfter w:val="1"/>
          <w:wAfter w:w="1984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FC4EEF" w:rsidTr="00E3138C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EF" w:rsidRDefault="00FC4EEF" w:rsidP="00FC4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3E27FA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117 952 666 758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EEF" w:rsidRDefault="00FC4EEF" w:rsidP="00FC4E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114 243 358 949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4EEF" w:rsidRDefault="00FC4EEF" w:rsidP="00FC4E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977E0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3B7ECD" w:rsidRDefault="003B7ECD"/>
    <w:sectPr w:rsidR="003B7ECD" w:rsidSect="00E12ED8">
      <w:headerReference w:type="default" r:id="rId7"/>
      <w:footerReference w:type="default" r:id="rId8"/>
      <w:pgSz w:w="16837" w:h="11905" w:orient="landscape"/>
      <w:pgMar w:top="1701" w:right="1134" w:bottom="680" w:left="1134" w:header="1191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C5" w:rsidRDefault="003A76C5" w:rsidP="00FE4DB6">
      <w:r>
        <w:separator/>
      </w:r>
    </w:p>
  </w:endnote>
  <w:endnote w:type="continuationSeparator" w:id="0">
    <w:p w:rsidR="003A76C5" w:rsidRDefault="003A76C5" w:rsidP="00FE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E4DB6">
      <w:tc>
        <w:tcPr>
          <w:tcW w:w="14786" w:type="dxa"/>
        </w:tcPr>
        <w:p w:rsidR="00FE4DB6" w:rsidRDefault="004642C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E4DB6" w:rsidRDefault="00FE4DB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C5" w:rsidRDefault="003A76C5" w:rsidP="00FE4DB6">
      <w:r>
        <w:separator/>
      </w:r>
    </w:p>
  </w:footnote>
  <w:footnote w:type="continuationSeparator" w:id="0">
    <w:p w:rsidR="003A76C5" w:rsidRDefault="003A76C5" w:rsidP="00FE4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E4DB6">
      <w:tc>
        <w:tcPr>
          <w:tcW w:w="14786" w:type="dxa"/>
        </w:tcPr>
        <w:p w:rsidR="00FE4DB6" w:rsidRDefault="00FE4DB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42C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F4172">
            <w:rPr>
              <w:noProof/>
              <w:color w:val="000000"/>
              <w:sz w:val="28"/>
              <w:szCs w:val="28"/>
            </w:rPr>
            <w:t>18</w:t>
          </w:r>
          <w:r>
            <w:fldChar w:fldCharType="end"/>
          </w:r>
        </w:p>
        <w:p w:rsidR="00FE4DB6" w:rsidRDefault="00FE4DB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B6"/>
    <w:rsid w:val="00120C45"/>
    <w:rsid w:val="001F4172"/>
    <w:rsid w:val="003A76C5"/>
    <w:rsid w:val="003B7ECD"/>
    <w:rsid w:val="003E27FA"/>
    <w:rsid w:val="004642C8"/>
    <w:rsid w:val="0047147F"/>
    <w:rsid w:val="005A5377"/>
    <w:rsid w:val="005C3D44"/>
    <w:rsid w:val="005C6435"/>
    <w:rsid w:val="008D2849"/>
    <w:rsid w:val="00927B9C"/>
    <w:rsid w:val="00A2351B"/>
    <w:rsid w:val="00BC0884"/>
    <w:rsid w:val="00BE560B"/>
    <w:rsid w:val="00C00667"/>
    <w:rsid w:val="00C04F2A"/>
    <w:rsid w:val="00D3619F"/>
    <w:rsid w:val="00D84DF5"/>
    <w:rsid w:val="00DB7070"/>
    <w:rsid w:val="00E12ED8"/>
    <w:rsid w:val="00E3138C"/>
    <w:rsid w:val="00E977E0"/>
    <w:rsid w:val="00FC4EEF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E4D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4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43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2E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ED8"/>
  </w:style>
  <w:style w:type="paragraph" w:styleId="a8">
    <w:name w:val="footer"/>
    <w:basedOn w:val="a"/>
    <w:link w:val="a9"/>
    <w:uiPriority w:val="99"/>
    <w:unhideWhenUsed/>
    <w:rsid w:val="00E12E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E4D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4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43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2E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ED8"/>
  </w:style>
  <w:style w:type="paragraph" w:styleId="a8">
    <w:name w:val="footer"/>
    <w:basedOn w:val="a"/>
    <w:link w:val="a9"/>
    <w:uiPriority w:val="99"/>
    <w:unhideWhenUsed/>
    <w:rsid w:val="00E12E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5</cp:revision>
  <cp:lastPrinted>2023-09-26T06:56:00Z</cp:lastPrinted>
  <dcterms:created xsi:type="dcterms:W3CDTF">2023-10-05T12:15:00Z</dcterms:created>
  <dcterms:modified xsi:type="dcterms:W3CDTF">2023-10-10T11:14:00Z</dcterms:modified>
</cp:coreProperties>
</file>