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AE" w:rsidRPr="00466B5C" w:rsidRDefault="00894BAE" w:rsidP="00894BA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Приложение 3</w:t>
      </w:r>
    </w:p>
    <w:p w:rsidR="00894BAE" w:rsidRPr="00466B5C" w:rsidRDefault="00894BAE" w:rsidP="00894BA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894BAE" w:rsidRPr="00466B5C" w:rsidRDefault="00831F72" w:rsidP="00894BAE">
      <w:pPr>
        <w:spacing w:before="120"/>
        <w:ind w:left="4394"/>
        <w:jc w:val="right"/>
        <w:rPr>
          <w:sz w:val="28"/>
          <w:szCs w:val="28"/>
        </w:rPr>
      </w:pPr>
      <w:r w:rsidRPr="00831F72">
        <w:rPr>
          <w:sz w:val="28"/>
          <w:szCs w:val="28"/>
        </w:rPr>
        <w:t>от 22.11.2023 № 69-з</w:t>
      </w:r>
      <w:bookmarkStart w:id="0" w:name="_GoBack"/>
      <w:bookmarkEnd w:id="0"/>
    </w:p>
    <w:p w:rsidR="00894BAE" w:rsidRPr="00466B5C" w:rsidRDefault="00894BAE" w:rsidP="00894BAE">
      <w:pPr>
        <w:ind w:left="4395"/>
        <w:jc w:val="right"/>
        <w:rPr>
          <w:sz w:val="28"/>
          <w:szCs w:val="28"/>
        </w:rPr>
      </w:pPr>
    </w:p>
    <w:p w:rsidR="00894BAE" w:rsidRPr="00466B5C" w:rsidRDefault="00894BAE" w:rsidP="00894BA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466B5C">
        <w:rPr>
          <w:snapToGrid w:val="0"/>
          <w:sz w:val="28"/>
          <w:szCs w:val="28"/>
        </w:rPr>
        <w:t>"Приложение 6</w:t>
      </w:r>
    </w:p>
    <w:p w:rsidR="00894BAE" w:rsidRPr="00466B5C" w:rsidRDefault="00894BAE" w:rsidP="00894BAE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к Закону Ярославской области</w:t>
      </w:r>
    </w:p>
    <w:p w:rsidR="00894BAE" w:rsidRDefault="00894BAE" w:rsidP="00894BAE">
      <w:pPr>
        <w:jc w:val="right"/>
        <w:rPr>
          <w:sz w:val="28"/>
          <w:szCs w:val="28"/>
        </w:rPr>
      </w:pPr>
      <w:r w:rsidRPr="00466B5C">
        <w:rPr>
          <w:sz w:val="28"/>
          <w:szCs w:val="28"/>
        </w:rPr>
        <w:t>от 23.12.2022 № 76-з</w:t>
      </w:r>
    </w:p>
    <w:p w:rsidR="00894BAE" w:rsidRDefault="00894BAE" w:rsidP="00894BAE">
      <w:pPr>
        <w:jc w:val="right"/>
        <w:rPr>
          <w:sz w:val="28"/>
          <w:szCs w:val="28"/>
        </w:rPr>
      </w:pPr>
    </w:p>
    <w:p w:rsidR="00894BAE" w:rsidRDefault="00894BAE" w:rsidP="00894BAE">
      <w:pPr>
        <w:jc w:val="right"/>
      </w:pPr>
    </w:p>
    <w:p w:rsidR="00894BAE" w:rsidRDefault="00894BAE" w:rsidP="00894BAE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894BAE" w:rsidRDefault="00894BAE" w:rsidP="00894BA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894BAE" w:rsidRDefault="00894BAE" w:rsidP="00894BA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894BAE" w:rsidRDefault="00894BAE" w:rsidP="00894BA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894BAE" w:rsidRDefault="00894BAE"/>
    <w:tbl>
      <w:tblPr>
        <w:tblOverlap w:val="never"/>
        <w:tblW w:w="10482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276"/>
      </w:tblGrid>
      <w:tr w:rsidR="00FD2057" w:rsidTr="00131EE9">
        <w:trPr>
          <w:gridAfter w:val="1"/>
          <w:wAfter w:w="276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FD2057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D2057" w:rsidRDefault="00FD205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D205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FD2057" w:rsidRDefault="00FD2057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FD2057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131EE9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FD2057" w:rsidRDefault="00FD205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205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D2057" w:rsidRDefault="00FD2057">
            <w:pPr>
              <w:spacing w:line="1" w:lineRule="auto"/>
            </w:pP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18 276 609 632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14 866 747 259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8 186 425 956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дооснащению (переоснащению) медицинских организаций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</w:t>
            </w:r>
            <w:r>
              <w:rPr>
                <w:color w:val="000000"/>
                <w:sz w:val="24"/>
                <w:szCs w:val="24"/>
              </w:rPr>
              <w:lastRenderedPageBreak/>
              <w:t>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5 459 774 484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127 626 801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23 694 106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5 305 579 577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146 348 773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146 348 773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146 348 773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173 222 536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164 052 076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164 052 076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182 977 191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182 977 191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182 977 191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50 455 741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50 455 741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30 363 614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2 166 300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2 166 300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новому строительству и реконструкции медицинских организаций для </w:t>
            </w:r>
            <w:r>
              <w:rPr>
                <w:color w:val="000000"/>
                <w:sz w:val="24"/>
                <w:szCs w:val="24"/>
              </w:rPr>
              <w:lastRenderedPageBreak/>
              <w:t>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216 587 230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216 587 230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17 777 840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17 777 840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4 809 390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4 809 390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1 072 955 149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1 063 205 149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13 889 949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13 889 949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53 252 698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4 983 136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Pr="00742752" w:rsidRDefault="00E8680E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42752">
              <w:rPr>
                <w:color w:val="000000"/>
                <w:spacing w:val="-4"/>
                <w:sz w:val="24"/>
                <w:szCs w:val="24"/>
              </w:rPr>
              <w:t>01.П.N9.М3650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26 950 406 125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25 046 518 734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4 496 295 642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4 233 098 332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66 928 759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3 504 548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4 162 375 436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289 589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96 486 435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96 486 435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</w:t>
            </w:r>
            <w:r>
              <w:rPr>
                <w:color w:val="000000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</w:t>
            </w:r>
            <w:r>
              <w:rPr>
                <w:color w:val="000000"/>
                <w:sz w:val="24"/>
                <w:szCs w:val="24"/>
              </w:rPr>
              <w:lastRenderedPageBreak/>
              <w:t>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19 364 932 187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93 406 529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93 406 529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645 291 291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645 291 291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692 945 881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12 036 481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12 036 481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162 907 994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162 907 994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492 345 024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442 294 024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31 356 303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1 864 815 652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1 328 574 309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8 864 927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8 864 927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33 377 944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33 377 944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02.7.E2.50981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167 312 548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центров цифрового образования детей </w:t>
            </w:r>
            <w:r w:rsidR="002F156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"IT-куб"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19 113 277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19 113 277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4 034 908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963 408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963 408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44 085 231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23 539 918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23 539 918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39 071 739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14 612 778 540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13 544 882 228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8 469 391 788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денежная выплата лицам, награжденным </w:t>
            </w:r>
            <w:r>
              <w:rPr>
                <w:color w:val="000000"/>
                <w:sz w:val="24"/>
                <w:szCs w:val="24"/>
              </w:rPr>
              <w:lastRenderedPageBreak/>
              <w:t>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839 975 100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8 870 408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562 088 365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269 016 327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79 187 806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948 970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78 238 836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2 757 941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730 326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725 704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599 353 805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599 353 805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127 025 473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127 025 473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197 532 993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197 532 993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136 106 417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11 546 098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по доставке ежемесячной денежной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03.1.01.72450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6 790 457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6 790 457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86 463 623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86 463 623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4 274 520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45 166 617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611 771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44 554 846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34 468 327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409 593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34 058 734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126 224 344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1 689 468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124 534 876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828 369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818 886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9 602 713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9 482 285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80 740 585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1 005 799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79 734 786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4 157 961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4 103 301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128 735 810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128 716 165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74 321 500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4 542 862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4 482 413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7 029 737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93 064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6 936 673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9 271 272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9 163 264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682 450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5 448 850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5 369 315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11 050 124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192 178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10 857 946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381 803 046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5 582 385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376 220 661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251 744 715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3 730 780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248 013 935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14 612 634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14 435 598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1 325 342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1 309 920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188 215 974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2 677 274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185 538 700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1 320 160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1 312 588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1 295 654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8 888 872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8 784 632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1 183 175 200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543 311 142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639 864 058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4 517 206 057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1 620 129 737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1 469 862 554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549 370 529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388 198 692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102 084 621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55 333 761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2 287 701 747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2 287 701 747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531 535 308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Труда, Героев Труда Российской Федерации и полных кавалеров ордена Трудовой Славы за счет средств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143 759 919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143 759 919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3 641 007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3 641 007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26 503 075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26 503 075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26 383 075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302 798 267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112 126 583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112 126 583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31 047 850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189 934 684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23 390 492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23 225 492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18 423 491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18 423 491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19 820 424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19 820 424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профилактики безнадзорности и правонарушений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765 098 045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697 767 683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689 432 600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458 097 750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67 330 362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вакцинации против пневмококковой инфекции граждан старше трудоспособного возраста из групп риска, проживающих в организациях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32 086 162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32 086 162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3 370 936 208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1 076 124 248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5 735 609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задачи по государственной поддержке граждан, проживающих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4 968 671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4 968 671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766 938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766 938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122 706 915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122 706 915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122 706 915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1 384 034 926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1 384 034 926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49 665 747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49 665 747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167 885 869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163 871 249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163 871 249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10 669 219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5 777 040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214 620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3 638 543 480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3 638 543 480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переустройство сетей уличного освещения за счет средств инфраструктурного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620 379 115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619 329 115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228 731 602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210 626 668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146 514 871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10 888 621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1 027 854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378 946 500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378 946 500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2 892 914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349 116 275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88 964 605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2 324 441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1 797 941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1 797 941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1 797 941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85 940 684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10 279 400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</w:t>
            </w:r>
            <w:r>
              <w:rPr>
                <w:color w:val="000000"/>
                <w:sz w:val="24"/>
                <w:szCs w:val="24"/>
              </w:rPr>
              <w:lastRenderedPageBreak/>
              <w:t>постовой службы полиции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75 661 284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23 779 562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23 779 562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927 452 179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104 320 754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391 154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391 154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391 154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820 991 425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гражданской защиты населения </w:t>
            </w:r>
            <w:r>
              <w:rPr>
                <w:color w:val="000000"/>
                <w:sz w:val="24"/>
                <w:szCs w:val="24"/>
              </w:rPr>
              <w:lastRenderedPageBreak/>
              <w:t>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12 304 259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12 304 259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12 304 259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9 437 670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9 437 670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9 437 670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3 387 441 226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2 598 737 834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295 544 335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237 215 731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237 215 731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547 212 055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547 212 055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547 212 055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166 364 507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160 347 109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160 347 109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737 560 949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726 683 002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726 683 002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764 014 521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758 746 187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74 495 489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74 495 489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59 715 663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59 715 663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48 661 199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48 661 199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11 872 491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11 872 491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24 688 871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Сохранение, популяризация и государственная охрана объектов культурного наследия (памятников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24 688 871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24 688 871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24 128 871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333 456 502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органов управления специализированной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203 735 658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1 127 127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1 127 127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1 127 127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установление границ </w:t>
            </w:r>
            <w:r>
              <w:rPr>
                <w:color w:val="000000"/>
                <w:sz w:val="24"/>
                <w:szCs w:val="24"/>
              </w:rPr>
              <w:lastRenderedPageBreak/>
              <w:t>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ликвидацию несанкционированных свалок в границах городов и наиболее опасных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3 176 817 180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824 459 030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513 780 600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505 880 250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9 180 250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7 900 350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7 900 350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45 543 386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45 543 386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45 543 386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236 164 441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236 157 441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236 157 441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2 352 358 150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148 649 986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4 371 226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4 371 226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16 928 967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16 928 967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5 611 056 295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2 731 020 885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368 487 810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14.2.07.97002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2 024 910 863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2 024 910 863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1 963 817 199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61 093 664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2 496 265 102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1 746 778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1 746 778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2 275 947 445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2 252 306 325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материальных ресурсов, проведение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30 998 178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30 996 678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19 576 578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11 391 317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150 152 877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150 152 877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реализацию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исполнению гарантийных обязательств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14.4.05.75950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14 786 824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14 786 824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22 533 000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22 533 000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22 533 000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202 185 875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14 295 802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сопровождения деятельности государственной жилищной инспекции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12 895 795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12 895 795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167 288 631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167 288 631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публично-правовой компании "Фонд развития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14.9.02.09505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14.9.02.09605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468 510 256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223 780 000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57 790 000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57 790 000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201 131 237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организациям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10 087 384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10 087 384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10 087 384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41 567 130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41 567 130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19 352 546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126 085 015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60 492 732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60 492 732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43 599 019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17 109 419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17 109 419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12 903 564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514 389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13 946 412 494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7 825 084 201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650 072 353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15 932 479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15 932 479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6 734 549 992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163 451 836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135 709 728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27 646 333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715 802 103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715 802 103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5 268 712 361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5 268 712 361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6 098 501 580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17.2.01.97001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28 637 324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плавучих объектов для причаливания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швартования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развитию зарядной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электромобилей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4 903 184 256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инфраструктуры для транспортных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средств, использующих природный газ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855 113 088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119 680 066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30 568 378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1 395 378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1 395 378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754A0">
              <w:rPr>
                <w:i/>
                <w:iCs/>
                <w:color w:val="000000"/>
                <w:sz w:val="24"/>
                <w:szCs w:val="24"/>
              </w:rPr>
              <w:t>87 711 688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 w:rsidRPr="001754A0">
              <w:rPr>
                <w:color w:val="000000"/>
                <w:sz w:val="24"/>
                <w:szCs w:val="24"/>
              </w:rPr>
              <w:t>44 986 809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 w:rsidRPr="001754A0">
              <w:rPr>
                <w:color w:val="000000"/>
                <w:sz w:val="24"/>
                <w:szCs w:val="24"/>
              </w:rPr>
              <w:t>44 986 809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735 433 022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668 347 501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18.2.J1.5522F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173 077 680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151 046 190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3 616 043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3 616 043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3 616 043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деятельности в сфере молодежной политики социальными учреждениями </w:t>
            </w:r>
            <w:r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22 031 490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6 009 109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5 509 109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3 092 322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3 092 322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1 942 322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10 457 963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8 807 963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8 807 963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116 477 010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4 367 738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финансовой поддержки казачьим обществам, внесенным в государственный реестр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12 200 840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12 200 840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12 200 840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11 979 500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221 340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86 134 432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гражданскими активистами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71 727 932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5 456 500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руководителей </w:t>
            </w:r>
            <w:r>
              <w:rPr>
                <w:color w:val="000000"/>
                <w:sz w:val="24"/>
                <w:szCs w:val="24"/>
              </w:rPr>
              <w:lastRenderedPageBreak/>
              <w:t>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1 330 568 525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709 913 552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610 067 382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263 503 155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263 503 155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25 216 000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29 051 710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17 122 410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17 122 410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соответствия безопасности информации органов государственной власти Ярославской области требованиям федерального </w:t>
            </w:r>
            <w:r>
              <w:rPr>
                <w:color w:val="000000"/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609 786 973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168 253 329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58 911 451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58 911 451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25 878 317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25 878 317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13 208 500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2 808 500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55 039 654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55 039 654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55 039 654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портала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10 078 760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10 078 760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10 078 760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18 617 138 944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7 021 867 590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2 649 770 902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ремонту, планово-предупредительному ремонту и </w:t>
            </w:r>
            <w:r>
              <w:rPr>
                <w:color w:val="000000"/>
                <w:sz w:val="24"/>
                <w:szCs w:val="24"/>
              </w:rPr>
              <w:lastRenderedPageBreak/>
              <w:t>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2 649 770 902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2 649 770 902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73 654 284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73 654 284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73 654 284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427 847 139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156 991 080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28 462 012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270 618 329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148 279 193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193 638 182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62 831 097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62 831 097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130 807 085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130 807 085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2 476 957 083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494 226 334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494 226 334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1 180 798 665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1 180 798 665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приведение в нормативное состояние автомобильных дорог местного значения, </w:t>
            </w:r>
            <w:r>
              <w:rPr>
                <w:color w:val="000000"/>
                <w:sz w:val="24"/>
                <w:szCs w:val="24"/>
              </w:rPr>
              <w:lastRenderedPageBreak/>
              <w:t>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595 932 084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595 932 084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307 430 358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23 317 366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23 317 366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23 317 366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110 988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бюджетных инвестиций </w:t>
            </w:r>
            <w:r>
              <w:rPr>
                <w:color w:val="000000"/>
                <w:sz w:val="24"/>
                <w:szCs w:val="24"/>
              </w:rPr>
              <w:lastRenderedPageBreak/>
              <w:t>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11 287 840 996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10 204 935 494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2 742 745 190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2 742 745 190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4 404 000 304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2 615 545 543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551 748 602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468 212 902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468 212 902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985 173 016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960 286 127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447 153 270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74 140 256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74 140 256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181 461 763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15 533 765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15 533 765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6 823 711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6 823 711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7 876 712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7 876 712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58 214 013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58 214 013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пищевой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23 529 865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16 833 685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16 833 685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48 684 394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19 880 000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услуг по информационно-консультационному обслуживанию в сельской местности,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21 503 474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21 503 474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21 503 474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системы поддержки фермеров, сельской кооперации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266 790 345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243 497 045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139 639 976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134 443 140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95 066 850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39 376 290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5 094 336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3 642 836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1 451 500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462 146 655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384 631 097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382 365 097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254 787 360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93 817 349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970 011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70 428 304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3 791 790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66 636 514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40 812 426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28 785 494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2 831 950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"Создание условий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для эффективного управления региональными и муниципальными финансами в</w:t>
            </w:r>
          </w:p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8 975 459 718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122 781 877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47 093 250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75 688 627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75 688 627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70 484 313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5 201 614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1 037 824 000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1 036 827 000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1 036 827 000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1 036 827 000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2 582 841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грамотности и защите прав потребителей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2 382 841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1 263 414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1 241 285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23 837 058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</w:t>
            </w:r>
            <w:r>
              <w:rPr>
                <w:color w:val="000000"/>
                <w:sz w:val="24"/>
                <w:szCs w:val="24"/>
              </w:rPr>
              <w:lastRenderedPageBreak/>
              <w:t>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22 818 045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12 751 152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2 751 152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2 751 152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8 266 893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1 101 693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1 101 693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7 165 200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7 165 200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244 660 953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241 966 331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220 395 099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203 349 568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203 349 568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21 571 232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21 571 232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21 571 232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130 690 956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123 755 918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16 435 292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16 435 292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16 435 292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325 408 960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325 408 960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рынка труда (кадрового потенциала)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292 203 976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22 476 684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22 476 684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18 313 108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18 313 108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18 313 108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6 115 299 502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</w:t>
            </w:r>
            <w:r>
              <w:rPr>
                <w:color w:val="000000"/>
                <w:sz w:val="24"/>
                <w:szCs w:val="24"/>
              </w:rPr>
              <w:lastRenderedPageBreak/>
              <w:t>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21 109 340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17 906 440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30 107 940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120 431 760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6 799 507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649 993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320 085 662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320 085 662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5 127 928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4 527 928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1 991 460 868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1 941 130 727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48 850 793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1 047 433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431 915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4 295 813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4 295 813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101 071 992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101 071 992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188 376 193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129 487 191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58 875 002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7 106 334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7 106 334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4 057 052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4 057 052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 w:rsidRPr="003F4AC3">
              <w:rPr>
                <w:color w:val="000000"/>
                <w:sz w:val="24"/>
                <w:szCs w:val="24"/>
              </w:rPr>
              <w:t>439 101 951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 w:rsidRPr="003F4AC3">
              <w:rPr>
                <w:color w:val="000000"/>
                <w:sz w:val="24"/>
                <w:szCs w:val="24"/>
              </w:rPr>
              <w:t>439 101 951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48 636 806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44 073 909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4 560 197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757 398 144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337 127 669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134 877 482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15 654 267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2 047 200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2 047 200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117 820 502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12 661 142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62 880 918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22 078 442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71 753 186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56 753 186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724461" w:rsidTr="00131EE9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134 283 942 173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724461" w:rsidRDefault="00724461" w:rsidP="007244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8680E" w:rsidRDefault="00E8680E"/>
    <w:sectPr w:rsidR="00E8680E" w:rsidSect="00131EE9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F9" w:rsidRDefault="00BD46F9" w:rsidP="00FD2057">
      <w:r>
        <w:separator/>
      </w:r>
    </w:p>
  </w:endnote>
  <w:endnote w:type="continuationSeparator" w:id="0">
    <w:p w:rsidR="00BD46F9" w:rsidRDefault="00BD46F9" w:rsidP="00FD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2057">
      <w:tc>
        <w:tcPr>
          <w:tcW w:w="10421" w:type="dxa"/>
        </w:tcPr>
        <w:p w:rsidR="00FD2057" w:rsidRDefault="00E8680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D2057" w:rsidRDefault="00FD205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F9" w:rsidRDefault="00BD46F9" w:rsidP="00FD2057">
      <w:r>
        <w:separator/>
      </w:r>
    </w:p>
  </w:footnote>
  <w:footnote w:type="continuationSeparator" w:id="0">
    <w:p w:rsidR="00BD46F9" w:rsidRDefault="00BD46F9" w:rsidP="00FD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2057">
      <w:tc>
        <w:tcPr>
          <w:tcW w:w="10421" w:type="dxa"/>
        </w:tcPr>
        <w:p w:rsidR="00FD2057" w:rsidRDefault="00FD205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8680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31F72">
            <w:rPr>
              <w:noProof/>
              <w:color w:val="000000"/>
              <w:sz w:val="28"/>
              <w:szCs w:val="28"/>
            </w:rPr>
            <w:t>121</w:t>
          </w:r>
          <w:r>
            <w:fldChar w:fldCharType="end"/>
          </w:r>
        </w:p>
        <w:p w:rsidR="00FD2057" w:rsidRDefault="00FD205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7"/>
    <w:rsid w:val="00131EE9"/>
    <w:rsid w:val="001754A0"/>
    <w:rsid w:val="00246A0F"/>
    <w:rsid w:val="00250AEA"/>
    <w:rsid w:val="002F1565"/>
    <w:rsid w:val="00304938"/>
    <w:rsid w:val="003F4AC3"/>
    <w:rsid w:val="00466B5C"/>
    <w:rsid w:val="004903B5"/>
    <w:rsid w:val="006D002B"/>
    <w:rsid w:val="00724461"/>
    <w:rsid w:val="00742752"/>
    <w:rsid w:val="007A6A5D"/>
    <w:rsid w:val="00831F72"/>
    <w:rsid w:val="00894BAE"/>
    <w:rsid w:val="008B4390"/>
    <w:rsid w:val="00BD46F9"/>
    <w:rsid w:val="00E8680E"/>
    <w:rsid w:val="00FD2057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20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20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5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121</Pages>
  <Words>32796</Words>
  <Characters>186939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2023-11-22T10:57:00Z</cp:lastPrinted>
  <dcterms:created xsi:type="dcterms:W3CDTF">2023-11-21T06:55:00Z</dcterms:created>
  <dcterms:modified xsi:type="dcterms:W3CDTF">2023-11-23T13:32:00Z</dcterms:modified>
</cp:coreProperties>
</file>