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F75" w:rsidRPr="004031D9" w:rsidRDefault="002476A8" w:rsidP="002476A8">
      <w:pPr>
        <w:autoSpaceDE w:val="0"/>
        <w:autoSpaceDN w:val="0"/>
        <w:spacing w:line="235" w:lineRule="auto"/>
        <w:ind w:firstLine="8222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ПРОЕКТ</w:t>
      </w:r>
    </w:p>
    <w:p w:rsidR="00B54F75" w:rsidRPr="004031D9" w:rsidRDefault="00B54F75" w:rsidP="002476A8">
      <w:pPr>
        <w:autoSpaceDE w:val="0"/>
        <w:autoSpaceDN w:val="0"/>
        <w:spacing w:line="235" w:lineRule="auto"/>
        <w:ind w:firstLine="0"/>
        <w:contextualSpacing/>
        <w:jc w:val="both"/>
        <w:rPr>
          <w:rFonts w:eastAsia="Calibri" w:cs="Times New Roman"/>
          <w:szCs w:val="28"/>
        </w:rPr>
      </w:pPr>
    </w:p>
    <w:p w:rsidR="00B54F75" w:rsidRPr="004031D9" w:rsidRDefault="002476A8" w:rsidP="002476A8">
      <w:pPr>
        <w:autoSpaceDE w:val="0"/>
        <w:autoSpaceDN w:val="0"/>
        <w:spacing w:line="235" w:lineRule="auto"/>
        <w:ind w:firstLine="0"/>
        <w:contextualSpacing/>
        <w:jc w:val="center"/>
        <w:rPr>
          <w:rFonts w:eastAsia="Calibri" w:cs="Times New Roman"/>
          <w:b/>
          <w:szCs w:val="28"/>
        </w:rPr>
      </w:pPr>
      <w:r w:rsidRPr="004031D9">
        <w:rPr>
          <w:rFonts w:eastAsia="Calibri" w:cs="Times New Roman"/>
          <w:b/>
          <w:szCs w:val="28"/>
        </w:rPr>
        <w:t>ПОРЯДОК</w:t>
      </w:r>
    </w:p>
    <w:p w:rsidR="00B54F75" w:rsidRPr="004031D9" w:rsidRDefault="002476A8" w:rsidP="002476A8">
      <w:pPr>
        <w:autoSpaceDE w:val="0"/>
        <w:autoSpaceDN w:val="0"/>
        <w:spacing w:line="235" w:lineRule="auto"/>
        <w:ind w:firstLine="0"/>
        <w:contextualSpacing/>
        <w:jc w:val="center"/>
        <w:rPr>
          <w:rFonts w:eastAsia="Calibri" w:cs="Times New Roman"/>
          <w:b/>
          <w:szCs w:val="28"/>
        </w:rPr>
      </w:pPr>
      <w:r w:rsidRPr="004031D9">
        <w:rPr>
          <w:rFonts w:eastAsia="Calibri" w:cs="Times New Roman"/>
          <w:b/>
          <w:szCs w:val="28"/>
        </w:rPr>
        <w:t xml:space="preserve">ПРЕДОСТАВЛЕНИЯ И РАСПРЕДЕЛЕНИЯ СУБСИДИИ НА РЕАЛИЗАЦИЮ МЕРОПРИЯТИЙ </w:t>
      </w:r>
      <w:r>
        <w:rPr>
          <w:rFonts w:eastAsia="Calibri" w:cs="Times New Roman"/>
          <w:b/>
          <w:szCs w:val="28"/>
        </w:rPr>
        <w:t xml:space="preserve">ПО СТРОИТЕЛЬСТВУ НЕКАПИТАЛЬНЫХ СТРОЕНИЙ И СООРУЖЕНИЙ ТЕПЛОСНАБЖЕНИЯ, </w:t>
      </w:r>
      <w:r w:rsidRPr="004031D9">
        <w:rPr>
          <w:rFonts w:eastAsia="Calibri" w:cs="Times New Roman"/>
          <w:b/>
          <w:szCs w:val="28"/>
        </w:rPr>
        <w:t>ПРИОБРЕТЕНИЮ И УСТАНОВКЕ ОБОРУДОВАНИЯ</w:t>
      </w:r>
    </w:p>
    <w:p w:rsidR="00B54F75" w:rsidRPr="004031D9" w:rsidRDefault="00B54F75" w:rsidP="002476A8">
      <w:pPr>
        <w:autoSpaceDE w:val="0"/>
        <w:autoSpaceDN w:val="0"/>
        <w:spacing w:line="235" w:lineRule="auto"/>
        <w:ind w:firstLine="0"/>
        <w:contextualSpacing/>
        <w:jc w:val="both"/>
        <w:rPr>
          <w:rFonts w:eastAsia="Calibri" w:cs="Times New Roman"/>
          <w:szCs w:val="28"/>
        </w:rPr>
      </w:pPr>
    </w:p>
    <w:p w:rsidR="00B54F75" w:rsidRPr="004031D9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 w:rsidRPr="004031D9">
        <w:rPr>
          <w:rFonts w:eastAsia="Calibri" w:cs="Times New Roman"/>
          <w:szCs w:val="28"/>
        </w:rPr>
        <w:t xml:space="preserve">1. Настоящий </w:t>
      </w:r>
      <w:r w:rsidRPr="0066279A">
        <w:rPr>
          <w:rFonts w:eastAsia="Calibri" w:cs="Times New Roman"/>
          <w:szCs w:val="28"/>
        </w:rPr>
        <w:t xml:space="preserve">Порядок </w:t>
      </w:r>
      <w:r w:rsidRPr="0066279A">
        <w:rPr>
          <w:rFonts w:cs="Times New Roman"/>
          <w:szCs w:val="28"/>
          <w:lang w:eastAsia="ru-RU"/>
        </w:rPr>
        <w:t>разработан в соответствии с пунктом 3 статьи 139 Бюджетного кодекса Российской Федерации, Правилами формирования, предоставления и распределения субсидий из областного бюджета местным бюджетам Ярославской области, утвержденными постановлением Правительства области от 17.07.2020 № 605-п «О формировании,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области, частично утратившим силу постановления Правительства области от 17.05.2016 № 573-п»,</w:t>
      </w:r>
      <w:r>
        <w:rPr>
          <w:rFonts w:cs="Times New Roman"/>
          <w:szCs w:val="28"/>
          <w:lang w:eastAsia="ru-RU"/>
        </w:rPr>
        <w:t xml:space="preserve"> и </w:t>
      </w:r>
      <w:r w:rsidRPr="004031D9">
        <w:rPr>
          <w:rFonts w:eastAsia="Calibri" w:cs="Times New Roman"/>
          <w:szCs w:val="28"/>
        </w:rPr>
        <w:t>определяет механизм, условия предоставления и</w:t>
      </w:r>
      <w:r>
        <w:rPr>
          <w:rFonts w:eastAsia="Calibri" w:cs="Times New Roman"/>
          <w:szCs w:val="28"/>
        </w:rPr>
        <w:t> </w:t>
      </w:r>
      <w:r w:rsidRPr="004031D9">
        <w:rPr>
          <w:rFonts w:eastAsia="Calibri" w:cs="Times New Roman"/>
          <w:szCs w:val="28"/>
        </w:rPr>
        <w:t xml:space="preserve">распределения субсидии на реализацию мероприятий </w:t>
      </w:r>
      <w:r w:rsidR="00B0254F" w:rsidRPr="00B0254F">
        <w:rPr>
          <w:rFonts w:eastAsia="Calibri" w:cs="Times New Roman"/>
          <w:szCs w:val="28"/>
        </w:rPr>
        <w:t>по строительству некапитальных строений и сооружений теплоснабжения, приобретению и установке оборудования</w:t>
      </w:r>
      <w:r w:rsidR="00E71232" w:rsidRPr="004031D9">
        <w:rPr>
          <w:rFonts w:eastAsia="Calibri" w:cs="Times New Roman"/>
          <w:szCs w:val="28"/>
        </w:rPr>
        <w:t xml:space="preserve"> </w:t>
      </w:r>
      <w:r w:rsidRPr="004031D9">
        <w:rPr>
          <w:rFonts w:eastAsia="Calibri" w:cs="Times New Roman"/>
          <w:szCs w:val="28"/>
        </w:rPr>
        <w:t>(далее – субсидия).</w:t>
      </w:r>
    </w:p>
    <w:p w:rsidR="00B54F75" w:rsidRPr="00C37B61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2. </w:t>
      </w:r>
      <w:r w:rsidRPr="004031D9">
        <w:rPr>
          <w:rFonts w:eastAsia="Calibri" w:cs="Times New Roman"/>
          <w:szCs w:val="28"/>
        </w:rPr>
        <w:t>Субсидия предоставляется муниципальным районам (городским округам, городским поселениям)</w:t>
      </w:r>
      <w:r>
        <w:rPr>
          <w:rFonts w:eastAsia="Calibri" w:cs="Times New Roman"/>
          <w:szCs w:val="28"/>
        </w:rPr>
        <w:t xml:space="preserve"> Ярославской </w:t>
      </w:r>
      <w:r w:rsidRPr="004031D9">
        <w:rPr>
          <w:rFonts w:eastAsia="Calibri" w:cs="Times New Roman"/>
          <w:szCs w:val="28"/>
        </w:rPr>
        <w:t xml:space="preserve">области для оказания финансовой поддержки исполнения расходных обязательств при выполнении органами местного самоуправления муниципальных районов (городских округов, городских поселений) </w:t>
      </w:r>
      <w:r w:rsidRPr="003B29EF">
        <w:rPr>
          <w:rFonts w:eastAsia="Calibri" w:cs="Times New Roman"/>
          <w:szCs w:val="28"/>
        </w:rPr>
        <w:t xml:space="preserve">Ярославской </w:t>
      </w:r>
      <w:r w:rsidRPr="004031D9">
        <w:rPr>
          <w:rFonts w:eastAsia="Calibri" w:cs="Times New Roman"/>
          <w:szCs w:val="28"/>
        </w:rPr>
        <w:t>области полномочий по</w:t>
      </w:r>
      <w:r>
        <w:rPr>
          <w:rFonts w:eastAsia="Calibri" w:cs="Times New Roman"/>
          <w:szCs w:val="28"/>
        </w:rPr>
        <w:t> </w:t>
      </w:r>
      <w:r w:rsidRPr="00C37B61">
        <w:rPr>
          <w:rFonts w:eastAsia="Calibri" w:cs="Times New Roman"/>
          <w:szCs w:val="28"/>
        </w:rPr>
        <w:t xml:space="preserve">организации теплоснабжения. </w:t>
      </w:r>
    </w:p>
    <w:p w:rsidR="00B54F75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 w:rsidRPr="00C37B61">
        <w:rPr>
          <w:rFonts w:eastAsia="Calibri" w:cs="Times New Roman"/>
          <w:szCs w:val="28"/>
        </w:rPr>
        <w:t xml:space="preserve">3. Субсидия направляется на </w:t>
      </w:r>
      <w:r w:rsidR="00E71232" w:rsidRPr="00C37B61">
        <w:rPr>
          <w:rFonts w:eastAsia="Calibri" w:cs="Times New Roman"/>
          <w:szCs w:val="28"/>
        </w:rPr>
        <w:t xml:space="preserve">реализацию мероприятий по </w:t>
      </w:r>
      <w:r w:rsidR="00B0254F" w:rsidRPr="00C37B61">
        <w:rPr>
          <w:rFonts w:eastAsia="Calibri" w:cs="Times New Roman"/>
          <w:szCs w:val="28"/>
        </w:rPr>
        <w:t xml:space="preserve">строительству некапитальных строений и сооружений теплоснабжения, приобретению и установке оборудования </w:t>
      </w:r>
      <w:r w:rsidRPr="00C37B61">
        <w:rPr>
          <w:rFonts w:eastAsia="Calibri" w:cs="Times New Roman"/>
          <w:szCs w:val="28"/>
        </w:rPr>
        <w:t>в целях повышения качества и надежности предоставления коммунальных услуг</w:t>
      </w:r>
      <w:r w:rsidRPr="004031D9">
        <w:rPr>
          <w:rFonts w:eastAsia="Calibri" w:cs="Times New Roman"/>
          <w:szCs w:val="28"/>
        </w:rPr>
        <w:t xml:space="preserve"> населению. </w:t>
      </w:r>
    </w:p>
    <w:p w:rsidR="00B54F75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 w:rsidRPr="004031D9">
        <w:rPr>
          <w:rFonts w:eastAsia="Calibri" w:cs="Times New Roman"/>
          <w:szCs w:val="28"/>
        </w:rPr>
        <w:t xml:space="preserve">4. Главным распорядителем бюджетных средств в отношении субсидии является министерство жилищно-коммунального хозяйства Ярославской области (далее – министерство). </w:t>
      </w:r>
    </w:p>
    <w:p w:rsidR="00B54F75" w:rsidRPr="004031D9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5. </w:t>
      </w:r>
      <w:r w:rsidRPr="008B3E66">
        <w:rPr>
          <w:szCs w:val="28"/>
          <w:lang w:eastAsia="ru-RU"/>
        </w:rPr>
        <w:t>В</w:t>
      </w:r>
      <w:r w:rsidRPr="008B3E66">
        <w:rPr>
          <w:rFonts w:cs="Times New Roman"/>
          <w:szCs w:val="28"/>
        </w:rPr>
        <w:t xml:space="preserve"> качестве критерия отбора </w:t>
      </w:r>
      <w:r w:rsidRPr="008B3E66">
        <w:rPr>
          <w:rFonts w:cs="Times New Roman"/>
          <w:spacing w:val="-2"/>
          <w:szCs w:val="28"/>
          <w:lang w:eastAsia="ru-RU"/>
        </w:rPr>
        <w:t xml:space="preserve">мероприятий </w:t>
      </w:r>
      <w:r w:rsidRPr="008B3E66">
        <w:rPr>
          <w:rFonts w:eastAsia="Calibri" w:cs="Times New Roman"/>
          <w:szCs w:val="28"/>
        </w:rPr>
        <w:t>по приобретению и</w:t>
      </w:r>
      <w:r>
        <w:rPr>
          <w:rFonts w:eastAsia="Calibri" w:cs="Times New Roman"/>
          <w:szCs w:val="28"/>
        </w:rPr>
        <w:t> </w:t>
      </w:r>
      <w:r w:rsidRPr="008B3E66">
        <w:rPr>
          <w:rFonts w:eastAsia="Calibri" w:cs="Times New Roman"/>
          <w:szCs w:val="28"/>
        </w:rPr>
        <w:t>установке оборудования для объектов теплоснабжения</w:t>
      </w:r>
      <w:r w:rsidR="00F03271">
        <w:rPr>
          <w:rFonts w:eastAsia="Calibri" w:cs="Times New Roman"/>
          <w:szCs w:val="28"/>
        </w:rPr>
        <w:t xml:space="preserve"> </w:t>
      </w:r>
      <w:r w:rsidRPr="008B3E66">
        <w:rPr>
          <w:rFonts w:cs="Times New Roman"/>
          <w:szCs w:val="28"/>
          <w:lang w:eastAsia="ru-RU"/>
        </w:rPr>
        <w:t>муниципальных районов (городских округов, городских поселений) Ярославской области</w:t>
      </w:r>
      <w:r w:rsidRPr="008B3E66">
        <w:rPr>
          <w:rFonts w:cs="Times New Roman"/>
          <w:szCs w:val="28"/>
        </w:rPr>
        <w:t xml:space="preserve"> принимается возможность перевода на природный газ котельных, работающих на затратных видах топлива (мазут, дизельное топливо, электроэнергия).</w:t>
      </w:r>
    </w:p>
    <w:p w:rsidR="00B54F75" w:rsidRPr="004031D9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</w:t>
      </w:r>
      <w:r w:rsidRPr="004031D9">
        <w:rPr>
          <w:rFonts w:eastAsia="Calibri" w:cs="Times New Roman"/>
          <w:szCs w:val="28"/>
        </w:rPr>
        <w:t>. Условиями предоставления субсидии являются:</w:t>
      </w:r>
    </w:p>
    <w:p w:rsidR="00B54F75" w:rsidRPr="004031D9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6.1. </w:t>
      </w:r>
      <w:r w:rsidRPr="004031D9">
        <w:rPr>
          <w:rFonts w:eastAsia="Calibri" w:cs="Times New Roman"/>
          <w:szCs w:val="28"/>
        </w:rPr>
        <w:t xml:space="preserve">Соответствие заявленных объектов целям и задачам </w:t>
      </w:r>
      <w:r>
        <w:rPr>
          <w:rFonts w:eastAsia="Calibri" w:cs="Times New Roman"/>
          <w:szCs w:val="28"/>
        </w:rPr>
        <w:t xml:space="preserve">ведомственного проекта </w:t>
      </w:r>
      <w:r>
        <w:rPr>
          <w:rFonts w:cs="Times New Roman"/>
          <w:szCs w:val="28"/>
          <w:lang w:eastAsia="ru-RU"/>
        </w:rPr>
        <w:t>"</w:t>
      </w:r>
      <w:r w:rsidRPr="006309D4">
        <w:rPr>
          <w:szCs w:val="28"/>
          <w:lang w:eastAsia="ru-RU"/>
        </w:rPr>
        <w:t>Газификация жилищно-коммунального хозяйства, промышленных и иных организаций</w:t>
      </w:r>
      <w:r>
        <w:rPr>
          <w:szCs w:val="28"/>
          <w:lang w:eastAsia="ru-RU"/>
        </w:rPr>
        <w:t xml:space="preserve"> Ярославской области</w:t>
      </w:r>
      <w:r>
        <w:rPr>
          <w:rFonts w:cs="Times New Roman"/>
          <w:szCs w:val="28"/>
          <w:lang w:eastAsia="ru-RU"/>
        </w:rPr>
        <w:t>"</w:t>
      </w:r>
      <w:r>
        <w:rPr>
          <w:szCs w:val="28"/>
          <w:lang w:eastAsia="ru-RU"/>
        </w:rPr>
        <w:t xml:space="preserve"> (далее – ведомственный проект), утвержденного</w:t>
      </w:r>
      <w:r w:rsidRPr="006309D4">
        <w:rPr>
          <w:szCs w:val="28"/>
          <w:lang w:eastAsia="ru-RU"/>
        </w:rPr>
        <w:t xml:space="preserve"> протоколом регионального ведомственного проектного комитета от 26.03.2024 №</w:t>
      </w:r>
      <w:r>
        <w:rPr>
          <w:szCs w:val="28"/>
          <w:lang w:eastAsia="ru-RU"/>
        </w:rPr>
        <w:t> </w:t>
      </w:r>
      <w:r w:rsidRPr="006309D4">
        <w:rPr>
          <w:szCs w:val="28"/>
          <w:lang w:eastAsia="ru-RU"/>
        </w:rPr>
        <w:t>F</w:t>
      </w:r>
      <w:r>
        <w:rPr>
          <w:szCs w:val="28"/>
          <w:lang w:eastAsia="ru-RU"/>
        </w:rPr>
        <w:noBreakHyphen/>
      </w:r>
      <w:r w:rsidRPr="006309D4">
        <w:rPr>
          <w:szCs w:val="28"/>
          <w:lang w:eastAsia="ru-RU"/>
        </w:rPr>
        <w:t>2024</w:t>
      </w:r>
      <w:r>
        <w:rPr>
          <w:szCs w:val="28"/>
          <w:lang w:eastAsia="ru-RU"/>
        </w:rPr>
        <w:noBreakHyphen/>
      </w:r>
      <w:r w:rsidRPr="006309D4">
        <w:rPr>
          <w:szCs w:val="28"/>
          <w:lang w:eastAsia="ru-RU"/>
        </w:rPr>
        <w:t>4</w:t>
      </w:r>
      <w:r>
        <w:rPr>
          <w:szCs w:val="28"/>
          <w:lang w:eastAsia="ru-RU"/>
        </w:rPr>
        <w:t>, реализуемого в рамках</w:t>
      </w:r>
      <w:r w:rsidRPr="006309D4">
        <w:rPr>
          <w:szCs w:val="28"/>
          <w:lang w:eastAsia="ru-RU"/>
        </w:rPr>
        <w:t xml:space="preserve"> государственной программы Ярославской области </w:t>
      </w:r>
      <w:r w:rsidRPr="00206C09">
        <w:rPr>
          <w:szCs w:val="28"/>
          <w:lang w:eastAsia="ru-RU"/>
        </w:rPr>
        <w:t>"</w:t>
      </w:r>
      <w:r w:rsidRPr="006309D4">
        <w:rPr>
          <w:szCs w:val="28"/>
          <w:lang w:eastAsia="ru-RU"/>
        </w:rPr>
        <w:t xml:space="preserve">Обеспечение качественными </w:t>
      </w:r>
      <w:r w:rsidRPr="006309D4">
        <w:rPr>
          <w:szCs w:val="28"/>
          <w:lang w:eastAsia="ru-RU"/>
        </w:rPr>
        <w:lastRenderedPageBreak/>
        <w:t>коммунальными услугами населения Ярославской области</w:t>
      </w:r>
      <w:r w:rsidRPr="00206C09">
        <w:rPr>
          <w:szCs w:val="28"/>
          <w:lang w:eastAsia="ru-RU"/>
        </w:rPr>
        <w:t>"</w:t>
      </w:r>
      <w:r w:rsidRPr="006309D4">
        <w:rPr>
          <w:szCs w:val="28"/>
          <w:lang w:eastAsia="ru-RU"/>
        </w:rPr>
        <w:t>, утвержд</w:t>
      </w:r>
      <w:r>
        <w:rPr>
          <w:szCs w:val="28"/>
          <w:lang w:eastAsia="ru-RU"/>
        </w:rPr>
        <w:t>енной</w:t>
      </w:r>
      <w:r w:rsidRPr="006309D4">
        <w:rPr>
          <w:szCs w:val="28"/>
          <w:lang w:eastAsia="ru-RU"/>
        </w:rPr>
        <w:t xml:space="preserve"> постановлением Правительства</w:t>
      </w:r>
      <w:r w:rsidR="0074502B">
        <w:rPr>
          <w:szCs w:val="28"/>
          <w:lang w:eastAsia="ru-RU"/>
        </w:rPr>
        <w:t xml:space="preserve"> </w:t>
      </w:r>
      <w:r w:rsidRPr="003B29EF">
        <w:rPr>
          <w:szCs w:val="28"/>
          <w:lang w:eastAsia="ru-RU"/>
        </w:rPr>
        <w:t>Ярославской</w:t>
      </w:r>
      <w:r w:rsidRPr="006309D4">
        <w:rPr>
          <w:szCs w:val="28"/>
          <w:lang w:eastAsia="ru-RU"/>
        </w:rPr>
        <w:t xml:space="preserve"> области</w:t>
      </w:r>
      <w:r>
        <w:rPr>
          <w:szCs w:val="28"/>
          <w:lang w:eastAsia="ru-RU"/>
        </w:rPr>
        <w:t xml:space="preserve"> от 27.03.2024 № 389-п </w:t>
      </w:r>
      <w:r>
        <w:rPr>
          <w:rFonts w:cs="Times New Roman"/>
          <w:szCs w:val="28"/>
          <w:lang w:eastAsia="ru-RU"/>
        </w:rPr>
        <w:t>"</w:t>
      </w:r>
      <w:r w:rsidRPr="00954B0C">
        <w:rPr>
          <w:szCs w:val="28"/>
          <w:lang w:eastAsia="ru-RU"/>
        </w:rPr>
        <w:t xml:space="preserve">Об утверждении государственной программы Ярославской области </w:t>
      </w:r>
      <w:r>
        <w:rPr>
          <w:rFonts w:cs="Times New Roman"/>
          <w:szCs w:val="28"/>
          <w:lang w:eastAsia="ru-RU"/>
        </w:rPr>
        <w:t>"</w:t>
      </w:r>
      <w:r w:rsidRPr="00954B0C">
        <w:rPr>
          <w:szCs w:val="28"/>
          <w:lang w:eastAsia="ru-RU"/>
        </w:rPr>
        <w:t>Обеспечение качественными коммунальными услугами населения Ярославской области</w:t>
      </w:r>
      <w:r>
        <w:rPr>
          <w:rFonts w:cs="Times New Roman"/>
          <w:szCs w:val="28"/>
          <w:lang w:eastAsia="ru-RU"/>
        </w:rPr>
        <w:t>"</w:t>
      </w:r>
      <w:r w:rsidRPr="00954B0C">
        <w:rPr>
          <w:szCs w:val="28"/>
          <w:lang w:eastAsia="ru-RU"/>
        </w:rPr>
        <w:t xml:space="preserve"> на 2024 – 2030 годы и о признании утратившими силу отдельных постановлений Правительства области</w:t>
      </w:r>
      <w:r>
        <w:rPr>
          <w:rFonts w:cs="Times New Roman"/>
          <w:szCs w:val="28"/>
          <w:lang w:eastAsia="ru-RU"/>
        </w:rPr>
        <w:t>"</w:t>
      </w:r>
      <w:r>
        <w:rPr>
          <w:rFonts w:eastAsia="Calibri" w:cs="Times New Roman"/>
          <w:szCs w:val="28"/>
        </w:rPr>
        <w:t>.</w:t>
      </w:r>
    </w:p>
    <w:p w:rsidR="00B54F75" w:rsidRPr="004031D9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6.2. </w:t>
      </w:r>
      <w:r w:rsidRPr="004031D9">
        <w:rPr>
          <w:rFonts w:eastAsia="Calibri" w:cs="Times New Roman"/>
          <w:szCs w:val="28"/>
        </w:rPr>
        <w:t xml:space="preserve">Наличие в местных бюджетах ассигнований на исполнение соответствующих расходных </w:t>
      </w:r>
      <w:bookmarkStart w:id="0" w:name="_GoBack"/>
      <w:bookmarkEnd w:id="0"/>
      <w:r w:rsidRPr="004031D9">
        <w:rPr>
          <w:rFonts w:eastAsia="Calibri" w:cs="Times New Roman"/>
          <w:szCs w:val="28"/>
        </w:rPr>
        <w:t>обязательств муниципальных районов (городских округов, городских поселений)</w:t>
      </w:r>
      <w:r>
        <w:rPr>
          <w:rFonts w:eastAsia="Calibri" w:cs="Times New Roman"/>
          <w:szCs w:val="28"/>
        </w:rPr>
        <w:t xml:space="preserve"> Ярославской</w:t>
      </w:r>
      <w:r w:rsidRPr="004031D9">
        <w:rPr>
          <w:rFonts w:eastAsia="Calibri" w:cs="Times New Roman"/>
          <w:szCs w:val="28"/>
        </w:rPr>
        <w:t xml:space="preserve"> области.</w:t>
      </w:r>
    </w:p>
    <w:p w:rsidR="00B54F75" w:rsidRPr="004031D9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</w:t>
      </w:r>
      <w:r w:rsidRPr="004031D9">
        <w:rPr>
          <w:rFonts w:eastAsia="Calibri" w:cs="Times New Roman"/>
          <w:szCs w:val="28"/>
        </w:rPr>
        <w:t>.3. Наличие у муниципальных районов (городских округов, городских поселений)</w:t>
      </w:r>
      <w:r>
        <w:rPr>
          <w:rFonts w:eastAsia="Calibri" w:cs="Times New Roman"/>
          <w:szCs w:val="28"/>
        </w:rPr>
        <w:t xml:space="preserve"> Ярославской</w:t>
      </w:r>
      <w:r w:rsidRPr="004031D9">
        <w:rPr>
          <w:rFonts w:eastAsia="Calibri" w:cs="Times New Roman"/>
          <w:szCs w:val="28"/>
        </w:rPr>
        <w:t xml:space="preserve"> области утвержденной муниципальной программы развития коммунальной инфраструктуры, включающей мероприятие, реализация которого планируется.</w:t>
      </w:r>
    </w:p>
    <w:p w:rsidR="00B54F75" w:rsidRPr="004031D9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</w:t>
      </w:r>
      <w:r w:rsidRPr="004031D9">
        <w:rPr>
          <w:rFonts w:eastAsia="Calibri" w:cs="Times New Roman"/>
          <w:szCs w:val="28"/>
        </w:rPr>
        <w:t>.4. Наличие подписанного</w:t>
      </w:r>
      <w:r w:rsidR="0074502B">
        <w:rPr>
          <w:rFonts w:eastAsia="Calibri" w:cs="Times New Roman"/>
          <w:szCs w:val="28"/>
        </w:rPr>
        <w:t xml:space="preserve"> </w:t>
      </w:r>
      <w:r w:rsidRPr="008B3E66">
        <w:rPr>
          <w:rFonts w:cs="Times New Roman"/>
          <w:szCs w:val="28"/>
        </w:rPr>
        <w:t xml:space="preserve">в информационно-аналитической системе </w:t>
      </w:r>
      <w:r>
        <w:rPr>
          <w:rFonts w:cs="Times New Roman"/>
          <w:szCs w:val="28"/>
        </w:rPr>
        <w:t>"</w:t>
      </w:r>
      <w:r w:rsidRPr="008B3E66">
        <w:rPr>
          <w:rFonts w:cs="Times New Roman"/>
          <w:szCs w:val="28"/>
        </w:rPr>
        <w:t>Учет соглашений</w:t>
      </w:r>
      <w:r>
        <w:rPr>
          <w:rFonts w:cs="Times New Roman"/>
          <w:szCs w:val="28"/>
        </w:rPr>
        <w:t>"</w:t>
      </w:r>
      <w:r w:rsidRPr="004031D9">
        <w:rPr>
          <w:rFonts w:eastAsia="Calibri" w:cs="Times New Roman"/>
          <w:szCs w:val="28"/>
        </w:rPr>
        <w:t xml:space="preserve"> соглашения о предоставлении и расходовании субсидии (далее – соглашение), заключенного до 15 февраля текущего финансового года между министерством и администрацией муниципального района (городского округа, городского поселения)</w:t>
      </w:r>
      <w:r>
        <w:rPr>
          <w:rFonts w:eastAsia="Calibri" w:cs="Times New Roman"/>
          <w:szCs w:val="28"/>
        </w:rPr>
        <w:t xml:space="preserve"> Ярославской</w:t>
      </w:r>
      <w:r w:rsidRPr="004031D9">
        <w:rPr>
          <w:rFonts w:eastAsia="Calibri" w:cs="Times New Roman"/>
          <w:szCs w:val="28"/>
        </w:rPr>
        <w:t xml:space="preserve"> области по типовой форме соглашения о предоставлении субсидии из областного бюджета бюджету муниципального образования области, утвержденной приказом </w:t>
      </w:r>
      <w:r>
        <w:rPr>
          <w:rFonts w:eastAsia="Calibri" w:cs="Times New Roman"/>
          <w:szCs w:val="28"/>
        </w:rPr>
        <w:t xml:space="preserve">департамента </w:t>
      </w:r>
      <w:r w:rsidRPr="004031D9">
        <w:rPr>
          <w:rFonts w:eastAsia="Calibri" w:cs="Times New Roman"/>
          <w:szCs w:val="28"/>
        </w:rPr>
        <w:t xml:space="preserve">финансов Ярославской области от 17.03.2020 № 15н </w:t>
      </w:r>
      <w:r>
        <w:rPr>
          <w:rFonts w:eastAsia="Calibri" w:cs="Times New Roman"/>
          <w:szCs w:val="28"/>
        </w:rPr>
        <w:t>"</w:t>
      </w:r>
      <w:r w:rsidRPr="004031D9">
        <w:rPr>
          <w:rFonts w:eastAsia="Calibri" w:cs="Times New Roman"/>
          <w:szCs w:val="28"/>
        </w:rPr>
        <w:t>Об</w:t>
      </w:r>
      <w:r>
        <w:rPr>
          <w:rFonts w:eastAsia="Calibri" w:cs="Times New Roman"/>
          <w:szCs w:val="28"/>
        </w:rPr>
        <w:t> </w:t>
      </w:r>
      <w:r w:rsidRPr="004031D9">
        <w:rPr>
          <w:rFonts w:eastAsia="Calibri" w:cs="Times New Roman"/>
          <w:szCs w:val="28"/>
        </w:rPr>
        <w:t>утверждении типовой формы соглашения о предоставлении субсидии из</w:t>
      </w:r>
      <w:r>
        <w:rPr>
          <w:rFonts w:eastAsia="Calibri" w:cs="Times New Roman"/>
          <w:szCs w:val="28"/>
        </w:rPr>
        <w:t> </w:t>
      </w:r>
      <w:r w:rsidRPr="004031D9">
        <w:rPr>
          <w:rFonts w:eastAsia="Calibri" w:cs="Times New Roman"/>
          <w:szCs w:val="28"/>
        </w:rPr>
        <w:t>областного бюджета бюджету муниципального образования области</w:t>
      </w:r>
      <w:r>
        <w:rPr>
          <w:rFonts w:eastAsia="Calibri" w:cs="Times New Roman"/>
          <w:szCs w:val="28"/>
        </w:rPr>
        <w:t>"</w:t>
      </w:r>
      <w:r w:rsidRPr="004031D9">
        <w:rPr>
          <w:rFonts w:eastAsia="Calibri" w:cs="Times New Roman"/>
          <w:szCs w:val="28"/>
        </w:rPr>
        <w:t xml:space="preserve"> (далее</w:t>
      </w:r>
      <w:r>
        <w:rPr>
          <w:rFonts w:eastAsia="Calibri" w:cs="Times New Roman"/>
          <w:szCs w:val="28"/>
        </w:rPr>
        <w:t> </w:t>
      </w:r>
      <w:r w:rsidRPr="004031D9">
        <w:rPr>
          <w:rFonts w:eastAsia="Calibri" w:cs="Times New Roman"/>
          <w:szCs w:val="28"/>
        </w:rPr>
        <w:t xml:space="preserve">– типовая форма), в соответствии с требованиями раздела 3 Правил формирования, предоставления и распределения субсидий из областного бюджета местным бюджетам Ярославской области, утвержденных постановлением Правительства </w:t>
      </w:r>
      <w:r w:rsidRPr="003B29EF">
        <w:rPr>
          <w:rFonts w:eastAsia="Calibri" w:cs="Times New Roman"/>
          <w:szCs w:val="28"/>
        </w:rPr>
        <w:t xml:space="preserve">Ярославской </w:t>
      </w:r>
      <w:r w:rsidRPr="004031D9">
        <w:rPr>
          <w:rFonts w:eastAsia="Calibri" w:cs="Times New Roman"/>
          <w:szCs w:val="28"/>
        </w:rPr>
        <w:t>области от 17.07.2020 №</w:t>
      </w:r>
      <w:r>
        <w:rPr>
          <w:rFonts w:eastAsia="Calibri" w:cs="Times New Roman"/>
          <w:szCs w:val="28"/>
        </w:rPr>
        <w:t> </w:t>
      </w:r>
      <w:r w:rsidRPr="004031D9">
        <w:rPr>
          <w:rFonts w:eastAsia="Calibri" w:cs="Times New Roman"/>
          <w:szCs w:val="28"/>
        </w:rPr>
        <w:t xml:space="preserve">605-п </w:t>
      </w:r>
      <w:r>
        <w:rPr>
          <w:rFonts w:eastAsia="Calibri" w:cs="Times New Roman"/>
          <w:szCs w:val="28"/>
        </w:rPr>
        <w:t>"</w:t>
      </w:r>
      <w:r w:rsidRPr="004031D9">
        <w:rPr>
          <w:rFonts w:eastAsia="Calibri" w:cs="Times New Roman"/>
          <w:szCs w:val="28"/>
        </w:rPr>
        <w:t>О</w:t>
      </w:r>
      <w:r>
        <w:rPr>
          <w:rFonts w:eastAsia="Calibri" w:cs="Times New Roman"/>
          <w:szCs w:val="28"/>
        </w:rPr>
        <w:t> </w:t>
      </w:r>
      <w:r w:rsidRPr="004031D9">
        <w:rPr>
          <w:rFonts w:eastAsia="Calibri" w:cs="Times New Roman"/>
          <w:szCs w:val="28"/>
        </w:rPr>
        <w:t>формировании,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области, частично утратившим силу постановления Правительства области от</w:t>
      </w:r>
      <w:r>
        <w:rPr>
          <w:rFonts w:eastAsia="Calibri" w:cs="Times New Roman"/>
          <w:szCs w:val="28"/>
        </w:rPr>
        <w:t> </w:t>
      </w:r>
      <w:r w:rsidRPr="004031D9">
        <w:rPr>
          <w:rFonts w:eastAsia="Calibri" w:cs="Times New Roman"/>
          <w:szCs w:val="28"/>
        </w:rPr>
        <w:t>17.05.2016 № 573-п</w:t>
      </w:r>
      <w:r>
        <w:rPr>
          <w:rFonts w:eastAsia="Calibri" w:cs="Times New Roman"/>
          <w:szCs w:val="28"/>
        </w:rPr>
        <w:t>"</w:t>
      </w:r>
      <w:r w:rsidRPr="004031D9">
        <w:rPr>
          <w:rFonts w:eastAsia="Calibri" w:cs="Times New Roman"/>
          <w:szCs w:val="28"/>
        </w:rPr>
        <w:t xml:space="preserve">. </w:t>
      </w:r>
    </w:p>
    <w:p w:rsidR="00B54F75" w:rsidRPr="004031D9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</w:t>
      </w:r>
      <w:r w:rsidRPr="004031D9">
        <w:rPr>
          <w:rFonts w:eastAsia="Calibri" w:cs="Times New Roman"/>
          <w:szCs w:val="28"/>
        </w:rPr>
        <w:t>.5. Выполнение требований к показателям результатов использования субсидии, установленных соглашением.</w:t>
      </w:r>
    </w:p>
    <w:p w:rsidR="00B54F75" w:rsidRPr="004031D9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6.6. </w:t>
      </w:r>
      <w:r w:rsidRPr="004031D9">
        <w:rPr>
          <w:rFonts w:eastAsia="Calibri" w:cs="Times New Roman"/>
          <w:szCs w:val="28"/>
        </w:rPr>
        <w:t>Соблюдение целевых направлений расходования субсидии, установленных пунктом 3 настоящего Порядка.</w:t>
      </w:r>
    </w:p>
    <w:p w:rsidR="00B54F75" w:rsidRPr="004031D9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6.7. </w:t>
      </w:r>
      <w:r w:rsidRPr="004031D9">
        <w:rPr>
          <w:rFonts w:eastAsia="Calibri" w:cs="Times New Roman"/>
          <w:szCs w:val="28"/>
        </w:rPr>
        <w:t>Выполнение требований к срокам, порядку использовани</w:t>
      </w:r>
      <w:r>
        <w:rPr>
          <w:rFonts w:eastAsia="Calibri" w:cs="Times New Roman"/>
          <w:szCs w:val="28"/>
        </w:rPr>
        <w:t>я</w:t>
      </w:r>
      <w:r w:rsidRPr="004031D9">
        <w:rPr>
          <w:rFonts w:eastAsia="Calibri" w:cs="Times New Roman"/>
          <w:szCs w:val="28"/>
        </w:rPr>
        <w:t xml:space="preserve"> субсидии, установленных соглашением.</w:t>
      </w:r>
    </w:p>
    <w:p w:rsidR="00B54F75" w:rsidRPr="004031D9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</w:t>
      </w:r>
      <w:r w:rsidRPr="004031D9">
        <w:rPr>
          <w:rFonts w:eastAsia="Calibri" w:cs="Times New Roman"/>
          <w:szCs w:val="28"/>
        </w:rPr>
        <w:t>.8. Возврат муниципальным районом (городским округом, городским поселением)</w:t>
      </w:r>
      <w:r>
        <w:rPr>
          <w:rFonts w:eastAsia="Calibri" w:cs="Times New Roman"/>
          <w:szCs w:val="28"/>
        </w:rPr>
        <w:t xml:space="preserve"> Ярославской</w:t>
      </w:r>
      <w:r w:rsidRPr="004031D9">
        <w:rPr>
          <w:rFonts w:eastAsia="Calibri" w:cs="Times New Roman"/>
          <w:szCs w:val="28"/>
        </w:rPr>
        <w:t xml:space="preserve"> области в доход областного бюджета средств, источником финансового обеспечения которых является субсидия, при невыполнении муниципальным районом (городским округом, городским поселением)</w:t>
      </w:r>
      <w:r>
        <w:rPr>
          <w:rFonts w:eastAsia="Calibri" w:cs="Times New Roman"/>
          <w:szCs w:val="28"/>
        </w:rPr>
        <w:t xml:space="preserve"> Ярославской</w:t>
      </w:r>
      <w:r w:rsidRPr="004031D9">
        <w:rPr>
          <w:rFonts w:eastAsia="Calibri" w:cs="Times New Roman"/>
          <w:szCs w:val="28"/>
        </w:rPr>
        <w:t xml:space="preserve"> области предусмотренных соглашением обязательств по достижению результатов использования субсидии, по</w:t>
      </w:r>
      <w:r>
        <w:rPr>
          <w:rFonts w:eastAsia="Calibri" w:cs="Times New Roman"/>
          <w:szCs w:val="28"/>
        </w:rPr>
        <w:t> </w:t>
      </w:r>
      <w:r w:rsidRPr="004031D9">
        <w:rPr>
          <w:rFonts w:eastAsia="Calibri" w:cs="Times New Roman"/>
          <w:szCs w:val="28"/>
        </w:rPr>
        <w:t>соблюдению уровня софинансирования расходных обязательств из</w:t>
      </w:r>
      <w:r>
        <w:rPr>
          <w:rFonts w:eastAsia="Calibri" w:cs="Times New Roman"/>
          <w:szCs w:val="28"/>
        </w:rPr>
        <w:t> </w:t>
      </w:r>
      <w:r w:rsidRPr="004031D9">
        <w:rPr>
          <w:rFonts w:eastAsia="Calibri" w:cs="Times New Roman"/>
          <w:szCs w:val="28"/>
        </w:rPr>
        <w:t>местного бюджета.</w:t>
      </w:r>
    </w:p>
    <w:p w:rsidR="00B54F75" w:rsidRPr="002268E0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</w:pPr>
      <w:r>
        <w:rPr>
          <w:rFonts w:eastAsia="Calibri" w:cs="Times New Roman"/>
          <w:szCs w:val="28"/>
        </w:rPr>
        <w:t>7. </w:t>
      </w:r>
      <w:r w:rsidRPr="002268E0">
        <w:t xml:space="preserve">Размер субсидии, предоставляемой бюджету муниципального образования </w:t>
      </w:r>
      <w:r>
        <w:t xml:space="preserve">Ярославской </w:t>
      </w:r>
      <w:r w:rsidRPr="002268E0">
        <w:t>области (</w:t>
      </w:r>
      <w:proofErr w:type="spellStart"/>
      <w:r w:rsidRPr="002268E0">
        <w:t>S</w:t>
      </w:r>
      <w:r w:rsidRPr="002268E0">
        <w:rPr>
          <w:vertAlign w:val="subscript"/>
        </w:rPr>
        <w:t>i</w:t>
      </w:r>
      <w:proofErr w:type="spellEnd"/>
      <w:r w:rsidRPr="002268E0">
        <w:t>),рассчитывается по формуле:</w:t>
      </w:r>
    </w:p>
    <w:p w:rsidR="00B54F75" w:rsidRDefault="00B54F75" w:rsidP="002476A8">
      <w:pPr>
        <w:autoSpaceDE w:val="0"/>
        <w:autoSpaceDN w:val="0"/>
        <w:spacing w:line="235" w:lineRule="auto"/>
        <w:contextualSpacing/>
        <w:jc w:val="both"/>
        <w:rPr>
          <w:rFonts w:eastAsia="Calibri" w:cs="Times New Roman"/>
          <w:szCs w:val="28"/>
        </w:rPr>
      </w:pPr>
    </w:p>
    <w:p w:rsidR="00B54F75" w:rsidRPr="002268E0" w:rsidRDefault="00B54F75" w:rsidP="002476A8">
      <w:pPr>
        <w:suppressAutoHyphens/>
        <w:spacing w:line="235" w:lineRule="auto"/>
        <w:ind w:firstLine="0"/>
        <w:contextualSpacing/>
        <w:jc w:val="center"/>
        <w:rPr>
          <w:lang w:eastAsia="ru-RU"/>
        </w:rPr>
      </w:pPr>
      <w:r w:rsidRPr="00D93684">
        <w:rPr>
          <w:noProof/>
          <w:lang w:eastAsia="ru-RU"/>
        </w:rPr>
        <w:drawing>
          <wp:inline distT="0" distB="0" distL="0" distR="0">
            <wp:extent cx="1133475" cy="276225"/>
            <wp:effectExtent l="0" t="0" r="9525" b="9525"/>
            <wp:docPr id="1" name="Рисунок 1" descr="Описание: base_23638_109865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base_23638_109865_32775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F75" w:rsidRPr="002268E0" w:rsidRDefault="00B54F75" w:rsidP="002476A8">
      <w:pPr>
        <w:suppressAutoHyphens/>
        <w:spacing w:line="235" w:lineRule="auto"/>
        <w:ind w:left="34" w:firstLine="0"/>
        <w:contextualSpacing/>
        <w:jc w:val="both"/>
        <w:rPr>
          <w:lang w:eastAsia="ru-RU"/>
        </w:rPr>
      </w:pPr>
      <w:r w:rsidRPr="002268E0">
        <w:rPr>
          <w:lang w:eastAsia="ru-RU"/>
        </w:rPr>
        <w:t>где:</w:t>
      </w:r>
    </w:p>
    <w:p w:rsidR="00B54F75" w:rsidRPr="002268E0" w:rsidRDefault="00B54F75" w:rsidP="002476A8">
      <w:pPr>
        <w:suppressAutoHyphens/>
        <w:spacing w:line="235" w:lineRule="auto"/>
        <w:contextualSpacing/>
        <w:jc w:val="both"/>
      </w:pPr>
      <w:proofErr w:type="spellStart"/>
      <w:r w:rsidRPr="00C37B61">
        <w:t>S</w:t>
      </w:r>
      <w:r w:rsidRPr="00C37B61">
        <w:rPr>
          <w:vertAlign w:val="subscript"/>
        </w:rPr>
        <w:t>n</w:t>
      </w:r>
      <w:proofErr w:type="spellEnd"/>
      <w:r w:rsidRPr="00C37B61">
        <w:t xml:space="preserve">– сметная стоимость </w:t>
      </w:r>
      <w:r w:rsidR="00B0254F" w:rsidRPr="00C37B61">
        <w:rPr>
          <w:rFonts w:eastAsia="Calibri" w:cs="Times New Roman"/>
          <w:szCs w:val="28"/>
        </w:rPr>
        <w:t>по строительству некапитальных строений и сооружений теплоснабжения, приобретению и установке оборудования</w:t>
      </w:r>
      <w:r w:rsidR="00B0254F" w:rsidRPr="002268E0">
        <w:t xml:space="preserve"> </w:t>
      </w:r>
      <w:r w:rsidRPr="002268E0">
        <w:t>(остаток сметной стоимости n-</w:t>
      </w:r>
      <w:proofErr w:type="spellStart"/>
      <w:r w:rsidRPr="002268E0">
        <w:t>го</w:t>
      </w:r>
      <w:proofErr w:type="spellEnd"/>
      <w:r w:rsidRPr="002268E0">
        <w:t xml:space="preserve"> объекта), на</w:t>
      </w:r>
      <w:r>
        <w:t> </w:t>
      </w:r>
      <w:r w:rsidRPr="002268E0">
        <w:t>софинансирование которого предоставляется субсидия;</w:t>
      </w:r>
    </w:p>
    <w:p w:rsidR="00B54F75" w:rsidRPr="002268E0" w:rsidRDefault="00B54F75" w:rsidP="002476A8">
      <w:pPr>
        <w:suppressAutoHyphens/>
        <w:spacing w:line="235" w:lineRule="auto"/>
        <w:contextualSpacing/>
        <w:jc w:val="both"/>
      </w:pPr>
      <w:r w:rsidRPr="002268E0">
        <w:t xml:space="preserve">K </w:t>
      </w:r>
      <w:r>
        <w:t>–</w:t>
      </w:r>
      <w:r w:rsidRPr="002268E0">
        <w:t xml:space="preserve"> коэффициент софинансирования расходного обязательства за счет средств областного бюджета.</w:t>
      </w:r>
    </w:p>
    <w:p w:rsidR="00B54F75" w:rsidRPr="00F526BB" w:rsidRDefault="00B54F75" w:rsidP="002476A8">
      <w:pPr>
        <w:widowControl w:val="0"/>
        <w:autoSpaceDE w:val="0"/>
        <w:autoSpaceDN w:val="0"/>
        <w:adjustRightInd w:val="0"/>
        <w:spacing w:line="235" w:lineRule="auto"/>
        <w:contextualSpacing/>
        <w:jc w:val="both"/>
        <w:rPr>
          <w:szCs w:val="28"/>
        </w:rPr>
      </w:pPr>
      <w:r w:rsidRPr="00F32D03">
        <w:rPr>
          <w:rFonts w:cs="Times New Roman"/>
          <w:szCs w:val="28"/>
          <w:shd w:val="clear" w:color="auto" w:fill="FFFFFF"/>
          <w:lang w:eastAsia="ru-RU"/>
        </w:rPr>
        <w:t xml:space="preserve">Уровень софинансирования расходного обязательства соответствующего муниципального образования </w:t>
      </w:r>
      <w:r>
        <w:rPr>
          <w:rFonts w:cs="Times New Roman"/>
          <w:szCs w:val="28"/>
          <w:shd w:val="clear" w:color="auto" w:fill="FFFFFF"/>
          <w:lang w:eastAsia="ru-RU"/>
        </w:rPr>
        <w:t xml:space="preserve">Ярославской </w:t>
      </w:r>
      <w:r w:rsidRPr="00F32D03">
        <w:rPr>
          <w:rFonts w:cs="Times New Roman"/>
          <w:szCs w:val="28"/>
          <w:shd w:val="clear" w:color="auto" w:fill="FFFFFF"/>
          <w:lang w:eastAsia="ru-RU"/>
        </w:rPr>
        <w:t>области на 2024 год и на плановый период 2025 и 2026 годов, выраженный в процентах от объема бюджетных ассигнований на исполнение расходного обязательства, должен соответствовать предельному уровню софинансирования, утвержденному постановлением Правительства</w:t>
      </w:r>
      <w:r w:rsidR="0074502B">
        <w:rPr>
          <w:rFonts w:cs="Times New Roman"/>
          <w:szCs w:val="28"/>
          <w:shd w:val="clear" w:color="auto" w:fill="FFFFFF"/>
          <w:lang w:eastAsia="ru-RU"/>
        </w:rPr>
        <w:t xml:space="preserve"> </w:t>
      </w:r>
      <w:r w:rsidRPr="003B29EF">
        <w:rPr>
          <w:rFonts w:cs="Times New Roman"/>
          <w:szCs w:val="28"/>
          <w:shd w:val="clear" w:color="auto" w:fill="FFFFFF"/>
          <w:lang w:eastAsia="ru-RU"/>
        </w:rPr>
        <w:t>Ярославской</w:t>
      </w:r>
      <w:r w:rsidRPr="00F32D03">
        <w:rPr>
          <w:rFonts w:cs="Times New Roman"/>
          <w:szCs w:val="28"/>
          <w:shd w:val="clear" w:color="auto" w:fill="FFFFFF"/>
          <w:lang w:eastAsia="ru-RU"/>
        </w:rPr>
        <w:t xml:space="preserve"> области от 03.11.2023 № 1117-п </w:t>
      </w:r>
      <w:r>
        <w:rPr>
          <w:rFonts w:cs="Times New Roman"/>
          <w:szCs w:val="28"/>
          <w:shd w:val="clear" w:color="auto" w:fill="FFFFFF"/>
          <w:lang w:eastAsia="ru-RU"/>
        </w:rPr>
        <w:t>"</w:t>
      </w:r>
      <w:r w:rsidRPr="00F32D03">
        <w:rPr>
          <w:rFonts w:cs="Times New Roman"/>
          <w:szCs w:val="28"/>
          <w:shd w:val="clear" w:color="auto" w:fill="FFFFFF"/>
          <w:lang w:eastAsia="ru-RU"/>
        </w:rPr>
        <w:t>О предельном уровне софинансирования объема расходного обязательства муниципального образования области из областного бюджета на 2024 год и на плановый период 2025 и 2026 годов</w:t>
      </w:r>
      <w:r>
        <w:rPr>
          <w:rFonts w:cs="Times New Roman"/>
          <w:szCs w:val="28"/>
          <w:shd w:val="clear" w:color="auto" w:fill="FFFFFF"/>
          <w:lang w:eastAsia="ru-RU"/>
        </w:rPr>
        <w:t>".</w:t>
      </w:r>
    </w:p>
    <w:p w:rsidR="00B54F75" w:rsidRPr="004031D9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8. </w:t>
      </w:r>
      <w:r w:rsidRPr="004031D9">
        <w:rPr>
          <w:rFonts w:eastAsia="Calibri" w:cs="Times New Roman"/>
          <w:szCs w:val="28"/>
        </w:rPr>
        <w:t>Основанием для предоставления субсидии является соглашение. Соглашение содержит:</w:t>
      </w:r>
    </w:p>
    <w:p w:rsidR="00B54F75" w:rsidRPr="004031D9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 w:rsidRPr="004031D9">
        <w:rPr>
          <w:rFonts w:eastAsia="Calibri" w:cs="Times New Roman"/>
          <w:szCs w:val="28"/>
        </w:rPr>
        <w:t>- предмет соглашения, размер субсидии, целевое назначение субсидии;</w:t>
      </w:r>
    </w:p>
    <w:p w:rsidR="00B54F75" w:rsidRPr="004031D9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 </w:t>
      </w:r>
      <w:r w:rsidRPr="004031D9">
        <w:rPr>
          <w:rFonts w:eastAsia="Calibri" w:cs="Times New Roman"/>
          <w:szCs w:val="28"/>
        </w:rPr>
        <w:t>условия предоставления субсидии, в том числе размер софинансирования из средств местного бюджета, целевые значения показателей результатов использования субсидии;</w:t>
      </w:r>
    </w:p>
    <w:p w:rsidR="00B54F75" w:rsidRPr="004031D9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 w:rsidRPr="004031D9">
        <w:rPr>
          <w:rFonts w:eastAsia="Calibri" w:cs="Times New Roman"/>
          <w:szCs w:val="28"/>
        </w:rPr>
        <w:t xml:space="preserve">- права и обязанности сторон, в том числе обязанность получателя </w:t>
      </w:r>
      <w:r>
        <w:rPr>
          <w:rFonts w:eastAsia="Calibri" w:cs="Times New Roman"/>
          <w:szCs w:val="28"/>
        </w:rPr>
        <w:t xml:space="preserve">средств </w:t>
      </w:r>
      <w:r w:rsidRPr="004031D9">
        <w:rPr>
          <w:rFonts w:eastAsia="Calibri" w:cs="Times New Roman"/>
          <w:szCs w:val="28"/>
        </w:rPr>
        <w:t>по достижению установленных соглашением значений показателей результатов использования субсидии;</w:t>
      </w:r>
    </w:p>
    <w:p w:rsidR="00B54F75" w:rsidRPr="004031D9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 w:rsidRPr="004031D9">
        <w:rPr>
          <w:rFonts w:eastAsia="Calibri" w:cs="Times New Roman"/>
          <w:szCs w:val="28"/>
        </w:rPr>
        <w:t>- порядок перечисления субсидии, в том числе наименование получателя средств, реквизиты счета для перечисления средств, код бюджетной классификации доходов, сроки перечисления средств и перечень документов, необходимых для перечисления</w:t>
      </w:r>
      <w:r>
        <w:rPr>
          <w:rFonts w:eastAsia="Calibri" w:cs="Times New Roman"/>
          <w:szCs w:val="28"/>
        </w:rPr>
        <w:t xml:space="preserve"> средств</w:t>
      </w:r>
      <w:r w:rsidRPr="004031D9">
        <w:rPr>
          <w:rFonts w:eastAsia="Calibri" w:cs="Times New Roman"/>
          <w:szCs w:val="28"/>
        </w:rPr>
        <w:t>;</w:t>
      </w:r>
    </w:p>
    <w:p w:rsidR="00B54F75" w:rsidRPr="004031D9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 w:rsidRPr="004031D9">
        <w:rPr>
          <w:rFonts w:eastAsia="Calibri" w:cs="Times New Roman"/>
          <w:szCs w:val="28"/>
        </w:rPr>
        <w:t>- сроки и порядок представления отчетности об использовании субсидии, о выполнении условий предоставления субсидии, а также о</w:t>
      </w:r>
      <w:r>
        <w:rPr>
          <w:rFonts w:eastAsia="Calibri" w:cs="Times New Roman"/>
          <w:szCs w:val="28"/>
        </w:rPr>
        <w:t> </w:t>
      </w:r>
      <w:r w:rsidRPr="004031D9">
        <w:rPr>
          <w:rFonts w:eastAsia="Calibri" w:cs="Times New Roman"/>
          <w:szCs w:val="28"/>
        </w:rPr>
        <w:t>достижении значений показателей результатов использования субсидии;</w:t>
      </w:r>
    </w:p>
    <w:p w:rsidR="00B54F75" w:rsidRPr="004031D9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 w:rsidRPr="004031D9">
        <w:rPr>
          <w:rFonts w:eastAsia="Calibri" w:cs="Times New Roman"/>
          <w:szCs w:val="28"/>
        </w:rPr>
        <w:t>- порядок осуществления контроля за выполнением муниципальным районом (городским округом, городским поселением)</w:t>
      </w:r>
      <w:r>
        <w:rPr>
          <w:rFonts w:eastAsia="Calibri" w:cs="Times New Roman"/>
          <w:szCs w:val="28"/>
        </w:rPr>
        <w:t xml:space="preserve"> Ярославской</w:t>
      </w:r>
      <w:r w:rsidRPr="004031D9">
        <w:rPr>
          <w:rFonts w:eastAsia="Calibri" w:cs="Times New Roman"/>
          <w:szCs w:val="28"/>
        </w:rPr>
        <w:t xml:space="preserve"> области обязательств, предусмотренных соглашением;</w:t>
      </w:r>
    </w:p>
    <w:p w:rsidR="00B54F75" w:rsidRPr="004031D9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 w:rsidRPr="004031D9">
        <w:rPr>
          <w:rFonts w:eastAsia="Calibri" w:cs="Times New Roman"/>
          <w:szCs w:val="28"/>
        </w:rPr>
        <w:t xml:space="preserve">- последствия недостижения муниципальным районом (городским округом, городским поселением) </w:t>
      </w:r>
      <w:r>
        <w:rPr>
          <w:rFonts w:eastAsia="Calibri" w:cs="Times New Roman"/>
          <w:szCs w:val="28"/>
        </w:rPr>
        <w:t xml:space="preserve">Ярославской </w:t>
      </w:r>
      <w:r w:rsidRPr="004031D9">
        <w:rPr>
          <w:rFonts w:eastAsia="Calibri" w:cs="Times New Roman"/>
          <w:szCs w:val="28"/>
        </w:rPr>
        <w:t>области установленных соглашением значений показателей результатов использования субсидии и/или несоблюдения графика выполнения работ;</w:t>
      </w:r>
    </w:p>
    <w:p w:rsidR="00B54F75" w:rsidRPr="004031D9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 w:rsidRPr="004031D9">
        <w:rPr>
          <w:rFonts w:eastAsia="Calibri" w:cs="Times New Roman"/>
          <w:szCs w:val="28"/>
        </w:rPr>
        <w:t>- основания и порядок возврата субсидии.</w:t>
      </w:r>
    </w:p>
    <w:p w:rsidR="00B54F75" w:rsidRPr="004031D9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8.1. </w:t>
      </w:r>
      <w:r w:rsidRPr="004031D9">
        <w:rPr>
          <w:rFonts w:eastAsia="Calibri" w:cs="Times New Roman"/>
          <w:szCs w:val="28"/>
        </w:rPr>
        <w:t>Для заключения соглашения в министерство представляются следующие документы:</w:t>
      </w:r>
    </w:p>
    <w:p w:rsidR="00B54F75" w:rsidRPr="004031D9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 w:rsidRPr="004031D9">
        <w:rPr>
          <w:rFonts w:eastAsia="Calibri" w:cs="Times New Roman"/>
          <w:szCs w:val="28"/>
        </w:rPr>
        <w:t>- информация о размере субсидии по форме согласно приложению 3 к</w:t>
      </w:r>
      <w:r>
        <w:rPr>
          <w:rFonts w:eastAsia="Calibri" w:cs="Times New Roman"/>
          <w:szCs w:val="28"/>
        </w:rPr>
        <w:t> </w:t>
      </w:r>
      <w:r w:rsidRPr="004031D9">
        <w:rPr>
          <w:rFonts w:eastAsia="Calibri" w:cs="Times New Roman"/>
          <w:szCs w:val="28"/>
        </w:rPr>
        <w:t>типовой форме;</w:t>
      </w:r>
    </w:p>
    <w:p w:rsidR="00B54F75" w:rsidRPr="004031D9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 </w:t>
      </w:r>
      <w:r w:rsidRPr="004031D9">
        <w:rPr>
          <w:rFonts w:eastAsia="Calibri" w:cs="Times New Roman"/>
          <w:szCs w:val="28"/>
        </w:rPr>
        <w:t xml:space="preserve">копия утвержденной муниципальной программы развития коммунальной инфраструктуры либо </w:t>
      </w:r>
      <w:r>
        <w:rPr>
          <w:rFonts w:eastAsia="Calibri" w:cs="Times New Roman"/>
          <w:szCs w:val="28"/>
        </w:rPr>
        <w:t xml:space="preserve">копия </w:t>
      </w:r>
      <w:r w:rsidRPr="004031D9">
        <w:rPr>
          <w:rFonts w:eastAsia="Calibri" w:cs="Times New Roman"/>
          <w:szCs w:val="28"/>
        </w:rPr>
        <w:t>нормативно</w:t>
      </w:r>
      <w:r>
        <w:rPr>
          <w:rFonts w:eastAsia="Calibri" w:cs="Times New Roman"/>
          <w:szCs w:val="28"/>
        </w:rPr>
        <w:t xml:space="preserve">го </w:t>
      </w:r>
      <w:r w:rsidRPr="004031D9">
        <w:rPr>
          <w:rFonts w:eastAsia="Calibri" w:cs="Times New Roman"/>
          <w:szCs w:val="28"/>
        </w:rPr>
        <w:t>правового акта о</w:t>
      </w:r>
      <w:r>
        <w:rPr>
          <w:rFonts w:eastAsia="Calibri" w:cs="Times New Roman"/>
          <w:szCs w:val="28"/>
        </w:rPr>
        <w:t> </w:t>
      </w:r>
      <w:r w:rsidRPr="004031D9">
        <w:rPr>
          <w:rFonts w:eastAsia="Calibri" w:cs="Times New Roman"/>
          <w:szCs w:val="28"/>
        </w:rPr>
        <w:t xml:space="preserve">внесенных в муниципальную программу изменениях, которые содержат перечень мероприятий, реализация которых планируется; </w:t>
      </w:r>
    </w:p>
    <w:p w:rsidR="00B54F75" w:rsidRPr="00C37B61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 w:rsidRPr="004031D9">
        <w:rPr>
          <w:rFonts w:eastAsia="Calibri" w:cs="Times New Roman"/>
          <w:szCs w:val="28"/>
        </w:rPr>
        <w:t>- выписка из решения о местном бюджете (сводной бюджетной росписи) муниципального района (городского округа, городского поселения)</w:t>
      </w:r>
      <w:r>
        <w:rPr>
          <w:rFonts w:eastAsia="Calibri" w:cs="Times New Roman"/>
          <w:szCs w:val="28"/>
        </w:rPr>
        <w:t xml:space="preserve"> Ярославской</w:t>
      </w:r>
      <w:r w:rsidRPr="004031D9">
        <w:rPr>
          <w:rFonts w:eastAsia="Calibri" w:cs="Times New Roman"/>
          <w:szCs w:val="28"/>
        </w:rPr>
        <w:t xml:space="preserve"> области, подтверждающая наличие ассигнований за счет средств местного бюджета на исполнение соответствующего расходного обязательства органа местного самоуправления муниципального района (городского округа, городского поселения)</w:t>
      </w:r>
      <w:r>
        <w:rPr>
          <w:rFonts w:eastAsia="Calibri" w:cs="Times New Roman"/>
          <w:szCs w:val="28"/>
        </w:rPr>
        <w:t xml:space="preserve"> Ярославской</w:t>
      </w:r>
      <w:r w:rsidRPr="004031D9">
        <w:rPr>
          <w:rFonts w:eastAsia="Calibri" w:cs="Times New Roman"/>
          <w:szCs w:val="28"/>
        </w:rPr>
        <w:t xml:space="preserve"> области в рамках соответствующей муниципальной программы, включающая расшифровку по</w:t>
      </w:r>
      <w:r>
        <w:rPr>
          <w:rFonts w:eastAsia="Calibri" w:cs="Times New Roman"/>
          <w:szCs w:val="28"/>
        </w:rPr>
        <w:t> </w:t>
      </w:r>
      <w:r w:rsidRPr="00C37B61">
        <w:rPr>
          <w:rFonts w:eastAsia="Calibri" w:cs="Times New Roman"/>
          <w:szCs w:val="28"/>
        </w:rPr>
        <w:t xml:space="preserve">перечню строек и объектов; </w:t>
      </w:r>
    </w:p>
    <w:p w:rsidR="00B54F75" w:rsidRPr="00C37B61" w:rsidRDefault="00B0254F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 w:rsidRPr="00C37B61">
        <w:rPr>
          <w:rFonts w:eastAsia="Calibri" w:cs="Times New Roman"/>
          <w:szCs w:val="28"/>
        </w:rPr>
        <w:t xml:space="preserve">- </w:t>
      </w:r>
      <w:r w:rsidR="00AB5008" w:rsidRPr="00C37B61">
        <w:rPr>
          <w:rFonts w:eastAsia="Calibri" w:cs="Times New Roman"/>
          <w:szCs w:val="28"/>
        </w:rPr>
        <w:t>стоимость</w:t>
      </w:r>
      <w:r w:rsidR="00B54F75" w:rsidRPr="00C37B61">
        <w:rPr>
          <w:rFonts w:eastAsia="Calibri" w:cs="Times New Roman"/>
          <w:szCs w:val="28"/>
        </w:rPr>
        <w:t xml:space="preserve"> оборудования</w:t>
      </w:r>
      <w:r w:rsidR="00BD54FB" w:rsidRPr="00C37B61">
        <w:rPr>
          <w:rFonts w:eastAsia="Calibri" w:cs="Times New Roman"/>
          <w:szCs w:val="28"/>
        </w:rPr>
        <w:t xml:space="preserve"> для объектов теплоснабжения,</w:t>
      </w:r>
      <w:r w:rsidR="00BD54FB" w:rsidRPr="00C37B61">
        <w:rPr>
          <w:rFonts w:eastAsia="Calibri" w:cs="Times New Roman"/>
          <w:color w:val="FF0000"/>
          <w:szCs w:val="28"/>
        </w:rPr>
        <w:t xml:space="preserve"> </w:t>
      </w:r>
      <w:r w:rsidR="008F79DB" w:rsidRPr="00C37B61">
        <w:rPr>
          <w:rFonts w:eastAsia="Calibri" w:cs="Times New Roman"/>
          <w:szCs w:val="28"/>
        </w:rPr>
        <w:t>строительству некапитальных строений</w:t>
      </w:r>
      <w:r w:rsidR="00B54F75" w:rsidRPr="00C37B61">
        <w:rPr>
          <w:rFonts w:eastAsia="Calibri" w:cs="Times New Roman"/>
          <w:szCs w:val="28"/>
        </w:rPr>
        <w:t>;</w:t>
      </w:r>
    </w:p>
    <w:p w:rsidR="00B54F75" w:rsidRPr="004031D9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 w:rsidRPr="00C37B61">
        <w:rPr>
          <w:rFonts w:eastAsia="Calibri" w:cs="Times New Roman"/>
          <w:szCs w:val="28"/>
        </w:rPr>
        <w:t>- копия соглашения о передаче полномочий</w:t>
      </w:r>
      <w:r w:rsidRPr="004031D9">
        <w:rPr>
          <w:rFonts w:eastAsia="Calibri" w:cs="Times New Roman"/>
          <w:szCs w:val="28"/>
        </w:rPr>
        <w:t xml:space="preserve"> при исполнении мероприятий ведомственного проекта (при наличии).</w:t>
      </w:r>
    </w:p>
    <w:p w:rsidR="00B54F75" w:rsidRPr="004031D9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8.2. </w:t>
      </w:r>
      <w:r w:rsidRPr="004031D9">
        <w:rPr>
          <w:rFonts w:eastAsia="Calibri" w:cs="Times New Roman"/>
          <w:szCs w:val="28"/>
        </w:rPr>
        <w:t>Соглашение заключается на 3-летний срок при наличии бюджетных ассигнований на очередной финансовый год и на плановый период (по согласованию с министерством финансов Ярославской области). По переходящим муниципальным контрактам уровень софинансирования из</w:t>
      </w:r>
      <w:r>
        <w:rPr>
          <w:rFonts w:eastAsia="Calibri" w:cs="Times New Roman"/>
          <w:szCs w:val="28"/>
        </w:rPr>
        <w:t> </w:t>
      </w:r>
      <w:r w:rsidRPr="004031D9">
        <w:rPr>
          <w:rFonts w:eastAsia="Calibri" w:cs="Times New Roman"/>
          <w:szCs w:val="28"/>
        </w:rPr>
        <w:t>областного бюджета не изменяется до окончания исполнения муниципального контракта.</w:t>
      </w:r>
    </w:p>
    <w:p w:rsidR="00B54F75" w:rsidRPr="004031D9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8.3. </w:t>
      </w:r>
      <w:r w:rsidRPr="004031D9">
        <w:rPr>
          <w:rFonts w:eastAsia="Calibri" w:cs="Times New Roman"/>
          <w:szCs w:val="28"/>
        </w:rPr>
        <w:t>Внесение в соглашение изменений, предусматривающих ухудшение значений результатов использования субсидии, а также увеличение сроков реализации предусмотренных соглашением мероприятий, не допускается в течение всего периода действия соглашения, за</w:t>
      </w:r>
      <w:r>
        <w:rPr>
          <w:rFonts w:eastAsia="Calibri" w:cs="Times New Roman"/>
          <w:szCs w:val="28"/>
        </w:rPr>
        <w:t> </w:t>
      </w:r>
      <w:r w:rsidRPr="004031D9">
        <w:rPr>
          <w:rFonts w:eastAsia="Calibri" w:cs="Times New Roman"/>
          <w:szCs w:val="28"/>
        </w:rPr>
        <w:t>исключением следующих случаев:</w:t>
      </w:r>
    </w:p>
    <w:p w:rsidR="00B54F75" w:rsidRPr="004031D9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 w:rsidRPr="004031D9">
        <w:rPr>
          <w:rFonts w:eastAsia="Calibri" w:cs="Times New Roman"/>
          <w:szCs w:val="28"/>
        </w:rPr>
        <w:t>- невозможност</w:t>
      </w:r>
      <w:r>
        <w:rPr>
          <w:rFonts w:eastAsia="Calibri" w:cs="Times New Roman"/>
          <w:szCs w:val="28"/>
        </w:rPr>
        <w:t>ь</w:t>
      </w:r>
      <w:r w:rsidRPr="004031D9">
        <w:rPr>
          <w:rFonts w:eastAsia="Calibri" w:cs="Times New Roman"/>
          <w:szCs w:val="28"/>
        </w:rPr>
        <w:t xml:space="preserve"> выполнения условий предоставления субсидии вследствие обстоятельств непреодолимой силы; </w:t>
      </w:r>
    </w:p>
    <w:p w:rsidR="00B54F75" w:rsidRPr="004031D9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Pr="00A27BC1">
        <w:rPr>
          <w:rFonts w:eastAsia="Calibri"/>
          <w:szCs w:val="28"/>
        </w:rPr>
        <w:t>изменени</w:t>
      </w:r>
      <w:r>
        <w:rPr>
          <w:rFonts w:eastAsia="Calibri"/>
          <w:szCs w:val="28"/>
        </w:rPr>
        <w:t>е</w:t>
      </w:r>
      <w:r w:rsidRPr="00A27BC1">
        <w:rPr>
          <w:rFonts w:eastAsia="Calibri"/>
          <w:szCs w:val="28"/>
        </w:rPr>
        <w:t xml:space="preserve"> значений целевых показателей </w:t>
      </w:r>
      <w:r w:rsidRPr="00564A3E">
        <w:rPr>
          <w:rFonts w:cs="Times New Roman"/>
          <w:szCs w:val="28"/>
          <w:lang w:eastAsia="ru-RU"/>
        </w:rPr>
        <w:t xml:space="preserve">государственной программы Ярославской области </w:t>
      </w:r>
      <w:r>
        <w:rPr>
          <w:rFonts w:cs="Times New Roman"/>
          <w:szCs w:val="28"/>
          <w:lang w:eastAsia="ru-RU"/>
        </w:rPr>
        <w:t>"</w:t>
      </w:r>
      <w:r w:rsidRPr="00564A3E">
        <w:rPr>
          <w:rFonts w:cs="Times New Roman"/>
          <w:szCs w:val="28"/>
          <w:lang w:eastAsia="ru-RU"/>
        </w:rPr>
        <w:t>Обеспечение качественными коммунальными услугами населения Ярославской области»</w:t>
      </w:r>
      <w:r>
        <w:rPr>
          <w:szCs w:val="28"/>
          <w:lang w:eastAsia="ru-RU"/>
        </w:rPr>
        <w:t xml:space="preserve">, </w:t>
      </w:r>
      <w:r w:rsidRPr="006309D4">
        <w:rPr>
          <w:szCs w:val="28"/>
          <w:lang w:eastAsia="ru-RU"/>
        </w:rPr>
        <w:t>утвержд</w:t>
      </w:r>
      <w:r>
        <w:rPr>
          <w:szCs w:val="28"/>
          <w:lang w:eastAsia="ru-RU"/>
        </w:rPr>
        <w:t>енной</w:t>
      </w:r>
      <w:r w:rsidRPr="006309D4">
        <w:rPr>
          <w:szCs w:val="28"/>
          <w:lang w:eastAsia="ru-RU"/>
        </w:rPr>
        <w:t xml:space="preserve"> постановлением Правительства</w:t>
      </w:r>
      <w:r w:rsidR="00BD54FB">
        <w:rPr>
          <w:szCs w:val="28"/>
          <w:lang w:eastAsia="ru-RU"/>
        </w:rPr>
        <w:t xml:space="preserve"> </w:t>
      </w:r>
      <w:r w:rsidRPr="003B29EF">
        <w:rPr>
          <w:szCs w:val="28"/>
          <w:lang w:eastAsia="ru-RU"/>
        </w:rPr>
        <w:t>Ярославской</w:t>
      </w:r>
      <w:r w:rsidRPr="006309D4">
        <w:rPr>
          <w:szCs w:val="28"/>
          <w:lang w:eastAsia="ru-RU"/>
        </w:rPr>
        <w:t xml:space="preserve"> области</w:t>
      </w:r>
      <w:r>
        <w:rPr>
          <w:szCs w:val="28"/>
          <w:lang w:eastAsia="ru-RU"/>
        </w:rPr>
        <w:t xml:space="preserve"> от 27.03.2024 № 389-п </w:t>
      </w:r>
      <w:r>
        <w:rPr>
          <w:rFonts w:cs="Times New Roman"/>
          <w:szCs w:val="28"/>
          <w:lang w:eastAsia="ru-RU"/>
        </w:rPr>
        <w:t>"</w:t>
      </w:r>
      <w:r w:rsidRPr="00954B0C">
        <w:rPr>
          <w:szCs w:val="28"/>
          <w:lang w:eastAsia="ru-RU"/>
        </w:rPr>
        <w:t xml:space="preserve">Об утверждении государственной программы Ярославской области </w:t>
      </w:r>
      <w:r>
        <w:rPr>
          <w:rFonts w:cs="Times New Roman"/>
          <w:szCs w:val="28"/>
          <w:lang w:eastAsia="ru-RU"/>
        </w:rPr>
        <w:t>"</w:t>
      </w:r>
      <w:r w:rsidRPr="00954B0C">
        <w:rPr>
          <w:szCs w:val="28"/>
          <w:lang w:eastAsia="ru-RU"/>
        </w:rPr>
        <w:t>Обеспечение качественными коммунальными услугами населения Ярославской области» на 2024 – 2030 годы и о признании утратившими силу отдельных постановлений Правительства области</w:t>
      </w:r>
      <w:r>
        <w:rPr>
          <w:rFonts w:cs="Times New Roman"/>
          <w:szCs w:val="28"/>
          <w:lang w:eastAsia="ru-RU"/>
        </w:rPr>
        <w:t>"</w:t>
      </w:r>
      <w:r w:rsidRPr="004031D9">
        <w:rPr>
          <w:rFonts w:eastAsia="Calibri" w:cs="Times New Roman"/>
          <w:szCs w:val="28"/>
        </w:rPr>
        <w:t xml:space="preserve">; </w:t>
      </w:r>
    </w:p>
    <w:p w:rsidR="00B54F75" w:rsidRPr="004031D9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 w:rsidRPr="004031D9">
        <w:rPr>
          <w:rFonts w:eastAsia="Calibri" w:cs="Times New Roman"/>
          <w:szCs w:val="28"/>
        </w:rPr>
        <w:t>- сокращени</w:t>
      </w:r>
      <w:r>
        <w:rPr>
          <w:rFonts w:eastAsia="Calibri" w:cs="Times New Roman"/>
          <w:szCs w:val="28"/>
        </w:rPr>
        <w:t>е</w:t>
      </w:r>
      <w:r w:rsidRPr="004031D9">
        <w:rPr>
          <w:rFonts w:eastAsia="Calibri" w:cs="Times New Roman"/>
          <w:szCs w:val="28"/>
        </w:rPr>
        <w:t xml:space="preserve"> размера субсидии.</w:t>
      </w:r>
    </w:p>
    <w:p w:rsidR="00B54F75" w:rsidRPr="004031D9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8.4. </w:t>
      </w:r>
      <w:r w:rsidRPr="004031D9">
        <w:rPr>
          <w:rFonts w:eastAsia="Calibri" w:cs="Times New Roman"/>
          <w:szCs w:val="28"/>
        </w:rPr>
        <w:t>При наличии на момент окончания срока действия соглашения задолженности по объектам</w:t>
      </w:r>
      <w:r>
        <w:rPr>
          <w:rFonts w:eastAsia="Calibri" w:cs="Times New Roman"/>
          <w:szCs w:val="28"/>
        </w:rPr>
        <w:t xml:space="preserve"> теплоснабжения</w:t>
      </w:r>
      <w:r w:rsidRPr="004031D9">
        <w:rPr>
          <w:rFonts w:eastAsia="Calibri" w:cs="Times New Roman"/>
          <w:szCs w:val="28"/>
        </w:rPr>
        <w:t xml:space="preserve">, финансирование </w:t>
      </w:r>
      <w:r>
        <w:rPr>
          <w:rFonts w:eastAsia="Calibri" w:cs="Times New Roman"/>
          <w:szCs w:val="28"/>
        </w:rPr>
        <w:t xml:space="preserve">которых </w:t>
      </w:r>
      <w:r w:rsidRPr="004031D9">
        <w:rPr>
          <w:rFonts w:eastAsia="Calibri" w:cs="Times New Roman"/>
          <w:szCs w:val="28"/>
        </w:rPr>
        <w:t>осуществлялось в рамках ведомственного проекта, погашение задолженности по контрактам перед подрядными организациями осуществляется органом местного самоуправления соответствующего муниципального района (городского округа, городского поселения)</w:t>
      </w:r>
      <w:r>
        <w:rPr>
          <w:rFonts w:eastAsia="Calibri" w:cs="Times New Roman"/>
          <w:szCs w:val="28"/>
        </w:rPr>
        <w:t xml:space="preserve"> Ярославской</w:t>
      </w:r>
      <w:r w:rsidRPr="004031D9">
        <w:rPr>
          <w:rFonts w:eastAsia="Calibri" w:cs="Times New Roman"/>
          <w:szCs w:val="28"/>
        </w:rPr>
        <w:t xml:space="preserve"> области за счет и</w:t>
      </w:r>
      <w:r>
        <w:rPr>
          <w:rFonts w:eastAsia="Calibri" w:cs="Times New Roman"/>
          <w:szCs w:val="28"/>
        </w:rPr>
        <w:t> </w:t>
      </w:r>
      <w:r w:rsidRPr="004031D9">
        <w:rPr>
          <w:rFonts w:eastAsia="Calibri" w:cs="Times New Roman"/>
          <w:szCs w:val="28"/>
        </w:rPr>
        <w:t>в</w:t>
      </w:r>
      <w:r>
        <w:rPr>
          <w:rFonts w:eastAsia="Calibri" w:cs="Times New Roman"/>
          <w:szCs w:val="28"/>
        </w:rPr>
        <w:t> </w:t>
      </w:r>
      <w:r w:rsidRPr="004031D9">
        <w:rPr>
          <w:rFonts w:eastAsia="Calibri" w:cs="Times New Roman"/>
          <w:szCs w:val="28"/>
        </w:rPr>
        <w:t>пределах средств, предоставленных в виде субсидии на реализацию ведомственного проекта на очередной финансовый год:</w:t>
      </w:r>
    </w:p>
    <w:p w:rsidR="00B54F75" w:rsidRPr="004031D9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 w:rsidRPr="004031D9">
        <w:rPr>
          <w:rFonts w:eastAsia="Calibri" w:cs="Times New Roman"/>
          <w:szCs w:val="28"/>
        </w:rPr>
        <w:t>- без обеспечения доли софинансирования расходных обязательств из</w:t>
      </w:r>
      <w:r>
        <w:rPr>
          <w:rFonts w:eastAsia="Calibri" w:cs="Times New Roman"/>
          <w:szCs w:val="28"/>
        </w:rPr>
        <w:t> </w:t>
      </w:r>
      <w:r w:rsidRPr="004031D9">
        <w:rPr>
          <w:rFonts w:eastAsia="Calibri" w:cs="Times New Roman"/>
          <w:szCs w:val="28"/>
        </w:rPr>
        <w:t>местного бюджета при условии подтверждения оплаты</w:t>
      </w:r>
      <w:r>
        <w:rPr>
          <w:rFonts w:eastAsia="Calibri" w:cs="Times New Roman"/>
          <w:szCs w:val="28"/>
        </w:rPr>
        <w:t>,</w:t>
      </w:r>
      <w:r w:rsidRPr="004031D9">
        <w:rPr>
          <w:rFonts w:eastAsia="Calibri" w:cs="Times New Roman"/>
          <w:szCs w:val="28"/>
        </w:rPr>
        <w:t xml:space="preserve"> произведенной за</w:t>
      </w:r>
      <w:r>
        <w:rPr>
          <w:rFonts w:eastAsia="Calibri" w:cs="Times New Roman"/>
          <w:szCs w:val="28"/>
        </w:rPr>
        <w:t> </w:t>
      </w:r>
      <w:r w:rsidRPr="004031D9">
        <w:rPr>
          <w:rFonts w:eastAsia="Calibri" w:cs="Times New Roman"/>
          <w:szCs w:val="28"/>
        </w:rPr>
        <w:t>счет средств местного бюджета в отчетном финансовом году;</w:t>
      </w:r>
    </w:p>
    <w:p w:rsidR="00B54F75" w:rsidRPr="004031D9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 w:rsidRPr="004031D9">
        <w:rPr>
          <w:rFonts w:eastAsia="Calibri" w:cs="Times New Roman"/>
          <w:szCs w:val="28"/>
        </w:rPr>
        <w:t>- с обеспечением доли софинансирования расходных обязательств из</w:t>
      </w:r>
      <w:r>
        <w:rPr>
          <w:rFonts w:eastAsia="Calibri" w:cs="Times New Roman"/>
          <w:szCs w:val="28"/>
        </w:rPr>
        <w:t> </w:t>
      </w:r>
      <w:r w:rsidRPr="004031D9">
        <w:rPr>
          <w:rFonts w:eastAsia="Calibri" w:cs="Times New Roman"/>
          <w:szCs w:val="28"/>
        </w:rPr>
        <w:t xml:space="preserve">местного бюджета в случае </w:t>
      </w:r>
      <w:proofErr w:type="spellStart"/>
      <w:r w:rsidRPr="004031D9">
        <w:rPr>
          <w:rFonts w:eastAsia="Calibri" w:cs="Times New Roman"/>
          <w:szCs w:val="28"/>
        </w:rPr>
        <w:t>неподтверждения</w:t>
      </w:r>
      <w:proofErr w:type="spellEnd"/>
      <w:r w:rsidRPr="004031D9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указ</w:t>
      </w:r>
      <w:r w:rsidRPr="004031D9">
        <w:rPr>
          <w:rFonts w:eastAsia="Calibri" w:cs="Times New Roman"/>
          <w:szCs w:val="28"/>
        </w:rPr>
        <w:t>анной оплаты в</w:t>
      </w:r>
      <w:r>
        <w:rPr>
          <w:rFonts w:eastAsia="Calibri" w:cs="Times New Roman"/>
          <w:szCs w:val="28"/>
        </w:rPr>
        <w:t> </w:t>
      </w:r>
      <w:r w:rsidRPr="004031D9">
        <w:rPr>
          <w:rFonts w:eastAsia="Calibri" w:cs="Times New Roman"/>
          <w:szCs w:val="28"/>
        </w:rPr>
        <w:t xml:space="preserve">отчетном финансовом году. В случае </w:t>
      </w:r>
      <w:proofErr w:type="spellStart"/>
      <w:r w:rsidRPr="004031D9">
        <w:rPr>
          <w:rFonts w:eastAsia="Calibri" w:cs="Times New Roman"/>
          <w:szCs w:val="28"/>
        </w:rPr>
        <w:t>неподтверждения</w:t>
      </w:r>
      <w:proofErr w:type="spellEnd"/>
      <w:r w:rsidRPr="004031D9">
        <w:rPr>
          <w:rFonts w:eastAsia="Calibri" w:cs="Times New Roman"/>
          <w:szCs w:val="28"/>
        </w:rPr>
        <w:t xml:space="preserve"> оплаты из местного бюджета в отчетном финансовом году размер доли софинансирования расходных обязательств из местного бюджета в текущем финансовом году определяется в зависимости от доли софинансирования из областного бюджета, рассчитанной в отчетном финансовом году реализации ведомственного проекта. </w:t>
      </w:r>
    </w:p>
    <w:p w:rsidR="00B54F75" w:rsidRPr="005C5699" w:rsidRDefault="00B54F75" w:rsidP="002476A8">
      <w:pPr>
        <w:widowControl w:val="0"/>
        <w:autoSpaceDE w:val="0"/>
        <w:autoSpaceDN w:val="0"/>
        <w:spacing w:line="235" w:lineRule="auto"/>
        <w:contextualSpacing/>
        <w:jc w:val="both"/>
        <w:rPr>
          <w:rFonts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>8.5. </w:t>
      </w:r>
      <w:r w:rsidRPr="004031D9">
        <w:rPr>
          <w:rFonts w:eastAsia="Calibri" w:cs="Times New Roman"/>
          <w:szCs w:val="28"/>
        </w:rPr>
        <w:t xml:space="preserve">Соглашения заключаются в течение 10 рабочих дней после выполнения условий, указанных в подпункте 8.1 </w:t>
      </w:r>
      <w:r>
        <w:rPr>
          <w:rFonts w:eastAsia="Calibri" w:cs="Times New Roman"/>
          <w:szCs w:val="28"/>
        </w:rPr>
        <w:t>настоящего</w:t>
      </w:r>
      <w:r w:rsidRPr="004031D9">
        <w:rPr>
          <w:rFonts w:eastAsia="Calibri" w:cs="Times New Roman"/>
          <w:szCs w:val="28"/>
        </w:rPr>
        <w:t xml:space="preserve"> пункта.</w:t>
      </w:r>
    </w:p>
    <w:p w:rsidR="00B54F75" w:rsidRPr="004031D9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8.6. </w:t>
      </w:r>
      <w:r w:rsidRPr="004031D9">
        <w:rPr>
          <w:rFonts w:eastAsia="Calibri" w:cs="Times New Roman"/>
          <w:szCs w:val="28"/>
        </w:rPr>
        <w:t xml:space="preserve">Уровень начальной (максимальной) цены муниципального контракта, при котором осуществляется централизация закупок через </w:t>
      </w:r>
      <w:r>
        <w:rPr>
          <w:rFonts w:eastAsia="Calibri" w:cs="Times New Roman"/>
          <w:szCs w:val="28"/>
        </w:rPr>
        <w:t>министерство конкурентной политики</w:t>
      </w:r>
      <w:r w:rsidRPr="004031D9">
        <w:rPr>
          <w:rFonts w:eastAsia="Calibri" w:cs="Times New Roman"/>
          <w:szCs w:val="28"/>
        </w:rPr>
        <w:t xml:space="preserve"> Ярославской области, наделенн</w:t>
      </w:r>
      <w:r>
        <w:rPr>
          <w:rFonts w:eastAsia="Calibri" w:cs="Times New Roman"/>
          <w:szCs w:val="28"/>
        </w:rPr>
        <w:t>ое</w:t>
      </w:r>
      <w:r w:rsidRPr="004031D9">
        <w:rPr>
          <w:rFonts w:eastAsia="Calibri" w:cs="Times New Roman"/>
          <w:szCs w:val="28"/>
        </w:rPr>
        <w:t xml:space="preserve"> соответствующими полномочиями при проведении конкурсных процедур на</w:t>
      </w:r>
      <w:r>
        <w:rPr>
          <w:rFonts w:eastAsia="Calibri" w:cs="Times New Roman"/>
          <w:szCs w:val="28"/>
        </w:rPr>
        <w:t> </w:t>
      </w:r>
      <w:r w:rsidRPr="004031D9">
        <w:rPr>
          <w:rFonts w:eastAsia="Calibri" w:cs="Times New Roman"/>
          <w:szCs w:val="28"/>
        </w:rPr>
        <w:t xml:space="preserve">определение поставщиков (подрядчиков, исполнителей) для муниципальных заказчиков, устанавливается постановлением Правительства </w:t>
      </w:r>
      <w:r w:rsidRPr="003B29EF">
        <w:rPr>
          <w:rFonts w:eastAsia="Calibri" w:cs="Times New Roman"/>
          <w:szCs w:val="28"/>
        </w:rPr>
        <w:t xml:space="preserve">Ярославской </w:t>
      </w:r>
      <w:r w:rsidRPr="004031D9">
        <w:rPr>
          <w:rFonts w:eastAsia="Calibri" w:cs="Times New Roman"/>
          <w:szCs w:val="28"/>
        </w:rPr>
        <w:t xml:space="preserve">области от 27.04.2016 № 501-п </w:t>
      </w:r>
      <w:r>
        <w:rPr>
          <w:rFonts w:eastAsia="Calibri" w:cs="Times New Roman"/>
          <w:szCs w:val="28"/>
        </w:rPr>
        <w:t>"</w:t>
      </w:r>
      <w:r w:rsidRPr="004031D9">
        <w:rPr>
          <w:rFonts w:eastAsia="Calibri" w:cs="Times New Roman"/>
          <w:szCs w:val="28"/>
        </w:rPr>
        <w:t>Об особенностях осуществления закупок, финансируемых за счет бюджета Ярославской области</w:t>
      </w:r>
      <w:r>
        <w:rPr>
          <w:rFonts w:eastAsia="Calibri" w:cs="Times New Roman"/>
          <w:szCs w:val="28"/>
        </w:rPr>
        <w:t>"</w:t>
      </w:r>
      <w:r w:rsidRPr="004031D9">
        <w:rPr>
          <w:rFonts w:eastAsia="Calibri" w:cs="Times New Roman"/>
          <w:szCs w:val="28"/>
        </w:rPr>
        <w:t>.</w:t>
      </w:r>
    </w:p>
    <w:p w:rsidR="00B54F75" w:rsidRPr="004031D9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9. </w:t>
      </w:r>
      <w:r w:rsidRPr="004031D9">
        <w:rPr>
          <w:rFonts w:eastAsia="Calibri" w:cs="Times New Roman"/>
          <w:szCs w:val="28"/>
        </w:rPr>
        <w:t>Перечисление субсидии муниципальному району (городскому округу, городскому поселению)</w:t>
      </w:r>
      <w:r>
        <w:rPr>
          <w:rFonts w:eastAsia="Calibri" w:cs="Times New Roman"/>
          <w:szCs w:val="28"/>
        </w:rPr>
        <w:t xml:space="preserve"> Ярославской</w:t>
      </w:r>
      <w:r w:rsidRPr="004031D9">
        <w:rPr>
          <w:rFonts w:eastAsia="Calibri" w:cs="Times New Roman"/>
          <w:szCs w:val="28"/>
        </w:rPr>
        <w:t xml:space="preserve"> области осуществляется на</w:t>
      </w:r>
      <w:r>
        <w:rPr>
          <w:rFonts w:eastAsia="Calibri" w:cs="Times New Roman"/>
          <w:szCs w:val="28"/>
        </w:rPr>
        <w:t> </w:t>
      </w:r>
      <w:r w:rsidRPr="004031D9">
        <w:rPr>
          <w:rFonts w:eastAsia="Calibri" w:cs="Times New Roman"/>
          <w:szCs w:val="28"/>
        </w:rPr>
        <w:t>казначейский счет для осуществления и отражения операций по учету и</w:t>
      </w:r>
      <w:r>
        <w:rPr>
          <w:rFonts w:eastAsia="Calibri" w:cs="Times New Roman"/>
          <w:szCs w:val="28"/>
        </w:rPr>
        <w:t> </w:t>
      </w:r>
      <w:r w:rsidRPr="004031D9">
        <w:rPr>
          <w:rFonts w:eastAsia="Calibri" w:cs="Times New Roman"/>
          <w:szCs w:val="28"/>
        </w:rPr>
        <w:t>распределению поступлений для последующего перечисления в местные бюджеты.</w:t>
      </w:r>
    </w:p>
    <w:p w:rsidR="00B54F75" w:rsidRPr="004031D9" w:rsidRDefault="00B54F75" w:rsidP="002476A8">
      <w:pPr>
        <w:autoSpaceDE w:val="0"/>
        <w:autoSpaceDN w:val="0"/>
        <w:spacing w:line="235" w:lineRule="auto"/>
        <w:contextualSpacing/>
        <w:jc w:val="both"/>
        <w:rPr>
          <w:rFonts w:eastAsia="Calibri" w:cs="Times New Roman"/>
          <w:szCs w:val="28"/>
        </w:rPr>
      </w:pPr>
      <w:r w:rsidRPr="004031D9">
        <w:rPr>
          <w:rFonts w:eastAsia="Calibri" w:cs="Times New Roman"/>
          <w:szCs w:val="28"/>
        </w:rPr>
        <w:t>Перечисление субсидии осуществ</w:t>
      </w:r>
      <w:r>
        <w:rPr>
          <w:rFonts w:eastAsia="Calibri" w:cs="Times New Roman"/>
          <w:szCs w:val="28"/>
        </w:rPr>
        <w:t>ляется при представлении в мини</w:t>
      </w:r>
      <w:r w:rsidRPr="004031D9">
        <w:rPr>
          <w:rFonts w:eastAsia="Calibri" w:cs="Times New Roman"/>
          <w:szCs w:val="28"/>
        </w:rPr>
        <w:t>стерство перечня документов, установленны</w:t>
      </w:r>
      <w:r>
        <w:rPr>
          <w:rFonts w:eastAsia="Calibri" w:cs="Times New Roman"/>
          <w:szCs w:val="28"/>
        </w:rPr>
        <w:t>х соглашением. В перечень до</w:t>
      </w:r>
      <w:r w:rsidRPr="004031D9">
        <w:rPr>
          <w:rFonts w:eastAsia="Calibri" w:cs="Times New Roman"/>
          <w:szCs w:val="28"/>
        </w:rPr>
        <w:t>кументов входят:</w:t>
      </w:r>
    </w:p>
    <w:p w:rsidR="00B54F75" w:rsidRPr="004031D9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 w:rsidRPr="004031D9">
        <w:rPr>
          <w:rFonts w:eastAsia="Calibri" w:cs="Times New Roman"/>
          <w:szCs w:val="28"/>
        </w:rPr>
        <w:t>- копи</w:t>
      </w:r>
      <w:r>
        <w:rPr>
          <w:rFonts w:eastAsia="Calibri" w:cs="Times New Roman"/>
          <w:szCs w:val="28"/>
        </w:rPr>
        <w:t>я</w:t>
      </w:r>
      <w:r w:rsidRPr="004031D9">
        <w:rPr>
          <w:rFonts w:eastAsia="Calibri" w:cs="Times New Roman"/>
          <w:szCs w:val="28"/>
        </w:rPr>
        <w:t xml:space="preserve"> муниципального контракта (договора) с исполнителями работ на весь период приобретения оборудования, график выполнения работ;</w:t>
      </w:r>
    </w:p>
    <w:p w:rsidR="00B54F75" w:rsidRPr="004031D9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 w:rsidRPr="004031D9">
        <w:rPr>
          <w:rFonts w:eastAsia="Calibri" w:cs="Times New Roman"/>
          <w:szCs w:val="28"/>
        </w:rPr>
        <w:t>- заявк</w:t>
      </w:r>
      <w:r>
        <w:rPr>
          <w:rFonts w:eastAsia="Calibri" w:cs="Times New Roman"/>
          <w:szCs w:val="28"/>
        </w:rPr>
        <w:t>а</w:t>
      </w:r>
      <w:r w:rsidRPr="004031D9">
        <w:rPr>
          <w:rFonts w:eastAsia="Calibri" w:cs="Times New Roman"/>
          <w:szCs w:val="28"/>
        </w:rPr>
        <w:t xml:space="preserve"> на предоставление субсидии;</w:t>
      </w:r>
    </w:p>
    <w:p w:rsidR="00B54F75" w:rsidRPr="00C37B61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 w:rsidRPr="00C37B61">
        <w:rPr>
          <w:rFonts w:eastAsia="Calibri" w:cs="Times New Roman"/>
          <w:szCs w:val="28"/>
        </w:rPr>
        <w:t>- справка о стоимости затрат на</w:t>
      </w:r>
      <w:r w:rsidR="00B0254F" w:rsidRPr="00C37B61">
        <w:rPr>
          <w:rFonts w:eastAsia="Calibri" w:cs="Times New Roman"/>
          <w:szCs w:val="28"/>
        </w:rPr>
        <w:t xml:space="preserve"> приобретение, установку</w:t>
      </w:r>
      <w:r w:rsidRPr="00C37B61">
        <w:rPr>
          <w:rFonts w:eastAsia="Calibri" w:cs="Times New Roman"/>
          <w:szCs w:val="28"/>
        </w:rPr>
        <w:t xml:space="preserve"> оборудовани</w:t>
      </w:r>
      <w:r w:rsidR="00B0254F" w:rsidRPr="00C37B61">
        <w:rPr>
          <w:rFonts w:eastAsia="Calibri" w:cs="Times New Roman"/>
          <w:szCs w:val="28"/>
        </w:rPr>
        <w:t>я</w:t>
      </w:r>
      <w:r w:rsidR="00BD54FB" w:rsidRPr="00C37B61">
        <w:rPr>
          <w:rFonts w:eastAsia="Calibri" w:cs="Times New Roman"/>
          <w:color w:val="FF0000"/>
          <w:szCs w:val="28"/>
        </w:rPr>
        <w:t xml:space="preserve"> </w:t>
      </w:r>
      <w:r w:rsidR="00BD54FB" w:rsidRPr="00C37B61">
        <w:rPr>
          <w:rFonts w:eastAsia="Calibri" w:cs="Times New Roman"/>
          <w:szCs w:val="28"/>
        </w:rPr>
        <w:t>строительство некапитальных строений, сооружений теплоснабжения</w:t>
      </w:r>
      <w:r w:rsidRPr="00C37B61">
        <w:rPr>
          <w:rFonts w:eastAsia="Calibri" w:cs="Times New Roman"/>
          <w:szCs w:val="28"/>
        </w:rPr>
        <w:t>;</w:t>
      </w:r>
    </w:p>
    <w:p w:rsidR="00B54F75" w:rsidRPr="004031D9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 w:rsidRPr="00C37B61">
        <w:rPr>
          <w:rFonts w:eastAsia="Calibri" w:cs="Times New Roman"/>
          <w:szCs w:val="28"/>
        </w:rPr>
        <w:t>- копии платежных документов, подтверждающих фактическое исполнение расходных обязательств местных бюджетов</w:t>
      </w:r>
      <w:r w:rsidRPr="004031D9">
        <w:rPr>
          <w:rFonts w:eastAsia="Calibri" w:cs="Times New Roman"/>
          <w:szCs w:val="28"/>
        </w:rPr>
        <w:t xml:space="preserve"> на</w:t>
      </w:r>
      <w:r>
        <w:rPr>
          <w:rFonts w:eastAsia="Calibri" w:cs="Times New Roman"/>
          <w:szCs w:val="28"/>
        </w:rPr>
        <w:t> </w:t>
      </w:r>
      <w:r w:rsidRPr="004031D9">
        <w:rPr>
          <w:rFonts w:eastAsia="Calibri" w:cs="Times New Roman"/>
          <w:szCs w:val="28"/>
        </w:rPr>
        <w:t>софинансирование мероприятий ведомственного проекта;</w:t>
      </w:r>
    </w:p>
    <w:p w:rsidR="00B54F75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 w:rsidRPr="004031D9">
        <w:rPr>
          <w:rFonts w:eastAsia="Calibri" w:cs="Times New Roman"/>
          <w:szCs w:val="28"/>
        </w:rPr>
        <w:t>- акт о приемке выполненных работ п</w:t>
      </w:r>
      <w:r>
        <w:rPr>
          <w:rFonts w:eastAsia="Calibri" w:cs="Times New Roman"/>
          <w:szCs w:val="28"/>
        </w:rPr>
        <w:t>о форме № КС-2 (по требованию);</w:t>
      </w:r>
    </w:p>
    <w:p w:rsidR="00B54F75" w:rsidRPr="004031D9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 w:rsidRPr="004031D9">
        <w:rPr>
          <w:rFonts w:eastAsia="Calibri" w:cs="Times New Roman"/>
          <w:szCs w:val="28"/>
        </w:rPr>
        <w:t xml:space="preserve">- </w:t>
      </w:r>
      <w:r w:rsidRPr="00F526BB">
        <w:rPr>
          <w:szCs w:val="28"/>
          <w:lang w:eastAsia="ru-RU"/>
        </w:rPr>
        <w:t>отчет</w:t>
      </w:r>
      <w:r>
        <w:rPr>
          <w:szCs w:val="28"/>
          <w:lang w:eastAsia="ru-RU"/>
        </w:rPr>
        <w:t>ы</w:t>
      </w:r>
      <w:r w:rsidRPr="00F526BB">
        <w:rPr>
          <w:szCs w:val="28"/>
          <w:lang w:eastAsia="ru-RU"/>
        </w:rPr>
        <w:t>, которые необходимо представить на дату подачи заявки на предоставление субсидии, в соответствии с формами, приведенными в приложениях 5 – 8 к типовой форме.</w:t>
      </w:r>
    </w:p>
    <w:p w:rsidR="00B54F75" w:rsidRPr="00F526BB" w:rsidRDefault="00B54F75" w:rsidP="002476A8">
      <w:pPr>
        <w:autoSpaceDE w:val="0"/>
        <w:autoSpaceDN w:val="0"/>
        <w:adjustRightInd w:val="0"/>
        <w:contextualSpacing/>
        <w:jc w:val="both"/>
        <w:rPr>
          <w:szCs w:val="28"/>
          <w:lang w:eastAsia="ru-RU"/>
        </w:rPr>
      </w:pPr>
      <w:r w:rsidRPr="0066279A">
        <w:rPr>
          <w:szCs w:val="28"/>
          <w:lang w:eastAsia="ru-RU"/>
        </w:rPr>
        <w:t>При перечислении субсидии местному бюджету авансовым платежом в министерство представляются:</w:t>
      </w:r>
    </w:p>
    <w:p w:rsidR="00B54F75" w:rsidRPr="004031D9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 w:rsidRPr="004031D9">
        <w:rPr>
          <w:rFonts w:eastAsia="Calibri" w:cs="Times New Roman"/>
          <w:szCs w:val="28"/>
        </w:rPr>
        <w:t>- заявка на предоставление субсидии;</w:t>
      </w:r>
    </w:p>
    <w:p w:rsidR="00B54F75" w:rsidRPr="004031D9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 w:rsidRPr="004031D9">
        <w:rPr>
          <w:rFonts w:eastAsia="Calibri" w:cs="Times New Roman"/>
          <w:szCs w:val="28"/>
        </w:rPr>
        <w:t>- копии платежных документов, подтверждающих фактическое исполнение расходных обязательств местных бюджетов на</w:t>
      </w:r>
      <w:r>
        <w:rPr>
          <w:rFonts w:eastAsia="Calibri" w:cs="Times New Roman"/>
          <w:szCs w:val="28"/>
        </w:rPr>
        <w:t> </w:t>
      </w:r>
      <w:r w:rsidRPr="004031D9">
        <w:rPr>
          <w:rFonts w:eastAsia="Calibri" w:cs="Times New Roman"/>
          <w:szCs w:val="28"/>
        </w:rPr>
        <w:t>софинансирование авансирования мероприятий ведомственного проекта;</w:t>
      </w:r>
    </w:p>
    <w:p w:rsidR="00B54F75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 w:rsidRPr="004031D9">
        <w:rPr>
          <w:rFonts w:eastAsia="Calibri" w:cs="Times New Roman"/>
          <w:szCs w:val="28"/>
        </w:rPr>
        <w:t>- договор на поставку оборудования и счета на оплату оборудования.</w:t>
      </w:r>
    </w:p>
    <w:p w:rsidR="00B54F75" w:rsidRDefault="00B54F75" w:rsidP="002476A8">
      <w:pPr>
        <w:spacing w:line="235" w:lineRule="auto"/>
        <w:contextualSpacing/>
        <w:jc w:val="both"/>
        <w:rPr>
          <w:rFonts w:eastAsia="Calibri"/>
          <w:szCs w:val="28"/>
        </w:rPr>
      </w:pPr>
      <w:r>
        <w:rPr>
          <w:rFonts w:cs="Times New Roman"/>
          <w:szCs w:val="28"/>
        </w:rPr>
        <w:t>10. </w:t>
      </w:r>
      <w:r w:rsidRPr="004775D3">
        <w:rPr>
          <w:rFonts w:eastAsia="Calibri"/>
          <w:szCs w:val="28"/>
        </w:rPr>
        <w:t>В случае если муниципальным районом (городским округом</w:t>
      </w:r>
      <w:r>
        <w:rPr>
          <w:rFonts w:eastAsia="Calibri"/>
          <w:szCs w:val="28"/>
        </w:rPr>
        <w:t>, городским поселением</w:t>
      </w:r>
      <w:r w:rsidRPr="004775D3">
        <w:rPr>
          <w:rFonts w:eastAsia="Calibri"/>
          <w:szCs w:val="28"/>
        </w:rPr>
        <w:t>)</w:t>
      </w:r>
      <w:r>
        <w:rPr>
          <w:rFonts w:eastAsia="Calibri"/>
          <w:szCs w:val="28"/>
        </w:rPr>
        <w:t xml:space="preserve"> Ярославской</w:t>
      </w:r>
      <w:r w:rsidRPr="004775D3">
        <w:rPr>
          <w:rFonts w:eastAsia="Calibri"/>
          <w:szCs w:val="28"/>
        </w:rPr>
        <w:t xml:space="preserve"> области по состоянию на 31 декабря года предоставления субсидии не достигнуты результаты использования субсидии, предусмотренные соглашением, и в</w:t>
      </w:r>
      <w:r>
        <w:rPr>
          <w:rFonts w:eastAsia="Calibri"/>
          <w:szCs w:val="28"/>
        </w:rPr>
        <w:t> </w:t>
      </w:r>
      <w:r w:rsidRPr="004775D3">
        <w:rPr>
          <w:rFonts w:eastAsia="Calibri"/>
          <w:szCs w:val="28"/>
        </w:rPr>
        <w:t>срок до первой даты представления отчетности о достижении значений результатов использования субсидии в</w:t>
      </w:r>
      <w:r>
        <w:rPr>
          <w:rFonts w:eastAsia="Calibri"/>
          <w:szCs w:val="28"/>
        </w:rPr>
        <w:t> </w:t>
      </w:r>
      <w:r w:rsidRPr="004775D3">
        <w:rPr>
          <w:rFonts w:eastAsia="Calibri"/>
          <w:szCs w:val="28"/>
        </w:rPr>
        <w:t>соответствии с соглашением в году, следующем за</w:t>
      </w:r>
      <w:r>
        <w:rPr>
          <w:rFonts w:eastAsia="Calibri"/>
          <w:szCs w:val="28"/>
        </w:rPr>
        <w:t> </w:t>
      </w:r>
      <w:r w:rsidRPr="004775D3">
        <w:rPr>
          <w:rFonts w:eastAsia="Calibri"/>
          <w:szCs w:val="28"/>
        </w:rPr>
        <w:t>годом предоставления субсидии, указанные нарушения не устранены, муниципальный район (городской округ</w:t>
      </w:r>
      <w:r>
        <w:rPr>
          <w:rFonts w:eastAsia="Calibri"/>
          <w:szCs w:val="28"/>
        </w:rPr>
        <w:t>, городское поселение</w:t>
      </w:r>
      <w:r w:rsidRPr="004775D3">
        <w:rPr>
          <w:rFonts w:eastAsia="Calibri"/>
          <w:szCs w:val="28"/>
        </w:rPr>
        <w:t xml:space="preserve">) </w:t>
      </w:r>
      <w:r>
        <w:rPr>
          <w:rFonts w:eastAsia="Calibri"/>
          <w:szCs w:val="28"/>
        </w:rPr>
        <w:t xml:space="preserve">Ярославской </w:t>
      </w:r>
      <w:r w:rsidRPr="004775D3">
        <w:rPr>
          <w:rFonts w:eastAsia="Calibri"/>
          <w:szCs w:val="28"/>
        </w:rPr>
        <w:t>области в срок до01</w:t>
      </w:r>
      <w:r>
        <w:rPr>
          <w:rFonts w:eastAsia="Calibri"/>
          <w:szCs w:val="28"/>
        </w:rPr>
        <w:t> </w:t>
      </w:r>
      <w:r w:rsidRPr="004775D3">
        <w:rPr>
          <w:rFonts w:eastAsia="Calibri"/>
          <w:szCs w:val="28"/>
        </w:rPr>
        <w:t xml:space="preserve">апреля года, следующего за годом предоставления субсидии, должен </w:t>
      </w:r>
      <w:r>
        <w:rPr>
          <w:rFonts w:eastAsia="Calibri"/>
          <w:szCs w:val="28"/>
        </w:rPr>
        <w:t xml:space="preserve">(должно) </w:t>
      </w:r>
      <w:r w:rsidRPr="004775D3">
        <w:rPr>
          <w:rFonts w:eastAsia="Calibri"/>
          <w:szCs w:val="28"/>
        </w:rPr>
        <w:t>вернуть в доход областного бюджета средств</w:t>
      </w:r>
      <w:r>
        <w:rPr>
          <w:rFonts w:eastAsia="Calibri"/>
          <w:szCs w:val="28"/>
        </w:rPr>
        <w:t>а в </w:t>
      </w:r>
      <w:r w:rsidRPr="004775D3">
        <w:rPr>
          <w:rFonts w:eastAsia="Calibri"/>
          <w:szCs w:val="28"/>
        </w:rPr>
        <w:t>объем</w:t>
      </w:r>
      <w:r>
        <w:rPr>
          <w:rFonts w:eastAsia="Calibri"/>
          <w:szCs w:val="28"/>
        </w:rPr>
        <w:t>е</w:t>
      </w:r>
      <w:r w:rsidRPr="004775D3">
        <w:rPr>
          <w:rFonts w:eastAsia="Calibri"/>
          <w:szCs w:val="28"/>
        </w:rPr>
        <w:t>, рассчитанн</w:t>
      </w:r>
      <w:r>
        <w:rPr>
          <w:rFonts w:eastAsia="Calibri"/>
          <w:szCs w:val="28"/>
        </w:rPr>
        <w:t>ом</w:t>
      </w:r>
      <w:r w:rsidRPr="004775D3">
        <w:rPr>
          <w:rFonts w:eastAsia="Calibri"/>
          <w:szCs w:val="28"/>
        </w:rPr>
        <w:t xml:space="preserve"> в соответствии с пунктом 5.1 раздела 5 Правил формирования, предоставления и распределения субсидий из областного бюджета местным бюджетам Ярославской области, утвержденных постановлением Правительства </w:t>
      </w:r>
      <w:r w:rsidRPr="00206C09">
        <w:rPr>
          <w:rFonts w:eastAsia="Calibri"/>
          <w:szCs w:val="28"/>
        </w:rPr>
        <w:t xml:space="preserve">Ярославской </w:t>
      </w:r>
      <w:r w:rsidRPr="004775D3">
        <w:rPr>
          <w:rFonts w:eastAsia="Calibri"/>
          <w:szCs w:val="28"/>
        </w:rPr>
        <w:t xml:space="preserve">области от 17.07.2020 </w:t>
      </w:r>
      <w:r>
        <w:rPr>
          <w:rFonts w:eastAsia="Calibri"/>
          <w:szCs w:val="28"/>
        </w:rPr>
        <w:t>№ </w:t>
      </w:r>
      <w:r w:rsidRPr="004775D3">
        <w:rPr>
          <w:rFonts w:eastAsia="Calibri"/>
          <w:szCs w:val="28"/>
        </w:rPr>
        <w:t xml:space="preserve">605-п </w:t>
      </w:r>
      <w:r w:rsidRPr="00206C09">
        <w:rPr>
          <w:rFonts w:eastAsia="Calibri"/>
          <w:szCs w:val="28"/>
        </w:rPr>
        <w:t>"</w:t>
      </w:r>
      <w:r w:rsidRPr="004775D3">
        <w:rPr>
          <w:rFonts w:eastAsia="Calibri"/>
          <w:szCs w:val="28"/>
        </w:rPr>
        <w:t>О формировании,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области, частично утратившим силу постановления Правительства области от</w:t>
      </w:r>
      <w:r>
        <w:rPr>
          <w:rFonts w:eastAsia="Calibri"/>
          <w:szCs w:val="28"/>
        </w:rPr>
        <w:t> </w:t>
      </w:r>
      <w:r w:rsidRPr="004775D3">
        <w:rPr>
          <w:rFonts w:eastAsia="Calibri"/>
          <w:szCs w:val="28"/>
        </w:rPr>
        <w:t xml:space="preserve">17.05.2016 </w:t>
      </w:r>
      <w:r>
        <w:rPr>
          <w:rFonts w:eastAsia="Calibri"/>
          <w:szCs w:val="28"/>
        </w:rPr>
        <w:t>№</w:t>
      </w:r>
      <w:r w:rsidRPr="004775D3">
        <w:rPr>
          <w:rFonts w:eastAsia="Calibri"/>
          <w:szCs w:val="28"/>
        </w:rPr>
        <w:t xml:space="preserve"> 573-п</w:t>
      </w:r>
      <w:r w:rsidRPr="00206C09">
        <w:rPr>
          <w:rFonts w:eastAsia="Calibri"/>
          <w:szCs w:val="28"/>
        </w:rPr>
        <w:t>"</w:t>
      </w:r>
      <w:r w:rsidRPr="004775D3">
        <w:rPr>
          <w:rFonts w:eastAsia="Calibri"/>
          <w:szCs w:val="28"/>
        </w:rPr>
        <w:t>.</w:t>
      </w:r>
    </w:p>
    <w:p w:rsidR="00B54F75" w:rsidRPr="00EF1A7D" w:rsidRDefault="00B54F75" w:rsidP="002476A8">
      <w:pPr>
        <w:spacing w:line="235" w:lineRule="auto"/>
        <w:contextualSpacing/>
        <w:jc w:val="both"/>
        <w:rPr>
          <w:rFonts w:eastAsia="Calibri"/>
          <w:szCs w:val="28"/>
        </w:rPr>
      </w:pPr>
      <w:r w:rsidRPr="00EF1A7D">
        <w:rPr>
          <w:rFonts w:eastAsia="Calibri"/>
          <w:szCs w:val="28"/>
        </w:rPr>
        <w:t xml:space="preserve">При выявлении случаев, указанных в </w:t>
      </w:r>
      <w:r>
        <w:rPr>
          <w:rFonts w:eastAsia="Calibri"/>
          <w:szCs w:val="28"/>
        </w:rPr>
        <w:t>абзаце первом настоящего пункта, министерство</w:t>
      </w:r>
      <w:r w:rsidRPr="00EF1A7D">
        <w:rPr>
          <w:rFonts w:eastAsia="Calibri"/>
          <w:szCs w:val="28"/>
        </w:rPr>
        <w:t xml:space="preserve"> в срок не позднее 15 марта текущего финансового года направляет в адрес соответствующего муниципального </w:t>
      </w:r>
      <w:r w:rsidRPr="00F526BB">
        <w:rPr>
          <w:szCs w:val="28"/>
          <w:lang w:eastAsia="ru-RU"/>
        </w:rPr>
        <w:t xml:space="preserve">района (городского округа, городского поселения) </w:t>
      </w:r>
      <w:r>
        <w:rPr>
          <w:szCs w:val="28"/>
          <w:lang w:eastAsia="ru-RU"/>
        </w:rPr>
        <w:t xml:space="preserve">Ярославской </w:t>
      </w:r>
      <w:r w:rsidRPr="00F526BB">
        <w:rPr>
          <w:szCs w:val="28"/>
          <w:lang w:eastAsia="ru-RU"/>
        </w:rPr>
        <w:t>области</w:t>
      </w:r>
      <w:r w:rsidRPr="00EF1A7D">
        <w:rPr>
          <w:rFonts w:eastAsia="Calibri"/>
          <w:szCs w:val="28"/>
        </w:rPr>
        <w:t xml:space="preserve"> согласованное с</w:t>
      </w:r>
      <w:r>
        <w:rPr>
          <w:rFonts w:eastAsia="Calibri"/>
          <w:szCs w:val="28"/>
        </w:rPr>
        <w:t> </w:t>
      </w:r>
      <w:r w:rsidRPr="00EF1A7D">
        <w:rPr>
          <w:rFonts w:eastAsia="Calibri"/>
          <w:szCs w:val="28"/>
        </w:rPr>
        <w:t xml:space="preserve">министерством финансов Ярославской области требование о возврате средств местного бюджета в доход областного бюджета в срок до 01 апреля текущего финансового года. </w:t>
      </w:r>
    </w:p>
    <w:p w:rsidR="00B54F75" w:rsidRDefault="00B54F75" w:rsidP="002476A8">
      <w:pPr>
        <w:spacing w:line="235" w:lineRule="auto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Министерство</w:t>
      </w:r>
      <w:r w:rsidRPr="00EF1A7D">
        <w:rPr>
          <w:rFonts w:eastAsia="Calibri"/>
          <w:szCs w:val="28"/>
        </w:rPr>
        <w:t xml:space="preserve"> в срок не позднее 15 апреля текущего финансового года представля</w:t>
      </w:r>
      <w:r>
        <w:rPr>
          <w:rFonts w:eastAsia="Calibri"/>
          <w:szCs w:val="28"/>
        </w:rPr>
        <w:t>е</w:t>
      </w:r>
      <w:r w:rsidRPr="00EF1A7D">
        <w:rPr>
          <w:rFonts w:eastAsia="Calibri"/>
          <w:szCs w:val="28"/>
        </w:rPr>
        <w:t>т в министерство финансов Ярославской области информацию о</w:t>
      </w:r>
      <w:r>
        <w:rPr>
          <w:rFonts w:eastAsia="Calibri"/>
          <w:szCs w:val="28"/>
        </w:rPr>
        <w:t> </w:t>
      </w:r>
      <w:r w:rsidRPr="00EF1A7D">
        <w:rPr>
          <w:rFonts w:eastAsia="Calibri"/>
          <w:szCs w:val="28"/>
        </w:rPr>
        <w:t xml:space="preserve">возврате (невозврате) </w:t>
      </w:r>
      <w:r w:rsidRPr="004775D3">
        <w:rPr>
          <w:rFonts w:eastAsia="Calibri"/>
          <w:szCs w:val="28"/>
        </w:rPr>
        <w:t>муниципальным районом (городским округом</w:t>
      </w:r>
      <w:r>
        <w:rPr>
          <w:rFonts w:eastAsia="Calibri"/>
          <w:szCs w:val="28"/>
        </w:rPr>
        <w:t>, городским поселением</w:t>
      </w:r>
      <w:r w:rsidRPr="004775D3">
        <w:rPr>
          <w:rFonts w:eastAsia="Calibri"/>
          <w:szCs w:val="28"/>
        </w:rPr>
        <w:t>)</w:t>
      </w:r>
      <w:r>
        <w:rPr>
          <w:rFonts w:eastAsia="Calibri"/>
          <w:szCs w:val="28"/>
        </w:rPr>
        <w:t xml:space="preserve"> Ярославской</w:t>
      </w:r>
      <w:r w:rsidRPr="004775D3">
        <w:rPr>
          <w:rFonts w:eastAsia="Calibri"/>
          <w:szCs w:val="28"/>
        </w:rPr>
        <w:t xml:space="preserve"> области</w:t>
      </w:r>
      <w:r w:rsidRPr="00EF1A7D">
        <w:rPr>
          <w:rFonts w:eastAsia="Calibri"/>
          <w:szCs w:val="28"/>
        </w:rPr>
        <w:t xml:space="preserve"> средств местного бюджета в</w:t>
      </w:r>
      <w:r>
        <w:rPr>
          <w:rFonts w:eastAsia="Calibri"/>
          <w:szCs w:val="28"/>
        </w:rPr>
        <w:t> </w:t>
      </w:r>
      <w:r w:rsidRPr="00EF1A7D">
        <w:rPr>
          <w:rFonts w:eastAsia="Calibri"/>
          <w:szCs w:val="28"/>
        </w:rPr>
        <w:t>областной бюджет в срок до 01 апреля текущего финансового года.</w:t>
      </w:r>
    </w:p>
    <w:p w:rsidR="00B54F75" w:rsidRPr="002268E0" w:rsidRDefault="00B54F75" w:rsidP="002476A8">
      <w:pPr>
        <w:widowControl w:val="0"/>
        <w:autoSpaceDE w:val="0"/>
        <w:autoSpaceDN w:val="0"/>
        <w:spacing w:line="235" w:lineRule="auto"/>
        <w:contextualSpacing/>
        <w:jc w:val="both"/>
        <w:rPr>
          <w:rFonts w:cs="Times New Roman"/>
          <w:szCs w:val="28"/>
          <w:lang w:eastAsia="ru-RU"/>
        </w:rPr>
      </w:pPr>
      <w:r w:rsidRPr="006D0D44">
        <w:rPr>
          <w:rFonts w:cs="Times New Roman"/>
          <w:szCs w:val="28"/>
        </w:rPr>
        <w:t xml:space="preserve">В случае выявления недостаточного софинансирования расходных обязательств </w:t>
      </w:r>
      <w:r w:rsidRPr="00EF1A7D">
        <w:rPr>
          <w:rFonts w:eastAsia="Calibri"/>
          <w:szCs w:val="28"/>
        </w:rPr>
        <w:t xml:space="preserve">муниципального </w:t>
      </w:r>
      <w:r w:rsidRPr="00F526BB">
        <w:rPr>
          <w:szCs w:val="28"/>
          <w:lang w:eastAsia="ru-RU"/>
        </w:rPr>
        <w:t xml:space="preserve">района (городского округа, городского поселения) </w:t>
      </w:r>
      <w:r>
        <w:rPr>
          <w:szCs w:val="28"/>
          <w:lang w:eastAsia="ru-RU"/>
        </w:rPr>
        <w:t xml:space="preserve">Ярославской </w:t>
      </w:r>
      <w:r w:rsidRPr="00F526BB">
        <w:rPr>
          <w:szCs w:val="28"/>
          <w:lang w:eastAsia="ru-RU"/>
        </w:rPr>
        <w:t>области</w:t>
      </w:r>
      <w:r w:rsidRPr="006D0D44">
        <w:rPr>
          <w:rFonts w:cs="Times New Roman"/>
          <w:szCs w:val="28"/>
        </w:rPr>
        <w:t xml:space="preserve"> из местного бюджета</w:t>
      </w:r>
      <w:r w:rsidRPr="006D0D44">
        <w:rPr>
          <w:rFonts w:eastAsia="Calibri" w:cs="Times New Roman"/>
          <w:szCs w:val="28"/>
        </w:rPr>
        <w:t xml:space="preserve"> объем средств, подлежащи</w:t>
      </w:r>
      <w:r>
        <w:rPr>
          <w:rFonts w:eastAsia="Calibri" w:cs="Times New Roman"/>
          <w:szCs w:val="28"/>
        </w:rPr>
        <w:t>х</w:t>
      </w:r>
      <w:r w:rsidRPr="006D0D44">
        <w:rPr>
          <w:rFonts w:eastAsia="Calibri" w:cs="Times New Roman"/>
          <w:szCs w:val="28"/>
        </w:rPr>
        <w:t xml:space="preserve"> возврату из </w:t>
      </w:r>
      <w:r w:rsidRPr="006D0D44">
        <w:rPr>
          <w:rFonts w:cs="Times New Roman"/>
          <w:szCs w:val="28"/>
        </w:rPr>
        <w:t>местного бюджета</w:t>
      </w:r>
      <w:r w:rsidRPr="006D0D44">
        <w:rPr>
          <w:rFonts w:eastAsia="Calibri" w:cs="Times New Roman"/>
          <w:szCs w:val="28"/>
        </w:rPr>
        <w:t xml:space="preserve"> в областной бюджет</w:t>
      </w:r>
      <w:r>
        <w:rPr>
          <w:rFonts w:eastAsia="Calibri" w:cs="Times New Roman"/>
          <w:szCs w:val="28"/>
        </w:rPr>
        <w:t>,</w:t>
      </w:r>
      <w:r w:rsidR="00B5748D">
        <w:rPr>
          <w:rFonts w:eastAsia="Calibri" w:cs="Times New Roman"/>
          <w:szCs w:val="28"/>
        </w:rPr>
        <w:t xml:space="preserve"> </w:t>
      </w:r>
      <w:r w:rsidRPr="002268E0">
        <w:rPr>
          <w:rFonts w:cs="Times New Roman"/>
          <w:szCs w:val="28"/>
          <w:lang w:eastAsia="ru-RU"/>
        </w:rPr>
        <w:t>рассчит</w:t>
      </w:r>
      <w:r>
        <w:rPr>
          <w:rFonts w:cs="Times New Roman"/>
          <w:szCs w:val="28"/>
          <w:lang w:eastAsia="ru-RU"/>
        </w:rPr>
        <w:t>ывается</w:t>
      </w:r>
      <w:r w:rsidRPr="002268E0">
        <w:rPr>
          <w:rFonts w:cs="Times New Roman"/>
          <w:szCs w:val="28"/>
          <w:lang w:eastAsia="ru-RU"/>
        </w:rPr>
        <w:t xml:space="preserve"> в</w:t>
      </w:r>
      <w:r>
        <w:rPr>
          <w:rFonts w:cs="Times New Roman"/>
          <w:szCs w:val="28"/>
          <w:lang w:eastAsia="ru-RU"/>
        </w:rPr>
        <w:t> </w:t>
      </w:r>
      <w:r w:rsidRPr="002268E0">
        <w:rPr>
          <w:rFonts w:cs="Times New Roman"/>
          <w:szCs w:val="28"/>
          <w:lang w:eastAsia="ru-RU"/>
        </w:rPr>
        <w:t>соответствии с пунктом 5.</w:t>
      </w:r>
      <w:r>
        <w:rPr>
          <w:rFonts w:cs="Times New Roman"/>
          <w:szCs w:val="28"/>
          <w:lang w:eastAsia="ru-RU"/>
        </w:rPr>
        <w:t>2</w:t>
      </w:r>
      <w:r w:rsidRPr="002268E0">
        <w:rPr>
          <w:rFonts w:cs="Times New Roman"/>
          <w:szCs w:val="28"/>
          <w:lang w:eastAsia="ru-RU"/>
        </w:rPr>
        <w:t xml:space="preserve"> раздела 5 Правил формирования, предоставления и распределения субсидий из областного бюджета местным бюджетам Ярославской области, утвержденных постановлением Правительства</w:t>
      </w:r>
      <w:r w:rsidR="00B5748D">
        <w:rPr>
          <w:rFonts w:cs="Times New Roman"/>
          <w:szCs w:val="28"/>
          <w:lang w:eastAsia="ru-RU"/>
        </w:rPr>
        <w:t xml:space="preserve"> </w:t>
      </w:r>
      <w:r w:rsidRPr="00206C09">
        <w:rPr>
          <w:rFonts w:cs="Times New Roman"/>
          <w:szCs w:val="28"/>
          <w:lang w:eastAsia="ru-RU"/>
        </w:rPr>
        <w:t xml:space="preserve">Ярославской </w:t>
      </w:r>
      <w:r w:rsidRPr="002268E0">
        <w:rPr>
          <w:rFonts w:cs="Times New Roman"/>
          <w:szCs w:val="28"/>
          <w:lang w:eastAsia="ru-RU"/>
        </w:rPr>
        <w:t>области от 17.07.2020 №</w:t>
      </w:r>
      <w:r>
        <w:rPr>
          <w:rFonts w:cs="Times New Roman"/>
          <w:szCs w:val="28"/>
          <w:lang w:eastAsia="ru-RU"/>
        </w:rPr>
        <w:t> </w:t>
      </w:r>
      <w:r w:rsidRPr="002268E0">
        <w:rPr>
          <w:rFonts w:cs="Times New Roman"/>
          <w:szCs w:val="28"/>
          <w:lang w:eastAsia="ru-RU"/>
        </w:rPr>
        <w:t>605</w:t>
      </w:r>
      <w:r>
        <w:rPr>
          <w:rFonts w:cs="Times New Roman"/>
          <w:szCs w:val="28"/>
          <w:lang w:eastAsia="ru-RU"/>
        </w:rPr>
        <w:noBreakHyphen/>
      </w:r>
      <w:r w:rsidRPr="002268E0">
        <w:rPr>
          <w:rFonts w:cs="Times New Roman"/>
          <w:szCs w:val="28"/>
          <w:lang w:eastAsia="ru-RU"/>
        </w:rPr>
        <w:t xml:space="preserve">п </w:t>
      </w:r>
      <w:r w:rsidRPr="00206C09">
        <w:rPr>
          <w:rFonts w:cs="Times New Roman"/>
          <w:szCs w:val="28"/>
          <w:lang w:eastAsia="ru-RU"/>
        </w:rPr>
        <w:t>"</w:t>
      </w:r>
      <w:r w:rsidRPr="002268E0">
        <w:rPr>
          <w:rFonts w:cs="Times New Roman"/>
          <w:szCs w:val="28"/>
          <w:lang w:eastAsia="ru-RU"/>
        </w:rPr>
        <w:t>О формировании,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области, частично</w:t>
      </w:r>
      <w:r w:rsidR="00D51646">
        <w:rPr>
          <w:rFonts w:cs="Times New Roman"/>
          <w:szCs w:val="28"/>
          <w:lang w:eastAsia="ru-RU"/>
        </w:rPr>
        <w:t xml:space="preserve"> </w:t>
      </w:r>
      <w:r w:rsidRPr="002268E0">
        <w:rPr>
          <w:rFonts w:cs="Times New Roman"/>
          <w:szCs w:val="28"/>
          <w:lang w:eastAsia="ru-RU"/>
        </w:rPr>
        <w:t>утратившим силу постановления Правительства области от</w:t>
      </w:r>
      <w:r>
        <w:rPr>
          <w:rFonts w:cs="Times New Roman"/>
          <w:szCs w:val="28"/>
          <w:lang w:eastAsia="ru-RU"/>
        </w:rPr>
        <w:t> </w:t>
      </w:r>
      <w:r w:rsidRPr="002268E0">
        <w:rPr>
          <w:rFonts w:cs="Times New Roman"/>
          <w:szCs w:val="28"/>
          <w:lang w:eastAsia="ru-RU"/>
        </w:rPr>
        <w:t>17.05.2016 №</w:t>
      </w:r>
      <w:r>
        <w:rPr>
          <w:rFonts w:cs="Times New Roman"/>
          <w:szCs w:val="28"/>
          <w:lang w:eastAsia="ru-RU"/>
        </w:rPr>
        <w:t> </w:t>
      </w:r>
      <w:r w:rsidRPr="002268E0">
        <w:rPr>
          <w:rFonts w:cs="Times New Roman"/>
          <w:szCs w:val="28"/>
          <w:lang w:eastAsia="ru-RU"/>
        </w:rPr>
        <w:t>573-п</w:t>
      </w:r>
      <w:r w:rsidRPr="00206C09">
        <w:rPr>
          <w:rFonts w:cs="Times New Roman"/>
          <w:szCs w:val="28"/>
          <w:lang w:eastAsia="ru-RU"/>
        </w:rPr>
        <w:t>"</w:t>
      </w:r>
      <w:r w:rsidRPr="002268E0">
        <w:rPr>
          <w:rFonts w:cs="Times New Roman"/>
          <w:szCs w:val="28"/>
          <w:lang w:eastAsia="ru-RU"/>
        </w:rPr>
        <w:t>.</w:t>
      </w:r>
    </w:p>
    <w:p w:rsidR="00B54F75" w:rsidRPr="004031D9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11. </w:t>
      </w:r>
      <w:r w:rsidRPr="004031D9">
        <w:rPr>
          <w:rFonts w:eastAsia="Calibri" w:cs="Times New Roman"/>
          <w:szCs w:val="28"/>
        </w:rPr>
        <w:t>Окончательный расчет по муниципальному контракту, договору и</w:t>
      </w:r>
      <w:r>
        <w:rPr>
          <w:rFonts w:eastAsia="Calibri" w:cs="Times New Roman"/>
          <w:szCs w:val="28"/>
        </w:rPr>
        <w:t> </w:t>
      </w:r>
      <w:r w:rsidRPr="004031D9">
        <w:rPr>
          <w:rFonts w:eastAsia="Calibri" w:cs="Times New Roman"/>
          <w:szCs w:val="28"/>
        </w:rPr>
        <w:t>выделение субсидии производятся на основании представленных в</w:t>
      </w:r>
      <w:r>
        <w:rPr>
          <w:rFonts w:eastAsia="Calibri" w:cs="Times New Roman"/>
          <w:szCs w:val="28"/>
        </w:rPr>
        <w:t> </w:t>
      </w:r>
      <w:r w:rsidRPr="004031D9">
        <w:rPr>
          <w:rFonts w:eastAsia="Calibri" w:cs="Times New Roman"/>
          <w:szCs w:val="28"/>
        </w:rPr>
        <w:t xml:space="preserve">министерство документов, указанных в пункте </w:t>
      </w:r>
      <w:r>
        <w:rPr>
          <w:rFonts w:eastAsia="Calibri" w:cs="Times New Roman"/>
          <w:szCs w:val="28"/>
        </w:rPr>
        <w:t>9</w:t>
      </w:r>
      <w:r w:rsidRPr="004031D9">
        <w:rPr>
          <w:rFonts w:eastAsia="Calibri" w:cs="Times New Roman"/>
          <w:szCs w:val="28"/>
        </w:rPr>
        <w:t xml:space="preserve"> настоящего Порядка, после полного выполнения обязательств по софинансированию расходных обязательств из местных бюджетов.</w:t>
      </w:r>
    </w:p>
    <w:p w:rsidR="00B54F75" w:rsidRPr="004031D9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12. </w:t>
      </w:r>
      <w:r w:rsidRPr="004031D9">
        <w:rPr>
          <w:rFonts w:eastAsia="Calibri" w:cs="Times New Roman"/>
          <w:szCs w:val="28"/>
        </w:rPr>
        <w:t>В случае уменьшения суммы субсидии муниципальному району (городскому округу, городскому поселению)</w:t>
      </w:r>
      <w:r>
        <w:rPr>
          <w:rFonts w:eastAsia="Calibri" w:cs="Times New Roman"/>
          <w:szCs w:val="28"/>
        </w:rPr>
        <w:t xml:space="preserve"> Ярославской области</w:t>
      </w:r>
      <w:r w:rsidRPr="004031D9">
        <w:rPr>
          <w:rFonts w:eastAsia="Calibri" w:cs="Times New Roman"/>
          <w:szCs w:val="28"/>
        </w:rPr>
        <w:t xml:space="preserve"> в</w:t>
      </w:r>
      <w:r>
        <w:rPr>
          <w:rFonts w:eastAsia="Calibri" w:cs="Times New Roman"/>
          <w:szCs w:val="28"/>
        </w:rPr>
        <w:t> </w:t>
      </w:r>
      <w:r w:rsidRPr="004031D9">
        <w:rPr>
          <w:rFonts w:eastAsia="Calibri" w:cs="Times New Roman"/>
          <w:szCs w:val="28"/>
        </w:rPr>
        <w:t xml:space="preserve">результате экономии по итогам проведения закупок оборудования и работ </w:t>
      </w:r>
      <w:r w:rsidR="00D51646" w:rsidRPr="00C37B61">
        <w:rPr>
          <w:rFonts w:eastAsia="Calibri" w:cs="Times New Roman"/>
          <w:szCs w:val="28"/>
        </w:rPr>
        <w:t xml:space="preserve">по строительству некапитальных строений, сооружений теплоснабжения </w:t>
      </w:r>
      <w:r w:rsidRPr="00C37B61">
        <w:rPr>
          <w:rFonts w:eastAsia="Calibri" w:cs="Times New Roman"/>
          <w:szCs w:val="28"/>
        </w:rPr>
        <w:t>по</w:t>
      </w:r>
      <w:r w:rsidRPr="004031D9">
        <w:rPr>
          <w:rFonts w:eastAsia="Calibri" w:cs="Times New Roman"/>
          <w:szCs w:val="28"/>
        </w:rPr>
        <w:t xml:space="preserve"> объектам ведомственного проекта бюджетные ассигнования областного бюджета на предоставление субсидии подлежат сокращению путем внесения изменений в закон Ярославской области об областном бюджете на</w:t>
      </w:r>
      <w:r>
        <w:rPr>
          <w:rFonts w:eastAsia="Calibri" w:cs="Times New Roman"/>
          <w:szCs w:val="28"/>
        </w:rPr>
        <w:t> </w:t>
      </w:r>
      <w:r w:rsidRPr="004031D9">
        <w:rPr>
          <w:rFonts w:eastAsia="Calibri" w:cs="Times New Roman"/>
          <w:szCs w:val="28"/>
        </w:rPr>
        <w:t>соответствующий финансовый год и на плановый период и в сводную бюджетную роспись областного бюджета с последующим заключением дополнительного соглашения.</w:t>
      </w:r>
    </w:p>
    <w:p w:rsidR="00B54F75" w:rsidRPr="004031D9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</w:t>
      </w:r>
      <w:r w:rsidR="0066279A">
        <w:rPr>
          <w:rFonts w:eastAsia="Calibri" w:cs="Times New Roman"/>
          <w:szCs w:val="28"/>
        </w:rPr>
        <w:t>3</w:t>
      </w:r>
      <w:r w:rsidRPr="004031D9">
        <w:rPr>
          <w:rFonts w:eastAsia="Calibri" w:cs="Times New Roman"/>
          <w:szCs w:val="28"/>
        </w:rPr>
        <w:t>. Ответственность за нецелевое расходование субсидии возлагается на органы местного самоуправления муниципальных районов (городских округов, городских поселений)</w:t>
      </w:r>
      <w:r>
        <w:rPr>
          <w:rFonts w:eastAsia="Calibri" w:cs="Times New Roman"/>
          <w:szCs w:val="28"/>
        </w:rPr>
        <w:t xml:space="preserve"> Ярославской</w:t>
      </w:r>
      <w:r w:rsidRPr="004031D9">
        <w:rPr>
          <w:rFonts w:eastAsia="Calibri" w:cs="Times New Roman"/>
          <w:szCs w:val="28"/>
        </w:rPr>
        <w:t xml:space="preserve"> области. В случае нецелевого использования субсидии к органам местного самоуправления муниципальных районов (городских округов, городских поселений)</w:t>
      </w:r>
      <w:r>
        <w:rPr>
          <w:rFonts w:eastAsia="Calibri" w:cs="Times New Roman"/>
          <w:szCs w:val="28"/>
        </w:rPr>
        <w:t xml:space="preserve"> Ярославской</w:t>
      </w:r>
      <w:r w:rsidRPr="004031D9">
        <w:rPr>
          <w:rFonts w:eastAsia="Calibri" w:cs="Times New Roman"/>
          <w:szCs w:val="28"/>
        </w:rPr>
        <w:t xml:space="preserve"> области применяются бюджетные меры принуждения, предусмотренные законодательством Российской Федерации.</w:t>
      </w:r>
    </w:p>
    <w:p w:rsidR="00B54F75" w:rsidRPr="004031D9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 w:rsidRPr="004031D9">
        <w:rPr>
          <w:rFonts w:eastAsia="Calibri" w:cs="Times New Roman"/>
          <w:szCs w:val="28"/>
        </w:rPr>
        <w:t>1</w:t>
      </w:r>
      <w:r w:rsidR="0066279A">
        <w:rPr>
          <w:rFonts w:eastAsia="Calibri" w:cs="Times New Roman"/>
          <w:szCs w:val="28"/>
        </w:rPr>
        <w:t>4</w:t>
      </w:r>
      <w:r>
        <w:rPr>
          <w:rFonts w:eastAsia="Calibri" w:cs="Times New Roman"/>
          <w:szCs w:val="28"/>
        </w:rPr>
        <w:t>. </w:t>
      </w:r>
      <w:r w:rsidRPr="004031D9">
        <w:rPr>
          <w:rFonts w:eastAsia="Calibri" w:cs="Times New Roman"/>
          <w:szCs w:val="28"/>
        </w:rPr>
        <w:t>Контроль за соблюдением органами местного самоуправления муниципальных районов (городских округов, городских поселений)</w:t>
      </w:r>
      <w:r>
        <w:rPr>
          <w:rFonts w:eastAsia="Calibri" w:cs="Times New Roman"/>
          <w:szCs w:val="28"/>
        </w:rPr>
        <w:t xml:space="preserve"> Ярославской</w:t>
      </w:r>
      <w:r w:rsidRPr="004031D9">
        <w:rPr>
          <w:rFonts w:eastAsia="Calibri" w:cs="Times New Roman"/>
          <w:szCs w:val="28"/>
        </w:rPr>
        <w:t xml:space="preserve"> области условий предоставления субсидии осуществляют министерство и орган государственного финансового контроля Ярославской области.</w:t>
      </w:r>
    </w:p>
    <w:p w:rsidR="00FE1E4E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 w:rsidRPr="004031D9">
        <w:rPr>
          <w:rFonts w:eastAsia="Calibri" w:cs="Times New Roman"/>
          <w:szCs w:val="28"/>
        </w:rPr>
        <w:t>1</w:t>
      </w:r>
      <w:r w:rsidR="0066279A">
        <w:rPr>
          <w:rFonts w:eastAsia="Calibri" w:cs="Times New Roman"/>
          <w:szCs w:val="28"/>
        </w:rPr>
        <w:t>5</w:t>
      </w:r>
      <w:r>
        <w:rPr>
          <w:rFonts w:eastAsia="Calibri" w:cs="Times New Roman"/>
          <w:szCs w:val="28"/>
        </w:rPr>
        <w:t>. </w:t>
      </w:r>
      <w:r w:rsidRPr="004031D9">
        <w:rPr>
          <w:rFonts w:eastAsia="Calibri" w:cs="Times New Roman"/>
          <w:szCs w:val="28"/>
        </w:rPr>
        <w:t>Результатом использования субсидии является</w:t>
      </w:r>
      <w:r w:rsidR="00D652F1">
        <w:rPr>
          <w:rFonts w:eastAsia="Calibri" w:cs="Times New Roman"/>
          <w:szCs w:val="28"/>
        </w:rPr>
        <w:t xml:space="preserve"> </w:t>
      </w:r>
      <w:r w:rsidRPr="004031D9">
        <w:rPr>
          <w:rFonts w:eastAsia="Calibri" w:cs="Times New Roman"/>
          <w:szCs w:val="28"/>
        </w:rPr>
        <w:t>достижение результат</w:t>
      </w:r>
      <w:r>
        <w:rPr>
          <w:rFonts w:eastAsia="Calibri" w:cs="Times New Roman"/>
          <w:szCs w:val="28"/>
        </w:rPr>
        <w:t>а</w:t>
      </w:r>
      <w:r w:rsidRPr="004031D9">
        <w:rPr>
          <w:rFonts w:eastAsia="Calibri" w:cs="Times New Roman"/>
          <w:szCs w:val="28"/>
        </w:rPr>
        <w:t xml:space="preserve"> выполнения мероприятий, предусмотренных ведомственн</w:t>
      </w:r>
      <w:r>
        <w:rPr>
          <w:rFonts w:eastAsia="Calibri" w:cs="Times New Roman"/>
          <w:szCs w:val="28"/>
        </w:rPr>
        <w:t>ым проектом, </w:t>
      </w:r>
    </w:p>
    <w:p w:rsidR="00B54F75" w:rsidRPr="00AB5008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–</w:t>
      </w:r>
      <w:r w:rsidR="00AB5008">
        <w:rPr>
          <w:rFonts w:eastAsia="Calibri" w:cs="Times New Roman"/>
          <w:szCs w:val="28"/>
        </w:rPr>
        <w:t xml:space="preserve"> </w:t>
      </w:r>
      <w:r w:rsidRPr="00B333C0">
        <w:rPr>
          <w:rFonts w:eastAsia="Calibri" w:cs="Times New Roman"/>
          <w:szCs w:val="28"/>
        </w:rPr>
        <w:t xml:space="preserve">количество </w:t>
      </w:r>
      <w:r w:rsidRPr="00C37B61">
        <w:rPr>
          <w:rFonts w:eastAsia="Calibri" w:cs="Times New Roman"/>
          <w:szCs w:val="28"/>
        </w:rPr>
        <w:t>приобретенного и установленного на</w:t>
      </w:r>
      <w:r w:rsidR="00D652F1" w:rsidRPr="00C37B61">
        <w:rPr>
          <w:rFonts w:eastAsia="Calibri" w:cs="Times New Roman"/>
          <w:szCs w:val="28"/>
        </w:rPr>
        <w:t xml:space="preserve"> </w:t>
      </w:r>
      <w:r w:rsidRPr="00C37B61">
        <w:rPr>
          <w:rFonts w:eastAsia="Calibri" w:cs="Times New Roman"/>
          <w:szCs w:val="28"/>
        </w:rPr>
        <w:t>объект теплоснабжения</w:t>
      </w:r>
      <w:r w:rsidR="00D652F1" w:rsidRPr="00C37B61">
        <w:rPr>
          <w:rFonts w:eastAsia="Calibri" w:cs="Times New Roman"/>
          <w:szCs w:val="28"/>
        </w:rPr>
        <w:t xml:space="preserve"> </w:t>
      </w:r>
      <w:r w:rsidRPr="00C37B61">
        <w:rPr>
          <w:rFonts w:eastAsia="Calibri" w:cs="Times New Roman"/>
          <w:szCs w:val="28"/>
        </w:rPr>
        <w:t>оборудования</w:t>
      </w:r>
      <w:r w:rsidR="00D652F1" w:rsidRPr="00C37B61">
        <w:rPr>
          <w:rFonts w:eastAsia="Calibri" w:cs="Times New Roman"/>
          <w:color w:val="FF0000"/>
          <w:szCs w:val="28"/>
        </w:rPr>
        <w:t xml:space="preserve"> </w:t>
      </w:r>
      <w:r w:rsidR="00D652F1" w:rsidRPr="00C37B61">
        <w:rPr>
          <w:rFonts w:eastAsia="Calibri" w:cs="Times New Roman"/>
          <w:szCs w:val="28"/>
        </w:rPr>
        <w:t>или построенных некапитальных строений, сооружений теплоснабжения</w:t>
      </w:r>
      <w:r w:rsidRPr="00C37B61">
        <w:rPr>
          <w:rFonts w:eastAsia="Calibri" w:cs="Times New Roman"/>
          <w:szCs w:val="28"/>
        </w:rPr>
        <w:t>.</w:t>
      </w:r>
    </w:p>
    <w:p w:rsidR="00B54F75" w:rsidRPr="004031D9" w:rsidRDefault="00B54F75" w:rsidP="002476A8">
      <w:pPr>
        <w:autoSpaceDE w:val="0"/>
        <w:autoSpaceDN w:val="0"/>
        <w:spacing w:line="235" w:lineRule="auto"/>
        <w:ind w:firstLine="708"/>
        <w:contextualSpacing/>
        <w:jc w:val="both"/>
        <w:rPr>
          <w:rFonts w:eastAsia="Calibri" w:cs="Times New Roman"/>
          <w:szCs w:val="28"/>
        </w:rPr>
      </w:pPr>
      <w:r w:rsidRPr="004031D9">
        <w:rPr>
          <w:rFonts w:eastAsia="Calibri" w:cs="Times New Roman"/>
          <w:szCs w:val="28"/>
        </w:rPr>
        <w:t>1</w:t>
      </w:r>
      <w:r w:rsidR="0066279A">
        <w:rPr>
          <w:rFonts w:eastAsia="Calibri" w:cs="Times New Roman"/>
          <w:szCs w:val="28"/>
        </w:rPr>
        <w:t>6</w:t>
      </w:r>
      <w:r>
        <w:rPr>
          <w:rFonts w:eastAsia="Calibri" w:cs="Times New Roman"/>
          <w:szCs w:val="28"/>
        </w:rPr>
        <w:t>. </w:t>
      </w:r>
      <w:r w:rsidRPr="004031D9">
        <w:rPr>
          <w:rFonts w:eastAsia="Calibri" w:cs="Times New Roman"/>
          <w:szCs w:val="28"/>
        </w:rPr>
        <w:t>Оценка результативности и эффективности использования субсидии осуществляется ответственным исполнителем ведомственного проекта ежегодно не позднее 10 февраля года, следующего за отчетным, путем установления степени достижения ожидаемых результатов, а также сравнения текущих значений показателей с их плановыми значениями.</w:t>
      </w:r>
    </w:p>
    <w:p w:rsidR="00B54F75" w:rsidRPr="008B3E66" w:rsidRDefault="00B54F75" w:rsidP="002476A8">
      <w:pPr>
        <w:widowControl w:val="0"/>
        <w:spacing w:line="235" w:lineRule="auto"/>
        <w:contextualSpacing/>
        <w:jc w:val="both"/>
        <w:rPr>
          <w:szCs w:val="28"/>
        </w:rPr>
      </w:pPr>
      <w:r w:rsidRPr="008B3E66">
        <w:rPr>
          <w:szCs w:val="28"/>
        </w:rPr>
        <w:t>Показатель результативности использования субсидии (Р) рассчитывается по формуле:</w:t>
      </w:r>
    </w:p>
    <w:p w:rsidR="00B54F75" w:rsidRPr="008B3E66" w:rsidRDefault="00B54F75" w:rsidP="002476A8">
      <w:pPr>
        <w:spacing w:line="235" w:lineRule="auto"/>
        <w:contextualSpacing/>
        <w:jc w:val="center"/>
        <w:rPr>
          <w:szCs w:val="28"/>
        </w:rPr>
      </w:pPr>
    </w:p>
    <w:p w:rsidR="00B54F75" w:rsidRPr="008B3E66" w:rsidRDefault="00B54F75" w:rsidP="002476A8">
      <w:pPr>
        <w:spacing w:line="235" w:lineRule="auto"/>
        <w:ind w:firstLine="0"/>
        <w:contextualSpacing/>
        <w:jc w:val="center"/>
        <w:rPr>
          <w:szCs w:val="28"/>
        </w:rPr>
      </w:pPr>
      <w:r w:rsidRPr="008B3E66">
        <w:rPr>
          <w:szCs w:val="28"/>
        </w:rPr>
        <w:t>Р =</w:t>
      </w:r>
      <w:r w:rsidRPr="008B3E66">
        <w:rPr>
          <w:rFonts w:cs="Times New Roman"/>
          <w:szCs w:val="28"/>
          <w:lang w:val="en-US"/>
        </w:rPr>
        <w:t>X</w:t>
      </w:r>
      <w:r w:rsidRPr="008B3E66">
        <w:rPr>
          <w:rFonts w:cs="Times New Roman"/>
          <w:szCs w:val="28"/>
          <w:vertAlign w:val="subscript"/>
          <w:lang w:val="en-US"/>
        </w:rPr>
        <w:t>i</w:t>
      </w:r>
      <w:r w:rsidRPr="008B3E66">
        <w:rPr>
          <w:rFonts w:cs="Times New Roman"/>
          <w:szCs w:val="28"/>
          <w:vertAlign w:val="subscript"/>
        </w:rPr>
        <w:t xml:space="preserve"> </w:t>
      </w:r>
      <w:proofErr w:type="gramStart"/>
      <w:r w:rsidRPr="008B3E66">
        <w:rPr>
          <w:rFonts w:cs="Times New Roman"/>
          <w:szCs w:val="28"/>
          <w:vertAlign w:val="subscript"/>
        </w:rPr>
        <w:t>факт.</w:t>
      </w:r>
      <w:r w:rsidRPr="008B3E66">
        <w:rPr>
          <w:rFonts w:cs="Times New Roman"/>
          <w:szCs w:val="28"/>
        </w:rPr>
        <w:t>/</w:t>
      </w:r>
      <w:proofErr w:type="gramEnd"/>
      <w:r w:rsidRPr="008B3E66">
        <w:rPr>
          <w:rFonts w:cs="Times New Roman"/>
          <w:szCs w:val="28"/>
        </w:rPr>
        <w:t xml:space="preserve"> </w:t>
      </w:r>
      <w:r w:rsidRPr="008B3E66">
        <w:rPr>
          <w:rFonts w:cs="Times New Roman"/>
          <w:szCs w:val="28"/>
          <w:lang w:val="en-US"/>
        </w:rPr>
        <w:t>X</w:t>
      </w:r>
      <w:r w:rsidRPr="008B3E66">
        <w:rPr>
          <w:rFonts w:cs="Times New Roman"/>
          <w:szCs w:val="28"/>
          <w:vertAlign w:val="subscript"/>
          <w:lang w:val="en-US"/>
        </w:rPr>
        <w:t>i</w:t>
      </w:r>
      <w:r w:rsidRPr="008B3E66">
        <w:rPr>
          <w:rFonts w:cs="Times New Roman"/>
          <w:szCs w:val="28"/>
          <w:vertAlign w:val="subscript"/>
        </w:rPr>
        <w:t xml:space="preserve"> план. </w:t>
      </w:r>
      <w:r w:rsidRPr="008B3E66">
        <w:rPr>
          <w:rFonts w:cs="Times New Roman"/>
          <w:szCs w:val="28"/>
        </w:rPr>
        <w:t>×</w:t>
      </w:r>
      <w:r w:rsidRPr="00F96281">
        <w:rPr>
          <w:szCs w:val="28"/>
        </w:rPr>
        <w:t>100%</w:t>
      </w:r>
      <w:r w:rsidRPr="008B3E66">
        <w:rPr>
          <w:szCs w:val="28"/>
        </w:rPr>
        <w:t>,</w:t>
      </w:r>
    </w:p>
    <w:p w:rsidR="00B54F75" w:rsidRPr="008B3E66" w:rsidRDefault="00B54F75" w:rsidP="002476A8">
      <w:pPr>
        <w:spacing w:line="235" w:lineRule="auto"/>
        <w:ind w:firstLine="0"/>
        <w:contextualSpacing/>
        <w:jc w:val="both"/>
        <w:rPr>
          <w:szCs w:val="28"/>
        </w:rPr>
      </w:pPr>
      <w:r w:rsidRPr="008B3E66">
        <w:rPr>
          <w:szCs w:val="28"/>
        </w:rPr>
        <w:t>где:</w:t>
      </w:r>
    </w:p>
    <w:p w:rsidR="00B54F75" w:rsidRPr="008B3E66" w:rsidRDefault="00B54F75" w:rsidP="002476A8">
      <w:pPr>
        <w:spacing w:line="235" w:lineRule="auto"/>
        <w:contextualSpacing/>
        <w:jc w:val="both"/>
        <w:rPr>
          <w:szCs w:val="28"/>
        </w:rPr>
      </w:pPr>
      <w:r w:rsidRPr="008B3E66">
        <w:rPr>
          <w:rFonts w:cs="Times New Roman"/>
          <w:szCs w:val="28"/>
          <w:lang w:val="en-US"/>
        </w:rPr>
        <w:t>X</w:t>
      </w:r>
      <w:r w:rsidRPr="008B3E66">
        <w:rPr>
          <w:rFonts w:cs="Times New Roman"/>
          <w:szCs w:val="28"/>
          <w:vertAlign w:val="subscript"/>
          <w:lang w:val="en-US"/>
        </w:rPr>
        <w:t>i</w:t>
      </w:r>
      <w:r w:rsidRPr="008B3E66">
        <w:rPr>
          <w:rFonts w:cs="Times New Roman"/>
          <w:szCs w:val="28"/>
          <w:vertAlign w:val="subscript"/>
        </w:rPr>
        <w:t xml:space="preserve"> факт.</w:t>
      </w:r>
      <w:r w:rsidRPr="008B3E66">
        <w:rPr>
          <w:szCs w:val="28"/>
        </w:rPr>
        <w:t xml:space="preserve"> – фактическое значение i-го целевого показателя за отчетный период;</w:t>
      </w:r>
    </w:p>
    <w:p w:rsidR="00B54F75" w:rsidRPr="00716FBD" w:rsidRDefault="00B54F75" w:rsidP="002476A8">
      <w:pPr>
        <w:spacing w:line="235" w:lineRule="auto"/>
        <w:contextualSpacing/>
        <w:jc w:val="both"/>
        <w:rPr>
          <w:szCs w:val="28"/>
        </w:rPr>
      </w:pPr>
      <w:r w:rsidRPr="008B3E66">
        <w:rPr>
          <w:rFonts w:cs="Times New Roman"/>
          <w:szCs w:val="28"/>
          <w:lang w:val="en-US"/>
        </w:rPr>
        <w:t>X</w:t>
      </w:r>
      <w:r w:rsidRPr="008B3E66">
        <w:rPr>
          <w:rFonts w:cs="Times New Roman"/>
          <w:szCs w:val="28"/>
          <w:vertAlign w:val="subscript"/>
          <w:lang w:val="en-US"/>
        </w:rPr>
        <w:t>i</w:t>
      </w:r>
      <w:r w:rsidRPr="008B3E66">
        <w:rPr>
          <w:rFonts w:cs="Times New Roman"/>
          <w:szCs w:val="28"/>
          <w:vertAlign w:val="subscript"/>
        </w:rPr>
        <w:t xml:space="preserve"> план.</w:t>
      </w:r>
      <w:r w:rsidRPr="008B3E66">
        <w:rPr>
          <w:szCs w:val="28"/>
        </w:rPr>
        <w:t xml:space="preserve"> – плановое (целевое) значение целевого показателя за отчетный период</w:t>
      </w:r>
      <w:r>
        <w:rPr>
          <w:szCs w:val="28"/>
        </w:rPr>
        <w:t>.</w:t>
      </w:r>
    </w:p>
    <w:p w:rsidR="00B54F75" w:rsidRPr="00716FBD" w:rsidRDefault="00B54F75" w:rsidP="002476A8">
      <w:pPr>
        <w:spacing w:line="235" w:lineRule="auto"/>
        <w:contextualSpacing/>
        <w:jc w:val="both"/>
        <w:rPr>
          <w:szCs w:val="28"/>
        </w:rPr>
      </w:pPr>
      <w:r w:rsidRPr="00716FBD">
        <w:rPr>
          <w:szCs w:val="28"/>
        </w:rPr>
        <w:t>При значении показателя результативности использования субсидии 95 процентов и более результативность использования субсидии признается высокой, при значении от 85 до 95 процентов – средней, при значении 85 процентов и менее – низкой.</w:t>
      </w:r>
    </w:p>
    <w:p w:rsidR="00B54F75" w:rsidRPr="00716FBD" w:rsidRDefault="00B54F75" w:rsidP="002476A8">
      <w:pPr>
        <w:spacing w:line="235" w:lineRule="auto"/>
        <w:contextualSpacing/>
        <w:jc w:val="both"/>
        <w:rPr>
          <w:szCs w:val="28"/>
        </w:rPr>
      </w:pPr>
      <w:r w:rsidRPr="00716FBD">
        <w:rPr>
          <w:szCs w:val="28"/>
        </w:rPr>
        <w:t>Показатель эффективности использования субсидии (R) рассчитывается по формуле:</w:t>
      </w:r>
    </w:p>
    <w:p w:rsidR="00B54F75" w:rsidRPr="00716FBD" w:rsidRDefault="00B54F75" w:rsidP="002476A8">
      <w:pPr>
        <w:spacing w:line="235" w:lineRule="auto"/>
        <w:contextualSpacing/>
        <w:jc w:val="both"/>
        <w:rPr>
          <w:szCs w:val="28"/>
        </w:rPr>
      </w:pPr>
    </w:p>
    <w:p w:rsidR="00B54F75" w:rsidRPr="00716FBD" w:rsidRDefault="00B54F75" w:rsidP="002476A8">
      <w:pPr>
        <w:spacing w:line="235" w:lineRule="auto"/>
        <w:ind w:firstLine="0"/>
        <w:contextualSpacing/>
        <w:jc w:val="center"/>
        <w:rPr>
          <w:szCs w:val="28"/>
        </w:rPr>
      </w:pPr>
      <w:r w:rsidRPr="00716FBD">
        <w:rPr>
          <w:szCs w:val="28"/>
        </w:rPr>
        <w:t>R = Р / (</w:t>
      </w:r>
      <w:proofErr w:type="spellStart"/>
      <w:r w:rsidRPr="00716FBD">
        <w:rPr>
          <w:szCs w:val="28"/>
        </w:rPr>
        <w:t>F</w:t>
      </w:r>
      <w:r w:rsidRPr="00716FBD">
        <w:rPr>
          <w:szCs w:val="28"/>
          <w:vertAlign w:val="subscript"/>
        </w:rPr>
        <w:t>тек</w:t>
      </w:r>
      <w:proofErr w:type="spellEnd"/>
      <w:r w:rsidRPr="00716FBD">
        <w:rPr>
          <w:szCs w:val="28"/>
          <w:vertAlign w:val="subscript"/>
        </w:rPr>
        <w:t>.</w:t>
      </w:r>
      <w:r w:rsidRPr="00716FBD">
        <w:rPr>
          <w:szCs w:val="28"/>
        </w:rPr>
        <w:t xml:space="preserve"> / </w:t>
      </w:r>
      <w:proofErr w:type="spellStart"/>
      <w:r w:rsidRPr="00716FBD">
        <w:rPr>
          <w:szCs w:val="28"/>
        </w:rPr>
        <w:t>F</w:t>
      </w:r>
      <w:r w:rsidRPr="00716FBD">
        <w:rPr>
          <w:szCs w:val="28"/>
          <w:vertAlign w:val="subscript"/>
        </w:rPr>
        <w:t>план</w:t>
      </w:r>
      <w:proofErr w:type="spellEnd"/>
      <w:r w:rsidRPr="00716FBD">
        <w:rPr>
          <w:szCs w:val="28"/>
          <w:vertAlign w:val="subscript"/>
        </w:rPr>
        <w:t>.</w:t>
      </w:r>
      <w:r w:rsidRPr="00716FBD">
        <w:rPr>
          <w:szCs w:val="28"/>
        </w:rPr>
        <w:t>),</w:t>
      </w:r>
    </w:p>
    <w:p w:rsidR="00B54F75" w:rsidRPr="00716FBD" w:rsidRDefault="00B54F75" w:rsidP="002476A8">
      <w:pPr>
        <w:spacing w:line="235" w:lineRule="auto"/>
        <w:ind w:firstLine="0"/>
        <w:contextualSpacing/>
        <w:jc w:val="both"/>
        <w:rPr>
          <w:szCs w:val="28"/>
        </w:rPr>
      </w:pPr>
      <w:r w:rsidRPr="00716FBD">
        <w:rPr>
          <w:szCs w:val="28"/>
        </w:rPr>
        <w:t>где:</w:t>
      </w:r>
    </w:p>
    <w:p w:rsidR="00B54F75" w:rsidRPr="00716FBD" w:rsidRDefault="00B54F75" w:rsidP="002476A8">
      <w:pPr>
        <w:spacing w:line="235" w:lineRule="auto"/>
        <w:contextualSpacing/>
        <w:jc w:val="both"/>
        <w:rPr>
          <w:szCs w:val="28"/>
        </w:rPr>
      </w:pPr>
      <w:r w:rsidRPr="00716FBD">
        <w:rPr>
          <w:szCs w:val="28"/>
        </w:rPr>
        <w:t>Р – показатель результативности использования субсидии;</w:t>
      </w:r>
    </w:p>
    <w:p w:rsidR="00B54F75" w:rsidRPr="00716FBD" w:rsidRDefault="00B54F75" w:rsidP="002476A8">
      <w:pPr>
        <w:spacing w:line="235" w:lineRule="auto"/>
        <w:contextualSpacing/>
        <w:jc w:val="both"/>
        <w:rPr>
          <w:szCs w:val="28"/>
        </w:rPr>
      </w:pPr>
      <w:proofErr w:type="spellStart"/>
      <w:r w:rsidRPr="00716FBD">
        <w:rPr>
          <w:szCs w:val="28"/>
        </w:rPr>
        <w:t>F</w:t>
      </w:r>
      <w:r w:rsidRPr="00716FBD">
        <w:rPr>
          <w:szCs w:val="28"/>
          <w:vertAlign w:val="subscript"/>
        </w:rPr>
        <w:t>тек</w:t>
      </w:r>
      <w:proofErr w:type="spellEnd"/>
      <w:r w:rsidRPr="00716FBD">
        <w:rPr>
          <w:szCs w:val="28"/>
          <w:vertAlign w:val="subscript"/>
        </w:rPr>
        <w:t>.</w:t>
      </w:r>
      <w:r w:rsidRPr="00716FBD">
        <w:rPr>
          <w:szCs w:val="28"/>
        </w:rPr>
        <w:t xml:space="preserve"> – фактическая сумма финансирования за отчетный период;</w:t>
      </w:r>
    </w:p>
    <w:p w:rsidR="00B54F75" w:rsidRPr="00716FBD" w:rsidRDefault="00B54F75" w:rsidP="002476A8">
      <w:pPr>
        <w:spacing w:line="235" w:lineRule="auto"/>
        <w:contextualSpacing/>
        <w:jc w:val="both"/>
        <w:rPr>
          <w:szCs w:val="28"/>
        </w:rPr>
      </w:pPr>
      <w:proofErr w:type="spellStart"/>
      <w:r w:rsidRPr="00716FBD">
        <w:rPr>
          <w:szCs w:val="28"/>
        </w:rPr>
        <w:t>F</w:t>
      </w:r>
      <w:r w:rsidRPr="00716FBD">
        <w:rPr>
          <w:szCs w:val="28"/>
          <w:vertAlign w:val="subscript"/>
        </w:rPr>
        <w:t>план</w:t>
      </w:r>
      <w:proofErr w:type="spellEnd"/>
      <w:r w:rsidRPr="00716FBD">
        <w:rPr>
          <w:szCs w:val="28"/>
          <w:vertAlign w:val="subscript"/>
        </w:rPr>
        <w:t>.</w:t>
      </w:r>
      <w:r w:rsidRPr="00716FBD">
        <w:rPr>
          <w:szCs w:val="28"/>
        </w:rPr>
        <w:t xml:space="preserve"> – плановая сумма финансирования за отчетный период.</w:t>
      </w:r>
    </w:p>
    <w:p w:rsidR="00B54F75" w:rsidRDefault="00B54F75" w:rsidP="002476A8">
      <w:pPr>
        <w:spacing w:line="235" w:lineRule="auto"/>
        <w:contextualSpacing/>
        <w:jc w:val="both"/>
        <w:rPr>
          <w:szCs w:val="28"/>
        </w:rPr>
      </w:pPr>
      <w:r w:rsidRPr="00716FBD">
        <w:rPr>
          <w:szCs w:val="28"/>
        </w:rPr>
        <w:t>При значении показателя эффективности использования субсидии 95 процентов и более эффективность использовани</w:t>
      </w:r>
      <w:r>
        <w:rPr>
          <w:szCs w:val="28"/>
        </w:rPr>
        <w:t>я</w:t>
      </w:r>
      <w:r w:rsidRPr="00716FBD">
        <w:rPr>
          <w:szCs w:val="28"/>
        </w:rPr>
        <w:t xml:space="preserve"> субсидии признается высокой, при значении от 85 до 95 процентов – средней, при значении 85</w:t>
      </w:r>
      <w:r>
        <w:rPr>
          <w:szCs w:val="28"/>
        </w:rPr>
        <w:t> </w:t>
      </w:r>
      <w:r w:rsidRPr="00716FBD">
        <w:rPr>
          <w:szCs w:val="28"/>
        </w:rPr>
        <w:t>процентов и менее – низкой.</w:t>
      </w:r>
      <w:r>
        <w:rPr>
          <w:szCs w:val="28"/>
        </w:rPr>
        <w:t>».</w:t>
      </w:r>
    </w:p>
    <w:p w:rsidR="00B54F75" w:rsidRPr="00527B76" w:rsidRDefault="00B54F75" w:rsidP="002476A8">
      <w:pPr>
        <w:autoSpaceDE w:val="0"/>
        <w:autoSpaceDN w:val="0"/>
        <w:ind w:left="1069" w:firstLine="0"/>
        <w:contextualSpacing/>
        <w:jc w:val="center"/>
        <w:rPr>
          <w:rFonts w:eastAsia="Calibri" w:cs="Times New Roman"/>
          <w:sz w:val="2"/>
          <w:szCs w:val="2"/>
        </w:rPr>
      </w:pPr>
    </w:p>
    <w:p w:rsidR="0060347B" w:rsidRDefault="00983AAE" w:rsidP="002476A8">
      <w:pPr>
        <w:contextualSpacing/>
      </w:pPr>
    </w:p>
    <w:sectPr w:rsidR="0060347B" w:rsidSect="00983AAE">
      <w:headerReference w:type="default" r:id="rId7"/>
      <w:headerReference w:type="first" r:id="rId8"/>
      <w:pgSz w:w="11906" w:h="16838" w:code="9"/>
      <w:pgMar w:top="1134" w:right="624" w:bottom="1077" w:left="1418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AAE" w:rsidRDefault="00983AAE" w:rsidP="00983AAE">
      <w:r>
        <w:separator/>
      </w:r>
    </w:p>
  </w:endnote>
  <w:endnote w:type="continuationSeparator" w:id="0">
    <w:p w:rsidR="00983AAE" w:rsidRDefault="00983AAE" w:rsidP="0098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AAE" w:rsidRDefault="00983AAE" w:rsidP="00983AAE">
      <w:r>
        <w:separator/>
      </w:r>
    </w:p>
  </w:footnote>
  <w:footnote w:type="continuationSeparator" w:id="0">
    <w:p w:rsidR="00983AAE" w:rsidRDefault="00983AAE" w:rsidP="0098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0619802"/>
      <w:docPartObj>
        <w:docPartGallery w:val="Page Numbers (Top of Page)"/>
        <w:docPartUnique/>
      </w:docPartObj>
    </w:sdtPr>
    <w:sdtContent>
      <w:p w:rsidR="00983AAE" w:rsidRDefault="00983AAE" w:rsidP="00983A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AAE" w:rsidRDefault="00983AAE">
    <w:pPr>
      <w:pStyle w:val="a6"/>
      <w:jc w:val="center"/>
    </w:pPr>
  </w:p>
  <w:p w:rsidR="00983AAE" w:rsidRDefault="00983AA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83"/>
    <w:rsid w:val="00127BE1"/>
    <w:rsid w:val="002476A8"/>
    <w:rsid w:val="0046492A"/>
    <w:rsid w:val="004673B9"/>
    <w:rsid w:val="00556A58"/>
    <w:rsid w:val="00652083"/>
    <w:rsid w:val="0066279A"/>
    <w:rsid w:val="00696BFE"/>
    <w:rsid w:val="0074502B"/>
    <w:rsid w:val="007F024E"/>
    <w:rsid w:val="008D1AF6"/>
    <w:rsid w:val="008D6FED"/>
    <w:rsid w:val="008F79DB"/>
    <w:rsid w:val="00941901"/>
    <w:rsid w:val="00947428"/>
    <w:rsid w:val="00983AAE"/>
    <w:rsid w:val="00990593"/>
    <w:rsid w:val="00994FBA"/>
    <w:rsid w:val="00A31A33"/>
    <w:rsid w:val="00AB5008"/>
    <w:rsid w:val="00B0254F"/>
    <w:rsid w:val="00B54F75"/>
    <w:rsid w:val="00B5748D"/>
    <w:rsid w:val="00BD2E25"/>
    <w:rsid w:val="00BD54FB"/>
    <w:rsid w:val="00C37B61"/>
    <w:rsid w:val="00C507E9"/>
    <w:rsid w:val="00D51646"/>
    <w:rsid w:val="00D652F1"/>
    <w:rsid w:val="00E71232"/>
    <w:rsid w:val="00F03271"/>
    <w:rsid w:val="00F25D9F"/>
    <w:rsid w:val="00FE1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4FD5"/>
  <w15:docId w15:val="{313660BE-9AC9-4558-8B18-CF7D50C7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F7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E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1E4E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F024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3A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3AAE"/>
    <w:rPr>
      <w:rFonts w:ascii="Times New Roman" w:eastAsia="Times New Roman" w:hAnsi="Times New Roman" w:cs="Calibri"/>
      <w:sz w:val="28"/>
    </w:rPr>
  </w:style>
  <w:style w:type="paragraph" w:styleId="a8">
    <w:name w:val="footer"/>
    <w:basedOn w:val="a"/>
    <w:link w:val="a9"/>
    <w:uiPriority w:val="99"/>
    <w:unhideWhenUsed/>
    <w:rsid w:val="00983A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3AAE"/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7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2905</Words>
  <Characters>16564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 Любовь Владимировна</dc:creator>
  <cp:lastModifiedBy>Овсянникова Евгения Владимировна</cp:lastModifiedBy>
  <cp:revision>4</cp:revision>
  <cp:lastPrinted>2024-08-02T07:48:00Z</cp:lastPrinted>
  <dcterms:created xsi:type="dcterms:W3CDTF">2024-09-11T13:34:00Z</dcterms:created>
  <dcterms:modified xsi:type="dcterms:W3CDTF">2024-09-11T13:45:00Z</dcterms:modified>
</cp:coreProperties>
</file>