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6A" w:rsidRDefault="00BA7C6A" w:rsidP="00BA7C6A">
      <w:pPr>
        <w:widowControl w:val="0"/>
        <w:autoSpaceDE w:val="0"/>
        <w:autoSpaceDN w:val="0"/>
        <w:adjustRightInd w:val="0"/>
        <w:ind w:left="840" w:firstLine="720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5E36FD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 xml:space="preserve"> </w:t>
      </w:r>
    </w:p>
    <w:p w:rsidR="00BA7C6A" w:rsidRPr="00A8417F" w:rsidRDefault="00BA7C6A" w:rsidP="00BA7C6A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BA7C6A" w:rsidRPr="00A8417F" w:rsidRDefault="00BA7C6A" w:rsidP="00BA7C6A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BA7C6A" w:rsidRPr="00FD4564" w:rsidRDefault="00BA7C6A" w:rsidP="00BA7C6A">
      <w:pPr>
        <w:ind w:left="4395"/>
        <w:jc w:val="right"/>
        <w:rPr>
          <w:sz w:val="28"/>
          <w:szCs w:val="28"/>
        </w:rPr>
      </w:pPr>
    </w:p>
    <w:p w:rsidR="00BA7C6A" w:rsidRPr="00FC2B7C" w:rsidRDefault="00BA7C6A" w:rsidP="00BA7C6A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BA7C6A" w:rsidRPr="00FC2B7C" w:rsidRDefault="00BA7C6A" w:rsidP="00BA7C6A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BA7C6A" w:rsidRDefault="00BA7C6A" w:rsidP="00BA7C6A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20.12.2023 № 78</w:t>
      </w:r>
      <w:r w:rsidRPr="00FC2B7C">
        <w:rPr>
          <w:sz w:val="28"/>
          <w:szCs w:val="28"/>
        </w:rPr>
        <w:t>-з</w:t>
      </w:r>
    </w:p>
    <w:p w:rsidR="00BA7C6A" w:rsidRDefault="00BA7C6A" w:rsidP="00BA7C6A">
      <w:pPr>
        <w:jc w:val="right"/>
        <w:rPr>
          <w:sz w:val="28"/>
          <w:szCs w:val="28"/>
        </w:rPr>
      </w:pPr>
    </w:p>
    <w:p w:rsidR="00BA7C6A" w:rsidRPr="00FC2B7C" w:rsidRDefault="00BA7C6A" w:rsidP="00BA7C6A">
      <w:pPr>
        <w:jc w:val="right"/>
        <w:rPr>
          <w:sz w:val="28"/>
          <w:szCs w:val="28"/>
        </w:rPr>
      </w:pPr>
    </w:p>
    <w:p w:rsidR="00BA7C6A" w:rsidRDefault="00BA7C6A" w:rsidP="00BA7C6A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>
        <w:rPr>
          <w:b/>
          <w:bCs/>
          <w:color w:val="000000"/>
          <w:sz w:val="28"/>
          <w:szCs w:val="28"/>
        </w:rPr>
        <w:t>4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0703C0" w:rsidRDefault="000703C0" w:rsidP="00BA7C6A">
      <w:pPr>
        <w:jc w:val="center"/>
        <w:rPr>
          <w:b/>
          <w:bCs/>
          <w:color w:val="000000"/>
          <w:sz w:val="28"/>
          <w:szCs w:val="28"/>
        </w:rPr>
      </w:pPr>
    </w:p>
    <w:p w:rsidR="005E2A26" w:rsidRDefault="005E2A26">
      <w:pPr>
        <w:rPr>
          <w:vanish/>
        </w:rPr>
      </w:pPr>
    </w:p>
    <w:p w:rsidR="005E2A26" w:rsidRDefault="005E2A26">
      <w:pPr>
        <w:rPr>
          <w:vanish/>
        </w:rPr>
      </w:pPr>
      <w:bookmarkStart w:id="0" w:name="__bookmark_1"/>
      <w:bookmarkEnd w:id="0"/>
    </w:p>
    <w:tbl>
      <w:tblPr>
        <w:tblOverlap w:val="never"/>
        <w:tblW w:w="10482" w:type="dxa"/>
        <w:tblLayout w:type="fixed"/>
        <w:tblLook w:val="01E0" w:firstRow="1" w:lastRow="1" w:firstColumn="1" w:lastColumn="1" w:noHBand="0" w:noVBand="0"/>
      </w:tblPr>
      <w:tblGrid>
        <w:gridCol w:w="4670"/>
        <w:gridCol w:w="992"/>
        <w:gridCol w:w="1701"/>
        <w:gridCol w:w="859"/>
        <w:gridCol w:w="1984"/>
        <w:gridCol w:w="276"/>
      </w:tblGrid>
      <w:tr w:rsidR="005E2A26" w:rsidTr="00391B83">
        <w:trPr>
          <w:gridAfter w:val="1"/>
          <w:wAfter w:w="276" w:type="dxa"/>
          <w:tblHeader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5E2A26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A26" w:rsidRDefault="00E83E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E2A26" w:rsidRDefault="005E2A26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5E2A26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A26" w:rsidRDefault="00E83E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5E2A26" w:rsidRDefault="005E2A26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E2A2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720" w:rsidRDefault="00E83E1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5E2A26" w:rsidRDefault="00E83E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5E2A26" w:rsidRDefault="005E2A26">
            <w:pPr>
              <w:spacing w:line="1" w:lineRule="auto"/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E2A2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720" w:rsidRDefault="00E83E1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E26720" w:rsidRDefault="00E83E1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E26720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5E2A26" w:rsidRDefault="00E83E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5E2A26" w:rsidRDefault="005E2A2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E2A2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2A26" w:rsidRDefault="00E83E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E2A26" w:rsidRDefault="00E83E1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E2A26" w:rsidRDefault="005E2A26">
            <w:pPr>
              <w:spacing w:line="1" w:lineRule="auto"/>
            </w:pP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16 737 001 234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16 619 259 325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15 012 025 520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293 190 900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29 771 374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5 637 542 930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5 578 680 004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1 538 889 732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1 436 719 015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6 442 002 900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2 428 754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66 338 066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46 546 987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35 018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46 511 969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15 036 850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830 164 900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152 254 065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6 226 380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23 000 685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78 578 905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47 143 062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24 839 500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22 303 562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264 813 647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112 710 730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141 752 917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57 847 709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57 847 709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системе здравоохранения Ярославской области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основе единой государственной информационной системы здравоохранения"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58 001 376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58 001 376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58 001 376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908 497 691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908 497 691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88 747 000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819 750 691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14 240 800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13 961 600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8 961 600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102 643 309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33 572 009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33 572 009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в сфере охраны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1 568 300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66 172 999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65 540 779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626 699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3 309 825 898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"Семья и дети Ярославии"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3 279 866 338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229 177 126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224 525 549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224 525 549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610 992 821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610 992 821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610 992 821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962 234 377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962 164 377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131 206 519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131 041 019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131 041 019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761 230 189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независимой оценке качества услуг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9 175 480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13 238 494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3 964 444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4 653 914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3 278 540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2 000 913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378 148 397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223 757 292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7 965 342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16 143 562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11.3.A1.55198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3 020 834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40 437 500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капитальный ремонт региональных музеев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790 698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11 383 031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1 406 251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деятельности исполнительных органов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25 997 736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25 844 736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25 601 236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27 385 781 183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27 210 026 872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"Организация предоставления государственных услуг и выполнения работ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сфере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4 927 363 695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4 627 441 448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43 987 290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4 318 667 977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12 768 874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19 734 477 967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503 795 880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374 255 154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697 830 305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833 394 386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529 575 989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505 504 049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10 203 649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487 400 400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24 071 940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23 721 940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692 837 222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укреплению материально-технической базы организаций в рамках модернизации школьных систем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02.3.01.77640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863 662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475 434 929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466 702 052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8 732 877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216 538 631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59 156 924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7 508 438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21 173 490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02.3.E1.64800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02.3.E1.71870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5 047 860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182 066 775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7 790 212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новых мест в образовательных организациях различных типов для </w:t>
            </w:r>
            <w:r>
              <w:rPr>
                <w:color w:val="000000"/>
                <w:sz w:val="24"/>
                <w:szCs w:val="24"/>
              </w:rPr>
              <w:lastRenderedPageBreak/>
              <w:t>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167 452 813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135 665 209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20 687 188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20 670 479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74 131 038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02.3.EВ.57860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52 744 703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52 744 703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31 310 000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40 958 905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40 958 905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"Создание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79 221 703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15 743 327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15 743 327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11 062 400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1 289 566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1 441 776 062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системе здравоохранения Ярославской области на основе единой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системы здравоохранения"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1 386 137 621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B3D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</w:p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1 095 577 141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1 626 581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784 368 295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49 064 091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49 064 091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146 458 949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51 898 800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2 372 780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23 256 000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5 415 145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5 415 145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282 173 465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133 143 395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65 506 070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выполнение мероприятий по устранению цифрового неравенства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23.2.01.77660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"Поддержка региональных проектов в сфере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4 316 987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1 202 122 941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70 594 792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"Агростартап")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47 761 459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17 625 008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957 347 462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550 429 559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85 370 751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1 797 261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13 738 492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5 185 206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</w:t>
            </w:r>
            <w:r>
              <w:rPr>
                <w:color w:val="000000"/>
                <w:sz w:val="24"/>
                <w:szCs w:val="24"/>
              </w:rPr>
              <w:lastRenderedPageBreak/>
              <w:t>налоговый режим "Налог на профессиональный доход")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470 685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628 494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4 112 945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6 355 480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82 152 192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приоритетных направлений агропромышленного комплекса и развитие малых форм хозяйствования (развитие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семеноводства)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4 469 453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2 323 973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12 574 521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292 334 384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6 491 918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10 154 658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90 173 399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48 181 120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187 188 748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FFF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</w:p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50 978 748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129 555 756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27 050 001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13 853 288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семейных ферм)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13 853 425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30 606 028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115 591 336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11 875 001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4 739 793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</w:t>
            </w:r>
            <w:r>
              <w:rPr>
                <w:color w:val="000000"/>
                <w:sz w:val="24"/>
                <w:szCs w:val="24"/>
              </w:rPr>
              <w:lastRenderedPageBreak/>
              <w:t>развития сельских территорий (организация бесплатного доступа в сеть "Интернет")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1 987 998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7 015 209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4 504 063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4 428 126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81 041 146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57 834 291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414 272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264 272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10 119 943 501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7 543 171 312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5 839 097 000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4 122 074 000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537 023 000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1 558 737 160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5 948 847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2 574 901 903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1 346 156 756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1 346 156 756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5 733 335 079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7 837 200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7 837 200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7 837 200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7 837 200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1 711 690 409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формирование современной городской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3 430 280 428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2 540 133 076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29 334 095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19 703 329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9 599 483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2 106 750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2 161 242 434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2 119 662 434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147 507 543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20 165 000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20 084 479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"Энергоэффективность"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875 661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</w:t>
            </w:r>
            <w:r>
              <w:rPr>
                <w:color w:val="000000"/>
                <w:sz w:val="24"/>
                <w:szCs w:val="24"/>
              </w:rPr>
              <w:lastRenderedPageBreak/>
              <w:t>капитальному ремонту общего имущества в многоквартирных домах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429 326 316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96 326 400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государственным предприятиям Ярославской области в сфере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государственному предприятию "Северный водоканал" на модернизацию </w:t>
            </w:r>
            <w:r>
              <w:rPr>
                <w:color w:val="000000"/>
                <w:sz w:val="24"/>
                <w:szCs w:val="24"/>
              </w:rPr>
              <w:lastRenderedPageBreak/>
              <w:t>станций подъема холодной воды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14.2.01.77570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233 314 717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14.2.02.70670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50 160 770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50 160 770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164 653 947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приобретению и установке оборудования для объектов теплоснабжения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14.2.02.77620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63 488 631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64 017 688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деятельности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28 563 329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1 814 409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г.Мышкин)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5 456 789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54 618 713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53 908 013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665 624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14 221 003 900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13 949 810 867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8 092 088 389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2 860 261 200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денежная выплата лицам, награжденным нагрудным знаком </w:t>
            </w:r>
            <w:r>
              <w:rPr>
                <w:color w:val="000000"/>
                <w:sz w:val="24"/>
                <w:szCs w:val="24"/>
              </w:rPr>
              <w:lastRenderedPageBreak/>
              <w:t>"Почетный донор России"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154 634 700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152 647 235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873 945 200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12 727 057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861 218 143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81 890 717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80 839 800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60 422 078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59 609 078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5E2A26" w:rsidRPr="00767220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Pr="00767220" w:rsidRDefault="00E83E13">
            <w:pPr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5E2A26" w:rsidRPr="00767220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Pr="00767220" w:rsidRDefault="00E83E13">
            <w:pPr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5E2A26" w:rsidRPr="00767220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Pr="00767220" w:rsidRDefault="00E83E13">
            <w:pPr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4B16D2">
            <w:pPr>
              <w:jc w:val="right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205 501 411</w:t>
            </w:r>
          </w:p>
        </w:tc>
      </w:tr>
      <w:tr w:rsidR="005E2A26" w:rsidRPr="00767220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Pr="00767220" w:rsidRDefault="00E83E13">
            <w:pPr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5E2A26" w:rsidRPr="00767220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Pr="00767220" w:rsidRDefault="00E83E13">
            <w:pPr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4B16D2">
            <w:pPr>
              <w:jc w:val="right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200 672 792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Pr="00767220" w:rsidRDefault="00E83E13">
            <w:pPr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Pr="00767220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 w:rsidRPr="00767220">
              <w:rPr>
                <w:color w:val="000000"/>
                <w:sz w:val="24"/>
                <w:szCs w:val="24"/>
              </w:rPr>
              <w:t>80 550 500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79 397 500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661 569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труженикам тыла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516 650 422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508 814 422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342 529 621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337 238 621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19 434 600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19 125 600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1 691 400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гражданам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1 935 682 828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31 656 629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1 904 026 199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гражданам, пострадавшим в результате чрезвычайных ситуаций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56 075 600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4 808 670 442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образовательных организаций и иных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5 405 695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5 339 695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2 231 240 067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575 050 483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133 653 525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1 870 510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1 515 793 464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4 872 085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2 338 948 983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494 429 441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социального </w:t>
            </w:r>
            <w:r>
              <w:rPr>
                <w:color w:val="000000"/>
                <w:sz w:val="24"/>
                <w:szCs w:val="24"/>
              </w:rPr>
              <w:lastRenderedPageBreak/>
              <w:t>контракта в части расходов по доставке выплат получателям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4 531 770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348 597 671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38 276 065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37 938 065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33 644 000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447 089 863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440 347 397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69 256 667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69 256 667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сотрудников Северного линейного управления Министерства </w:t>
            </w:r>
            <w:r>
              <w:rPr>
                <w:color w:val="000000"/>
                <w:sz w:val="24"/>
                <w:szCs w:val="24"/>
              </w:rPr>
              <w:lastRenderedPageBreak/>
              <w:t>внутренних дел Российской Федерации на транспорте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8 610 400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7 781 400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7 781 400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74 707 565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604 240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имущественных отношений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948 563 827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124 476 778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24 476 778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</w:t>
            </w:r>
            <w:r>
              <w:rPr>
                <w:color w:val="000000"/>
                <w:sz w:val="24"/>
                <w:szCs w:val="24"/>
              </w:rPr>
              <w:lastRenderedPageBreak/>
              <w:t>электробусов и объектов зарядной инфраструктуры для них)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753 380 103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677 244 889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8 086 001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управлению, распоряжению имуществом, находящимся в государственной собственности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604 022 314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45 253 556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1 768 758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52 586 574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47 133 273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 по оценке рыночной стоимости муниципального имущества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34.1.01.77610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76 135 214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76 135 214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70 133 782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37 884 052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37 884 052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26 642 868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25 348 868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125 443 500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125 443 500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деятельности органов государственной власти субъекта Российской Федерации и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поддержку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1 618 465 354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328 076 171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258 590 171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укрепление материально-технической базы загородных организаций отдыха детей и их оздоровления, находящихся в муниципальной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18 774 280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69 486 000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17 360 202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информатизации деятельности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17 360 202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17 360 202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17 360 202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67 766 268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66 467 877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1 205 262 713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60 899 619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53 399 619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541 161 105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267 350 388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439 316 374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428 713 585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10 602 789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государственных полномочий по организации деятельности территориальных комиссий по делам </w:t>
            </w:r>
            <w:r>
              <w:rPr>
                <w:color w:val="000000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57 365 635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31 665 635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C22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</w:t>
            </w:r>
          </w:p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6 мая 2010 г. № 11-з "О наградах"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управленческих кадров для организаций народного хозяйства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1 175 082 810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47 110 200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47 110 200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физической культуры и спорта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842 129 585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41 650 372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41 650 372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41 486 589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672 732 548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291 950 374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291 950 374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360 674 500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10 994 500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20 897 349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6 838 494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14 058 855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252 522 892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248 451 392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192 685 687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192 685 687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6 808 859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6 308 859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патриотическому воспитанию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</w:t>
            </w:r>
            <w:r>
              <w:rPr>
                <w:color w:val="000000"/>
                <w:sz w:val="24"/>
                <w:szCs w:val="24"/>
              </w:rPr>
              <w:lastRenderedPageBreak/>
              <w:t>акциях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8 487 305 657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1 018 814 203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1 599 335 713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"Строительство и реконструкция зданий для реализации образовательной программы дошкольного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1 445 750 213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684 903 151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435 540 961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1 781 584 909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121 288 881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0C22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18 549 500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3 735 283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05.1.01.71640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52 498 932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8 075 466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415 356 400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414 100 872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65 165 300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336 834 377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325 654 127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222 668 847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</w:t>
            </w:r>
            <w:r>
              <w:rPr>
                <w:color w:val="000000"/>
                <w:sz w:val="24"/>
                <w:szCs w:val="24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57 511 214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788 226 844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268 216 380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220 283 542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1 696 280 045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184 860 562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1 490 924 483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462 207 374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462 207 374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16 191 000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23.2.01.72740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9 466 000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1 029 524 895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738 555 526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506 680 053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210 815 373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11 077 335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75 300 674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21 259 596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16 356 515 531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16 329 166 462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12 014 931 465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587 218 069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381 335 868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14 975 945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190 155 481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700 775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146 910 707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</w:t>
            </w:r>
            <w:r>
              <w:rPr>
                <w:color w:val="000000"/>
                <w:sz w:val="24"/>
                <w:szCs w:val="24"/>
              </w:rPr>
              <w:lastRenderedPageBreak/>
              <w:t>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30 023 058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524 093 843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18 467 090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13 954 599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</w:t>
            </w:r>
            <w:r>
              <w:rPr>
                <w:color w:val="000000"/>
                <w:sz w:val="24"/>
                <w:szCs w:val="24"/>
              </w:rPr>
              <w:lastRenderedPageBreak/>
              <w:t>отдельным категориям граждан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460 829 532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745 416 550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9 408 763 421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9 408 763 421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74 200 560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2 984 074 448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2 306 216 940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397 500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71 587 672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13 702 543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13 702 543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12 318 636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987 800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1 383 907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1 572 324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1 572 324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56 312 805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55 287 571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54 307 088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980 483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конкурентной политики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86 938 373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40 359 616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40 359 616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27 936 425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2 769 950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7 951 250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45 996 557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865 048 301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836 432 515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609 108 869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372 001 400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348 460 892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13 930 000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188 597 642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144 955 281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42 790 584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27 234 372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5 149 625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6 064 050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16 020 697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21 172 955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220 915 625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5 958 021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27 670 286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27 491 286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28 695 701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"Координация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28 594 201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877 438 735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439 775 002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"Повышение инвестиционной привлекательности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247 577 000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27A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</w:p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"Стимулирование роста инновационной деятельности инновационно активных предприятий (организаций) и объектов инновационной инфраструктуры"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14 418 374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23 370 322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23 370 322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3 402 717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66 635 122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31 626 267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384 684 484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365 762 400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субъектам промышленности займов, а также безвозмездной финансовой поддержки для создания и развития промышленного производства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(докапитализации) региональных фондов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90 762 400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12 822 084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12 822 084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1 308 185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1 308 185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1 308 185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1 308 185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51 671 064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50 533 364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1 131 606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991 646 901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мониторинга и оценки развития наркоситуации в регионе"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368 397 431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транспортной поддержки социально ориентированных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некоммерческих организаций для участия в межрегиональных и всероссийских мероприятиях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31 032 790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280 969 721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16 935 050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22.1.07.75170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257 269 068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257 269 068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7 757 418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проведения просветительской акции "Большой этнографический диктант" </w:t>
            </w:r>
            <w:r>
              <w:rPr>
                <w:color w:val="000000"/>
                <w:sz w:val="24"/>
                <w:szCs w:val="24"/>
              </w:rPr>
              <w:lastRenderedPageBreak/>
              <w:t>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на конкурсной основе субсидий социально ориентированным некоммерческим организациям на реализацию мероприятий по гармонизации межнациональных отношений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22.3.01.R5180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6 001 918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47 326 502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46 826 502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46 826 502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234 885 000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"Государственная поддержка научной и научно-технической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364 059 630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315 610 366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315 610 366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28 915 714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28 818 535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19 028 550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19 028 550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952 911 185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63 556 093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15 834 382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</w:t>
            </w:r>
            <w:r>
              <w:rPr>
                <w:color w:val="000000"/>
                <w:sz w:val="24"/>
                <w:szCs w:val="24"/>
              </w:rPr>
              <w:lastRenderedPageBreak/>
              <w:t>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08.1.05.77670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45 621 711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45 481 711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45 121 711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в средствах массовой информации материалов о тактике </w:t>
            </w:r>
            <w:r>
              <w:rPr>
                <w:color w:val="000000"/>
                <w:sz w:val="24"/>
                <w:szCs w:val="24"/>
              </w:rPr>
              <w:lastRenderedPageBreak/>
              <w:t>действий при угрозе возникновения террористических актов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803 359 903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16 489 404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16 294 500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194 904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779 733 509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779 694 389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39 840 151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10 072 301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729 741 435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6 996 990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6 996 990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85 252 759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90 149 681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4 824 342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4 824 342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85 325 339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83 100 097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15 214 923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2 195 242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735 918 363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709 228 646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102 010 000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358 900 000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18.2.01.71180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развитие туристической инфраструктуры и увеличение номерного </w:t>
            </w:r>
            <w:r>
              <w:rPr>
                <w:color w:val="000000"/>
                <w:sz w:val="24"/>
                <w:szCs w:val="24"/>
              </w:rPr>
              <w:lastRenderedPageBreak/>
              <w:t>фонда коллективных средств размещения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248 318 646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развитие туризма в Ярославской области (реализация туристического кода центра города)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18.3.J1.55581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118 318 646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26 522 717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190 456 329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1 380 730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169 633 257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126 395 002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112 065 729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28 658 704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28 658 704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14 579 551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19 151 342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18 687 642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18 187 364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16 816 389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16 816 389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16 791 389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14 689 490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2 101 199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62 965 900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3 038 732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3 038 732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3 038 732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3 038 732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32 740 508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115 906 361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60 331 061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21 131 923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Контрольно-ревизионная инспекция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Агентство по обеспечению деятельности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мировых судей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230 193 139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22 350 029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22 350 029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207 829 360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207 169 360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147 849 917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59 310 443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18 699 614 659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318 421 177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200 125 177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200 125 177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Залесском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17 764 879 321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459 256 959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459 178 459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345 299 346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113 477 250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10 243 891 637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3 449 720 853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388 883 000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384 216 000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выполнению разработок </w:t>
            </w:r>
            <w:r>
              <w:rPr>
                <w:color w:val="000000"/>
                <w:sz w:val="24"/>
                <w:szCs w:val="24"/>
              </w:rPr>
              <w:lastRenderedPageBreak/>
              <w:t>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84 894 000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71 102 000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104 913 988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208 413 953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2 307 069 843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2 307 069 843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5 222 294 607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806 232 800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2 364 936 433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2 232 573 371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132 363 062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2 051 125 374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1 839 436 118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52 683 959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1 786 752 159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233 625 716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189 479 716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691 989 846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309 504 600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309 504 600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молодежной политики и патриотическое воспитание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26 803 699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 и военно-мемориальных объектов"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 и военно-мемориальных объектов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6 803 699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1 029 280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1 029 280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319 500 000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35 152 267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35 092 267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34 655 840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431 427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63 526 841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63 181 841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62 692 141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801 795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лесного хозяйства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природопользования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624 645 171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221 135 232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62 200 852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26 170 311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11 946 522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содержанию и обслуживанию кислогудронных прудов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</w:t>
            </w:r>
            <w:r>
              <w:rPr>
                <w:color w:val="000000"/>
                <w:sz w:val="24"/>
                <w:szCs w:val="24"/>
              </w:rPr>
              <w:lastRenderedPageBreak/>
              <w:t>водных биологических ресурсов)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71 695 480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1 754 404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1 754 404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1 754 404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1 754 404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288 299 056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239 176 856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140 375 700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27 783 277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2 119 800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71 179 556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5 076 736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42 396 020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"Обеспечение сохранности лесопожарной и лесохозяйственной техники и оборудования"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14 450 500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3 779 100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лесопожарной техникой и оборудованием для проведения комплекса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охране лесов от пожаров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113 456 479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19 225 200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14 931 100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7 471 888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7 339 212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77 742 179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75 845 879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1 867 300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E2A26" w:rsidTr="00391B83">
        <w:trPr>
          <w:gridAfter w:val="1"/>
          <w:wAfter w:w="276" w:type="dxa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2A26" w:rsidRDefault="00E83E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5E2A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2A26" w:rsidRDefault="00E83E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391B83" w:rsidTr="00391B8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B83" w:rsidRDefault="00391B8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B83" w:rsidRDefault="00391B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B83" w:rsidRDefault="00391B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B83" w:rsidRDefault="00391B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B83" w:rsidRDefault="00391B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134 617 459 314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:rsidR="00391B83" w:rsidRDefault="00391B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B83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FF6112" w:rsidRDefault="00FF6112"/>
    <w:sectPr w:rsidR="00FF6112" w:rsidSect="00E26720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A26" w:rsidRDefault="005E2A26" w:rsidP="005E2A26">
      <w:r>
        <w:separator/>
      </w:r>
    </w:p>
  </w:endnote>
  <w:endnote w:type="continuationSeparator" w:id="0">
    <w:p w:rsidR="005E2A26" w:rsidRDefault="005E2A26" w:rsidP="005E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E2A26">
      <w:tc>
        <w:tcPr>
          <w:tcW w:w="10421" w:type="dxa"/>
        </w:tcPr>
        <w:p w:rsidR="005E2A26" w:rsidRDefault="00E83E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E2A26" w:rsidRDefault="005E2A2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A26" w:rsidRDefault="005E2A26" w:rsidP="005E2A26">
      <w:r>
        <w:separator/>
      </w:r>
    </w:p>
  </w:footnote>
  <w:footnote w:type="continuationSeparator" w:id="0">
    <w:p w:rsidR="005E2A26" w:rsidRDefault="005E2A26" w:rsidP="005E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E2A26">
      <w:tc>
        <w:tcPr>
          <w:tcW w:w="10421" w:type="dxa"/>
        </w:tcPr>
        <w:p w:rsidR="005E2A26" w:rsidRDefault="005E2A2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83E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B80B3D">
            <w:rPr>
              <w:noProof/>
              <w:color w:val="000000"/>
              <w:sz w:val="28"/>
              <w:szCs w:val="28"/>
            </w:rPr>
            <w:t>32</w:t>
          </w:r>
          <w:r>
            <w:fldChar w:fldCharType="end"/>
          </w:r>
        </w:p>
        <w:p w:rsidR="005E2A26" w:rsidRDefault="005E2A2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26"/>
    <w:rsid w:val="000306A0"/>
    <w:rsid w:val="000703C0"/>
    <w:rsid w:val="00391B83"/>
    <w:rsid w:val="004B16D2"/>
    <w:rsid w:val="005E2A26"/>
    <w:rsid w:val="005E36FD"/>
    <w:rsid w:val="0061027A"/>
    <w:rsid w:val="00767220"/>
    <w:rsid w:val="00B80B3D"/>
    <w:rsid w:val="00B80C22"/>
    <w:rsid w:val="00BA7C6A"/>
    <w:rsid w:val="00BC6FFF"/>
    <w:rsid w:val="00E26720"/>
    <w:rsid w:val="00E83E13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6C4C"/>
  <w15:docId w15:val="{3A271280-0D26-4951-A17C-DB3AF701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E2A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163</Pages>
  <Words>36021</Words>
  <Characters>205324</Characters>
  <Application>Microsoft Office Word</Application>
  <DocSecurity>0</DocSecurity>
  <Lines>1711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14</cp:revision>
  <cp:lastPrinted>2024-03-15T07:04:00Z</cp:lastPrinted>
  <dcterms:created xsi:type="dcterms:W3CDTF">2024-03-14T07:22:00Z</dcterms:created>
  <dcterms:modified xsi:type="dcterms:W3CDTF">2024-03-15T07:04:00Z</dcterms:modified>
</cp:coreProperties>
</file>