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99" w:rsidRDefault="00F57999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F57999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999" w:rsidRDefault="00E6121E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2025 и 2026 годы</w:t>
            </w:r>
          </w:p>
          <w:p w:rsidR="002777CE" w:rsidRDefault="002777CE">
            <w:pPr>
              <w:ind w:firstLine="420"/>
              <w:jc w:val="center"/>
            </w:pPr>
          </w:p>
        </w:tc>
      </w:tr>
    </w:tbl>
    <w:p w:rsidR="00F57999" w:rsidRDefault="00F57999">
      <w:pPr>
        <w:rPr>
          <w:vanish/>
        </w:rPr>
      </w:pPr>
      <w:bookmarkStart w:id="0" w:name="__bookmark_1"/>
      <w:bookmarkEnd w:id="0"/>
    </w:p>
    <w:tbl>
      <w:tblPr>
        <w:tblOverlap w:val="never"/>
        <w:tblW w:w="15735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F57999" w:rsidTr="002777CE">
        <w:trPr>
          <w:trHeight w:val="230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F57999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77CE" w:rsidRDefault="00E61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7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53"/>
            </w:tblGrid>
            <w:tr w:rsidR="00F57999" w:rsidTr="002777CE">
              <w:trPr>
                <w:jc w:val="center"/>
              </w:trPr>
              <w:tc>
                <w:tcPr>
                  <w:tcW w:w="3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структурный элемент, объект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79"/>
            </w:tblGrid>
            <w:tr w:rsidR="00F57999" w:rsidTr="002777CE">
              <w:trPr>
                <w:jc w:val="center"/>
              </w:trPr>
              <w:tc>
                <w:tcPr>
                  <w:tcW w:w="16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2025 год, руб.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F57999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0"/>
            </w:tblGrid>
            <w:tr w:rsidR="00F57999" w:rsidTr="002777CE">
              <w:trPr>
                <w:jc w:val="center"/>
              </w:trPr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2026 год, руб.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F57999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</w:tr>
      <w:tr w:rsidR="00F57999" w:rsidTr="007837E2">
        <w:trPr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9"/>
            </w:tblGrid>
            <w:tr w:rsidR="00F57999" w:rsidTr="007837E2">
              <w:trPr>
                <w:jc w:val="center"/>
              </w:trPr>
              <w:tc>
                <w:tcPr>
                  <w:tcW w:w="1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4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77"/>
            </w:tblGrid>
            <w:tr w:rsidR="00F57999" w:rsidTr="002777CE">
              <w:trPr>
                <w:jc w:val="center"/>
              </w:trPr>
              <w:tc>
                <w:tcPr>
                  <w:tcW w:w="2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иные источники (ДБ и ГФ)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1"/>
            </w:tblGrid>
            <w:tr w:rsidR="00F57999" w:rsidTr="002777CE">
              <w:trPr>
                <w:jc w:val="center"/>
              </w:trPr>
              <w:tc>
                <w:tcPr>
                  <w:tcW w:w="16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31BE" w:rsidRDefault="00E61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</w:t>
                  </w:r>
                </w:p>
                <w:p w:rsidR="00CD31BE" w:rsidRDefault="00E61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источники </w:t>
                  </w:r>
                </w:p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</w:tr>
    </w:tbl>
    <w:p w:rsidR="00F57999" w:rsidRDefault="00F57999">
      <w:pPr>
        <w:rPr>
          <w:vanish/>
        </w:rPr>
      </w:pPr>
      <w:bookmarkStart w:id="1" w:name="__bookmark_2"/>
      <w:bookmarkEnd w:id="1"/>
    </w:p>
    <w:tbl>
      <w:tblPr>
        <w:tblOverlap w:val="never"/>
        <w:tblW w:w="15731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F57999" w:rsidTr="007837E2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F57999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37"/>
            </w:tblGrid>
            <w:tr w:rsidR="00F57999" w:rsidTr="007837E2">
              <w:trPr>
                <w:jc w:val="center"/>
              </w:trPr>
              <w:tc>
                <w:tcPr>
                  <w:tcW w:w="1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F57999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5799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7999" w:rsidRDefault="00E612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F57999" w:rsidRDefault="00F57999">
            <w:pPr>
              <w:spacing w:line="1" w:lineRule="auto"/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 w:rsidP="007837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01.3.N4.00000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01.3.N4.Д2460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 xml:space="preserve">(278701000001210005) Государственное бюджетное учреждение здравоохранения Ярославской области </w:t>
            </w:r>
            <w:r>
              <w:rPr>
                <w:color w:val="000000"/>
              </w:rPr>
              <w:lastRenderedPageBreak/>
              <w:t>"Областная де</w:t>
            </w:r>
            <w:r w:rsidR="00B33F36">
              <w:rPr>
                <w:color w:val="000000"/>
              </w:rPr>
              <w:t>тская 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 w:rsidP="007837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02.2.01.71700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 w:rsidP="007837E2">
            <w:pPr>
              <w:rPr>
                <w:color w:val="000000"/>
              </w:rPr>
            </w:pPr>
            <w:r>
              <w:rPr>
                <w:color w:val="000000"/>
              </w:rPr>
              <w:t>(S3278701000000210445) Здание муниципального дошкольного образовательного учреждения с инженерными коммуник</w:t>
            </w:r>
            <w:r w:rsidR="00B33F36">
              <w:rPr>
                <w:color w:val="000000"/>
              </w:rPr>
              <w:t>ациями, Ярославская область, г. </w:t>
            </w:r>
            <w:r>
              <w:rPr>
                <w:color w:val="000000"/>
              </w:rPr>
              <w:t>Ярославль, Дзержинский район, Тутаевское</w:t>
            </w:r>
            <w:r w:rsidR="00B33F36">
              <w:rPr>
                <w:color w:val="000000"/>
              </w:rPr>
              <w:t xml:space="preserve"> шоссе (за</w:t>
            </w:r>
            <w:r w:rsidR="007837E2">
              <w:rPr>
                <w:color w:val="000000"/>
              </w:rPr>
              <w:t> </w:t>
            </w:r>
            <w:r w:rsidR="00B33F36">
              <w:rPr>
                <w:color w:val="000000"/>
              </w:rPr>
              <w:t>домом № 105) в МКР</w:t>
            </w:r>
            <w:r w:rsidR="007837E2">
              <w:rPr>
                <w:color w:val="000000"/>
              </w:rPr>
              <w:t> </w:t>
            </w:r>
            <w:r w:rsidR="00B33F36">
              <w:rPr>
                <w:color w:val="000000"/>
              </w:rPr>
              <w:t>№ </w:t>
            </w: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 w:rsidP="007837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379 915 509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312 059 409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383 912 309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312 059 409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05.2.01.71210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(S3278715000000210089) Субсидия на переселение граждан из жилищного фонда, признанного непригодным для проживания, и (или) жилищного фонда с высоким уровнем износа, г.о.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Региональный проект "Обеспечение жилыми помещениями детей-сирот и детей, оставшихся без </w:t>
            </w:r>
            <w:r>
              <w:rPr>
                <w:i/>
                <w:iCs/>
                <w:color w:val="000000"/>
              </w:rPr>
              <w:lastRenderedPageBreak/>
              <w:t>попечения родителей, и лиц из их числа"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349 577 805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353 574 605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05.3.01.71200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  <w:r w:rsidR="00B3569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05.3.01.R0820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102 432 180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106 428 980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102 432 180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106 428 980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 w:rsidP="007837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"Ярославия.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(S2278000000000240697) Строительство улицы в производственной зоне в западной части индустриального парка "Ново</w:t>
            </w:r>
            <w:r w:rsidR="00B33F36">
              <w:rPr>
                <w:color w:val="000000"/>
              </w:rPr>
              <w:t xml:space="preserve">селки" во </w:t>
            </w:r>
            <w:r w:rsidR="00B33F36">
              <w:rPr>
                <w:color w:val="000000"/>
              </w:rPr>
              <w:lastRenderedPageBreak/>
              <w:t>Фрунзенском районе г. </w:t>
            </w:r>
            <w:r>
              <w:rPr>
                <w:color w:val="000000"/>
              </w:rPr>
              <w:t>Ярославля ( том числе разработка проектной и рабочей документации)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(S3278715000000230656) Создание объектов инженерной и т</w:t>
            </w:r>
            <w:r w:rsidR="00B33F36">
              <w:rPr>
                <w:color w:val="000000"/>
              </w:rPr>
              <w:t>ранспортной инфраструктуры в г. </w:t>
            </w:r>
            <w:r>
              <w:rPr>
                <w:color w:val="000000"/>
              </w:rPr>
              <w:t>Рыбинске, в том числе площадки Яхт-клуба "Пазуха", восточной промышленной зоны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Угличский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(S3278646101000240700) Проектирование, строительство велопешеходного моста с выходом на нижнюю </w:t>
            </w:r>
            <w:r>
              <w:rPr>
                <w:color w:val="000000"/>
              </w:rPr>
              <w:lastRenderedPageBreak/>
              <w:t>набережную в г. Углич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 w:rsidP="007837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13.3.02.77290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(S2278000000000230663) Реконструкция стадиона "Шинник", Ярославская область, г. </w:t>
            </w:r>
            <w:r w:rsidR="00B33F36">
              <w:rPr>
                <w:color w:val="000000"/>
              </w:rPr>
              <w:t>Ярославль, пл. </w:t>
            </w:r>
            <w:r>
              <w:rPr>
                <w:color w:val="000000"/>
              </w:rPr>
              <w:t>Труда, д.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659 402 486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184 632 696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474 769 790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(378701000001220003) Бассейн "Лазурный"</w:t>
            </w:r>
            <w:r w:rsidR="00E70DE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Ярославская область, город Ярославль, улица Чкалова, д.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659 402 486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184 632 696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474 769 790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327 754 997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91 771 400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235 983 597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(378715000001220004) Крытый ледовый тренировочный корт по адресу: РФ, Ярославская область, г.Рыбинск, Волжская набережная, д.40б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327 754 997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91 771 400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235 983 597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Угличский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42 697 774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 w:rsidP="00B67A5F">
            <w:pPr>
              <w:rPr>
                <w:color w:val="000000"/>
              </w:rPr>
            </w:pPr>
            <w:r>
              <w:rPr>
                <w:color w:val="000000"/>
              </w:rPr>
              <w:t>(378646480101230001) Спортив</w:t>
            </w:r>
            <w:r w:rsidR="00B33F36">
              <w:rPr>
                <w:color w:val="000000"/>
              </w:rPr>
              <w:t>ный зал МОУ Улейминской СОШ им. </w:t>
            </w:r>
            <w:r>
              <w:rPr>
                <w:color w:val="000000"/>
              </w:rPr>
              <w:t>Героя Советского Союза Дерюгина А.В. на</w:t>
            </w:r>
            <w:r w:rsidR="0065629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24 места по адресу: Россия, Ярославская область, </w:t>
            </w:r>
            <w:r w:rsidR="00B67A5F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айон Угличский, </w:t>
            </w:r>
            <w:r w:rsidR="00B67A5F">
              <w:rPr>
                <w:color w:val="000000"/>
              </w:rPr>
              <w:t>с</w:t>
            </w:r>
            <w:r>
              <w:rPr>
                <w:color w:val="000000"/>
              </w:rPr>
              <w:t>ело Улейма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42 69</w:t>
            </w:r>
            <w:bookmarkStart w:id="2" w:name="_GoBack"/>
            <w:bookmarkEnd w:id="2"/>
            <w:r>
              <w:rPr>
                <w:color w:val="000000"/>
              </w:rPr>
              <w:t>7 774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49 384 050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(378606407051220001) Стадион ул.Физкультурная, п.Борисоглебский, Борисоглебский район,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49 384 050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4D789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 w:rsidP="004D78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14.2.02.00000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Ведомственный проект "Газификация жилищно-коммунального хозяйства, </w:t>
            </w:r>
            <w:r>
              <w:rPr>
                <w:i/>
                <w:iCs/>
                <w:color w:val="000000"/>
              </w:rPr>
              <w:lastRenderedPageBreak/>
              <w:t>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14.2.02.75250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(S3278705000000200023) Строительство </w:t>
            </w:r>
            <w:r w:rsidR="00B33F36">
              <w:rPr>
                <w:color w:val="000000"/>
              </w:rPr>
              <w:t>блочно-модульной котельной в с. </w:t>
            </w:r>
            <w:r>
              <w:rPr>
                <w:color w:val="000000"/>
              </w:rPr>
              <w:t>Рязанцево Рязанце</w:t>
            </w:r>
            <w:r w:rsidR="00B33F36">
              <w:rPr>
                <w:color w:val="000000"/>
              </w:rPr>
              <w:t>вского сельского округа г.о. 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(S3278705000000210024) Строительство </w:t>
            </w:r>
            <w:r w:rsidR="00B33F36">
              <w:rPr>
                <w:color w:val="000000"/>
              </w:rPr>
              <w:t>блочно-модульной котельной в с. </w:t>
            </w:r>
            <w:r>
              <w:rPr>
                <w:color w:val="000000"/>
              </w:rPr>
              <w:t>Елизарово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(S3278705000000210025) Строительство </w:t>
            </w:r>
            <w:r w:rsidR="00B33F36">
              <w:rPr>
                <w:color w:val="000000"/>
              </w:rPr>
              <w:t>блочно-модульной котельной в д. </w:t>
            </w:r>
            <w:r>
              <w:rPr>
                <w:color w:val="000000"/>
              </w:rPr>
              <w:t>Горки Любимцевского</w:t>
            </w:r>
            <w:r w:rsidR="00B33F36">
              <w:rPr>
                <w:color w:val="000000"/>
              </w:rPr>
              <w:t xml:space="preserve"> сельского округа г.о.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22 575 615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22 575 615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(S3278705000000210026) Строительство </w:t>
            </w:r>
            <w:r w:rsidR="00B33F36">
              <w:rPr>
                <w:color w:val="000000"/>
              </w:rPr>
              <w:t xml:space="preserve">блочно-модульной котельной в </w:t>
            </w:r>
            <w:r w:rsidR="00B33F36">
              <w:rPr>
                <w:color w:val="000000"/>
              </w:rPr>
              <w:lastRenderedPageBreak/>
              <w:t>п. </w:t>
            </w:r>
            <w:r>
              <w:rPr>
                <w:color w:val="000000"/>
              </w:rPr>
              <w:t>Дубки Алекси</w:t>
            </w:r>
            <w:r w:rsidR="00B33F36">
              <w:rPr>
                <w:color w:val="000000"/>
              </w:rPr>
              <w:t>нского сельского округа г.о.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 w:rsidP="00FC0F1D">
            <w:pPr>
              <w:rPr>
                <w:color w:val="000000"/>
              </w:rPr>
            </w:pPr>
            <w:r>
              <w:rPr>
                <w:color w:val="000000"/>
              </w:rPr>
              <w:t>(S3278606000000230644) Реконструкция котельной МОУ Яковцевская ООШ с переводом на природный газ, с.</w:t>
            </w:r>
            <w:r w:rsidR="00FC0F1D">
              <w:rPr>
                <w:color w:val="000000"/>
              </w:rPr>
              <w:t> </w:t>
            </w:r>
            <w:r>
              <w:rPr>
                <w:color w:val="000000"/>
              </w:rPr>
              <w:t>Яковцево Борисоглебского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 w:rsidP="004D789D">
            <w:pPr>
              <w:rPr>
                <w:color w:val="000000"/>
              </w:rPr>
            </w:pPr>
            <w:r>
              <w:rPr>
                <w:color w:val="000000"/>
              </w:rPr>
              <w:t>(S3278634000000210308) Перев</w:t>
            </w:r>
            <w:r w:rsidR="00B33F36">
              <w:rPr>
                <w:color w:val="000000"/>
              </w:rPr>
              <w:t>од котельной средней школы в с. </w:t>
            </w:r>
            <w:r>
              <w:rPr>
                <w:color w:val="000000"/>
              </w:rPr>
              <w:t>Ермаково на природный газ, Пошехонский муниципальный район (в</w:t>
            </w:r>
            <w:r w:rsidR="004D789D">
              <w:rPr>
                <w:color w:val="000000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4D789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 w:rsidP="004D78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24.3.R1.53940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Мероприятия, направленные на </w:t>
            </w:r>
            <w:r>
              <w:rPr>
                <w:i/>
                <w:iCs/>
                <w:color w:val="000000"/>
              </w:rPr>
              <w:lastRenderedPageBreak/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729 170 000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(S2178000000000230677) Реконструкция Московского проспекта со строительством транспортных развязок и мостового перехода через р. Волгу в составе обхода центральной части города Ярославля (IV 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24.3.R1.73930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282C1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 w:rsidP="00282C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147 612 455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10 133 855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137 478 600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Региональный проект "Развитие сельских </w:t>
            </w:r>
            <w:r>
              <w:rPr>
                <w:i/>
                <w:iCs/>
                <w:color w:val="000000"/>
              </w:rPr>
              <w:lastRenderedPageBreak/>
              <w:t>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147 612 455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10 133 855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137 478 600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48.3.01.R5761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82 803 617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Любимский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82 803 617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(000000001120961993) Физкультурно-оздоровительный комплекс (УЦОК)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82 803 617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48.3.01.R5769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64 808 838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6 821 738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57 987 100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(S2178000000000230672) Строительство очистных сооружений канализации г</w:t>
            </w:r>
            <w:r w:rsidR="00B33F36">
              <w:rPr>
                <w:color w:val="000000"/>
              </w:rPr>
              <w:t>. </w:t>
            </w:r>
            <w:r>
              <w:rPr>
                <w:color w:val="000000"/>
              </w:rPr>
              <w:t>Пошехонье Пошехонского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64 808 838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6 821 738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57 987 100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right"/>
              <w:rPr>
                <w:color w:val="000000"/>
              </w:rPr>
            </w:pP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4 723 449 151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2 746 005 151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1 977 444 000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2 373 697 924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1 261 685 024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1 112 012 900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3 201 926 023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2 263 582 823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938 343 200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2 259 234 605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1 147 221 705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1 112 012 900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57999" w:rsidTr="007837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F579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F5799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99" w:rsidRDefault="00E6121E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1 521 523 128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482 422 328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1 039 100 800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114 463 319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114 463 319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99" w:rsidRDefault="00E61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762A1" w:rsidRDefault="005762A1"/>
    <w:sectPr w:rsidR="005762A1" w:rsidSect="00F57999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99" w:rsidRDefault="00F57999" w:rsidP="00F57999">
      <w:r>
        <w:separator/>
      </w:r>
    </w:p>
  </w:endnote>
  <w:endnote w:type="continuationSeparator" w:id="0">
    <w:p w:rsidR="00F57999" w:rsidRDefault="00F57999" w:rsidP="00F5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57999">
      <w:tc>
        <w:tcPr>
          <w:tcW w:w="14786" w:type="dxa"/>
        </w:tcPr>
        <w:p w:rsidR="00F57999" w:rsidRDefault="00E6121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57999" w:rsidRDefault="00F579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99" w:rsidRDefault="00F57999" w:rsidP="00F57999">
      <w:r>
        <w:separator/>
      </w:r>
    </w:p>
  </w:footnote>
  <w:footnote w:type="continuationSeparator" w:id="0">
    <w:p w:rsidR="00F57999" w:rsidRDefault="00F57999" w:rsidP="00F5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57999">
      <w:tc>
        <w:tcPr>
          <w:tcW w:w="14786" w:type="dxa"/>
        </w:tcPr>
        <w:p w:rsidR="00F57999" w:rsidRDefault="00F579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6121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67A5F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F57999" w:rsidRDefault="00F579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99"/>
    <w:rsid w:val="00065D96"/>
    <w:rsid w:val="0008771B"/>
    <w:rsid w:val="002777CE"/>
    <w:rsid w:val="00282C18"/>
    <w:rsid w:val="004D789D"/>
    <w:rsid w:val="005762A1"/>
    <w:rsid w:val="00656296"/>
    <w:rsid w:val="007837E2"/>
    <w:rsid w:val="00B33F36"/>
    <w:rsid w:val="00B35690"/>
    <w:rsid w:val="00B67A5F"/>
    <w:rsid w:val="00CD31BE"/>
    <w:rsid w:val="00E6121E"/>
    <w:rsid w:val="00E70DE7"/>
    <w:rsid w:val="00F57999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CCA8"/>
  <w15:docId w15:val="{2FC01EA2-DD36-4BA0-8288-E94601B2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57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Лапина Оксана Юрьевна</cp:lastModifiedBy>
  <cp:revision>14</cp:revision>
  <dcterms:created xsi:type="dcterms:W3CDTF">2024-02-08T14:25:00Z</dcterms:created>
  <dcterms:modified xsi:type="dcterms:W3CDTF">2024-02-09T06:06:00Z</dcterms:modified>
</cp:coreProperties>
</file>