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761A74">
        <w:rPr>
          <w:color w:val="000000"/>
          <w:sz w:val="28"/>
          <w:szCs w:val="28"/>
        </w:rPr>
        <w:t xml:space="preserve"> 5</w:t>
      </w:r>
      <w:bookmarkStart w:id="0" w:name="_GoBack"/>
      <w:bookmarkEnd w:id="0"/>
      <w:r w:rsidR="00F11D1E">
        <w:rPr>
          <w:color w:val="000000"/>
          <w:sz w:val="28"/>
          <w:szCs w:val="28"/>
        </w:rPr>
        <w:t xml:space="preserve"> 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50BA3" w:rsidRPr="00DB1F1D" w:rsidRDefault="00250BA3" w:rsidP="00250BA3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D373D2">
        <w:rPr>
          <w:color w:val="000000"/>
          <w:sz w:val="28"/>
          <w:szCs w:val="28"/>
        </w:rPr>
        <w:t xml:space="preserve"> 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DF5AC4">
        <w:rPr>
          <w:color w:val="000000"/>
          <w:sz w:val="28"/>
          <w:szCs w:val="28"/>
        </w:rPr>
        <w:t>23</w:t>
      </w:r>
      <w:r w:rsidR="009A4117">
        <w:rPr>
          <w:color w:val="000000"/>
          <w:sz w:val="28"/>
          <w:szCs w:val="28"/>
        </w:rPr>
        <w:t>.12.202</w:t>
      </w:r>
      <w:r w:rsidR="00DF5AC4">
        <w:rPr>
          <w:color w:val="000000"/>
          <w:sz w:val="28"/>
          <w:szCs w:val="28"/>
        </w:rPr>
        <w:t>2</w:t>
      </w:r>
      <w:r w:rsidRPr="002C1C5E">
        <w:rPr>
          <w:color w:val="000000"/>
          <w:sz w:val="28"/>
          <w:szCs w:val="28"/>
        </w:rPr>
        <w:t xml:space="preserve"> № </w:t>
      </w:r>
      <w:r w:rsidR="00DF5AC4">
        <w:rPr>
          <w:color w:val="000000"/>
          <w:sz w:val="28"/>
          <w:szCs w:val="28"/>
        </w:rPr>
        <w:t>76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 w:rsidR="00261045"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 w:rsidR="00261045">
        <w:rPr>
          <w:b/>
          <w:bCs/>
          <w:color w:val="000000"/>
          <w:sz w:val="28"/>
          <w:szCs w:val="28"/>
        </w:rPr>
        <w:t>5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6D4C30" w:rsidRDefault="006D4C30" w:rsidP="009A4117">
      <w:pPr>
        <w:jc w:val="center"/>
        <w:rPr>
          <w:b/>
          <w:bCs/>
          <w:color w:val="000000"/>
          <w:sz w:val="28"/>
          <w:szCs w:val="28"/>
        </w:rPr>
      </w:pPr>
    </w:p>
    <w:p w:rsidR="006D4C30" w:rsidRPr="006D4C30" w:rsidRDefault="006D4C30" w:rsidP="006D4C30">
      <w:pPr>
        <w:rPr>
          <w:b/>
          <w:bCs/>
          <w:color w:val="000000"/>
          <w:szCs w:val="28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6601"/>
        <w:gridCol w:w="1276"/>
        <w:gridCol w:w="1842"/>
        <w:gridCol w:w="993"/>
        <w:gridCol w:w="1984"/>
        <w:gridCol w:w="1985"/>
        <w:gridCol w:w="236"/>
      </w:tblGrid>
      <w:tr w:rsidR="0010483E" w:rsidTr="0010483E">
        <w:trPr>
          <w:gridAfter w:val="1"/>
          <w:wAfter w:w="236" w:type="dxa"/>
          <w:tblHeader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462A2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462A29">
              <w:rPr>
                <w:bCs/>
                <w:color w:val="000000"/>
                <w:sz w:val="24"/>
                <w:szCs w:val="24"/>
              </w:rPr>
              <w:t>-</w:t>
            </w:r>
          </w:p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462A2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  <w:r w:rsidRPr="00462A2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0483E" w:rsidRPr="00462A29" w:rsidRDefault="0010483E" w:rsidP="0010483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14 867 589 312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15 479 536 104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14 788 359 112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15 400 247 404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13 044 286 701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13 483 538 904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6 006 345 123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6 015 315 326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(или) гемопоэтических стволовых клеток к месту </w:t>
            </w:r>
            <w:r>
              <w:rPr>
                <w:color w:val="000000"/>
                <w:sz w:val="24"/>
                <w:szCs w:val="24"/>
              </w:rPr>
              <w:lastRenderedPageBreak/>
              <w:t>изъятия костного мозга и (или) гемопоэтических стволовых клеток и обратно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3 610 369 283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3 621 031 116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3 459 601 222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3 470 263 055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1 300 597 266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107 370 717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</w:t>
            </w:r>
            <w:r>
              <w:rPr>
                <w:color w:val="000000"/>
                <w:sz w:val="24"/>
                <w:szCs w:val="24"/>
              </w:rPr>
              <w:lastRenderedPageBreak/>
              <w:t>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073D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073DE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117 061 180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54 296 492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"Модернизация первичного звена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943 061 600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оптимальной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маршрутиризации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обеспечивающей проведение расширенного неонатального скрининга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25 698 900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72 904 600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72 963 100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71 079 499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71 079 499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2 759 457 468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2 252 926 216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2 730 696 918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2 219 497 831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</w:t>
            </w:r>
            <w:r>
              <w:rPr>
                <w:color w:val="000000"/>
                <w:sz w:val="24"/>
                <w:szCs w:val="24"/>
              </w:rPr>
              <w:lastRenderedPageBreak/>
              <w:t>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развития и укрепления материально-технической базы домов культуры в населенных </w:t>
            </w:r>
            <w:r>
              <w:rPr>
                <w:color w:val="000000"/>
                <w:sz w:val="24"/>
                <w:szCs w:val="24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Комплектование книжных фондов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599 908 747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511 199 087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508 740 753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</w:t>
            </w:r>
            <w:r>
              <w:rPr>
                <w:color w:val="000000"/>
                <w:sz w:val="24"/>
                <w:szCs w:val="24"/>
              </w:rPr>
              <w:lastRenderedPageBreak/>
              <w:t>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83 013 291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12 850 001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16 263 699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24 311 181 834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24 007 599 757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24 183 800 906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23 921 276 766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571 062 301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178 904 796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100 703 230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67 047 841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67 446 541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54 955 441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54 955 441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746 448 464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751 009 762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695 109 810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699 671 108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555 999 138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556 956 080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463 091 741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463 158 683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180 197 064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телекоммуникационными услугами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139 110 672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51 338 654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960 632 380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910 031 709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819 706 925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56 853 415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56 380 415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56 380 415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4 541 405 648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3 043 635 648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4 414 473 713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122 437 152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4 031 972 598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3 264 132 641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3 473 482 156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49 685 337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48 881 813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48 881 813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13 559 334 868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13 541 795 611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13 468 542 242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13 451 002 985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12 939 215 187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13 262 000 935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8 076 255 417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8 393 720 000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материальное обеспечение почетных </w:t>
            </w:r>
            <w:r>
              <w:rPr>
                <w:color w:val="000000"/>
                <w:sz w:val="24"/>
                <w:szCs w:val="24"/>
              </w:rPr>
              <w:lastRenderedPageBreak/>
              <w:t>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семьям погибших военнослужащих и </w:t>
            </w: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Единовременная выплата семьям, имеющим детей </w:t>
            </w:r>
            <w:r>
              <w:rPr>
                <w:color w:val="000000"/>
                <w:sz w:val="24"/>
                <w:szCs w:val="24"/>
              </w:rPr>
              <w:lastRenderedPageBreak/>
              <w:t>(региональный семейный капитал)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- почетные звания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лицам, награжденным знаком "Жителю блокадного Ленинграда"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труда, ветеранам военной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55 785 926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60 128 212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Меры социальной поддержки лиц, осуществивших </w:t>
            </w:r>
            <w:r>
              <w:rPr>
                <w:color w:val="000000"/>
                <w:sz w:val="24"/>
                <w:szCs w:val="24"/>
              </w:rPr>
              <w:lastRenderedPageBreak/>
              <w:t>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профилактики безнадзорности и правонарушений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188 987 050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инвалидов с ограниченными возможностями передвижения специальными средствами и </w:t>
            </w:r>
            <w:r>
              <w:rPr>
                <w:color w:val="000000"/>
                <w:sz w:val="24"/>
                <w:szCs w:val="24"/>
              </w:rPr>
              <w:lastRenderedPageBreak/>
              <w:t>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76 780 526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76 334 526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76 334 526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244 718 189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358 534 856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83 746 244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кадастровой </w:t>
            </w:r>
            <w:r>
              <w:rPr>
                <w:color w:val="000000"/>
                <w:sz w:val="24"/>
                <w:szCs w:val="24"/>
              </w:rPr>
              <w:lastRenderedPageBreak/>
              <w:t>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60 407 945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59 547 945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59 547 945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33 654 295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33 654 295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22 413 111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22 413 111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21 119 111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21 119 111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64 999 421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64 999 421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система "Выборы", </w:t>
            </w:r>
            <w:r>
              <w:rPr>
                <w:color w:val="000000"/>
                <w:sz w:val="24"/>
                <w:szCs w:val="24"/>
              </w:rPr>
              <w:lastRenderedPageBreak/>
              <w:t>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149 063 796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149 063 796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1 481 538 658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1 482 946 516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253 672 811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14 257 392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1 210 970 578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1 213 068 436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429 552 249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429 632 359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420 449 460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420 449 460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616 025 731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483 695 384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414 121 127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социально-культурной адаптации иностранных граждан (иностранных трудовых мигрантов),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5 738 829 757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4 187 400 224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1 170 902 800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894 589 062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643 761 264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566 335 000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466 880 481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073D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</w:t>
            </w:r>
            <w:r w:rsidR="00073DE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</w:t>
            </w:r>
            <w:r>
              <w:rPr>
                <w:color w:val="000000"/>
                <w:sz w:val="24"/>
                <w:szCs w:val="24"/>
              </w:rPr>
              <w:lastRenderedPageBreak/>
              <w:t>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реконструкции объектов социальной сферы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137 454 412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32 403 694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32 403 694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333 900 480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118 112 667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1 729 607 616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</w:t>
            </w:r>
            <w:r>
              <w:rPr>
                <w:color w:val="000000"/>
                <w:sz w:val="24"/>
                <w:szCs w:val="24"/>
              </w:rPr>
              <w:lastRenderedPageBreak/>
              <w:t>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54 962 335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54 794 785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11 670 998 408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12 867 940 932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11 649 161 917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12 846 104 441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073D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</w:t>
            </w:r>
            <w:r w:rsidR="00073DE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23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пассажиров транспортом общего пользования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</w:t>
            </w:r>
            <w:r>
              <w:rPr>
                <w:color w:val="000000"/>
                <w:sz w:val="24"/>
                <w:szCs w:val="24"/>
              </w:rPr>
              <w:lastRenderedPageBreak/>
              <w:t>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21 678 991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21 336 991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21 336 991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20 944 991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70 677 712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55 203 169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55 079 935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55 079 935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70 489 938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системы "Государственные закупки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33 999 372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850 113 030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859 402 314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26 534 279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26 340 279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26 335 279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26 049 279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26 049 279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308 593 088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313 532 388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>лесного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39 367 321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40 099 021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21 418 540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21 317 040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21 212 040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21 212 040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212 346 164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120 110 519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водных отношений,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83 933 854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84 465 454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68 342 254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68 342 254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66 505 954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66 505 954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343 184 289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244 457 987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218 399 740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</w:t>
            </w:r>
            <w:r>
              <w:rPr>
                <w:color w:val="000000"/>
                <w:sz w:val="24"/>
                <w:szCs w:val="24"/>
              </w:rPr>
              <w:lastRenderedPageBreak/>
              <w:t>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139 218 602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52 698 013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содействие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инвестиционной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186 071 095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186 071 095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Ярославской области и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развития деятельности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144 727 253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28 563 418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28 563 418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853 324 858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836 622 858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20 959 182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</w:t>
            </w:r>
            <w:r>
              <w:rPr>
                <w:color w:val="000000"/>
                <w:sz w:val="24"/>
                <w:szCs w:val="24"/>
              </w:rPr>
              <w:lastRenderedPageBreak/>
              <w:t>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51 856 804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52 489 204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33 403 950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33 403 950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52 734 372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51 566 880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49 977 338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49 977 338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47 471 833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47 471 833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40 581 574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40 581 574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благоприятных условий для развития туризма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22 187 574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21 827 574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21 827 574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138 737 620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137 305 328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"Экспорт продукции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15 343 061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15 343 061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15 318 061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15 318 061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13 977 312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13 977 312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33 296 088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33 576 088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19 754 024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20 034 024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11 938 224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11 938 224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17 912 212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17 912 212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17 912 212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17 912 212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12 428 388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12 428 388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12 428 388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12 428 388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103 149 600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47 574 300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45 214 377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45 214 377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23 659 469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23 479 469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161 521 927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152 849 862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13 596 383 766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11 749 912 046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туристической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13 134 617 088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11 727 931 723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4 341 680 020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3 391 680 020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144 514 335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144 514 335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207 751 898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97 751 898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8 767 937 068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8 336 251 703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8 712 250 193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3 991 846 667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4 720 403 526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3 850 403 526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49 019 063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сельских территорий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28 564 992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25 564 992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25 451 992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25 391 992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25 391 992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49 999 432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49 654 432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103 079 943 362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98 136 936 032</w:t>
            </w:r>
          </w:p>
        </w:tc>
      </w:tr>
      <w:tr w:rsidR="0010483E" w:rsidTr="0010483E">
        <w:trPr>
          <w:gridAfter w:val="1"/>
          <w:wAfter w:w="236" w:type="dxa"/>
        </w:trPr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5 674 505 037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12 071 837 709</w:t>
            </w:r>
          </w:p>
        </w:tc>
      </w:tr>
      <w:tr w:rsidR="0010483E" w:rsidTr="0010483E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83E" w:rsidRDefault="0010483E" w:rsidP="001048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0483E" w:rsidRDefault="0010483E" w:rsidP="001048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1D160C">
      <w:headerReference w:type="default" r:id="rId8"/>
      <w:pgSz w:w="16837" w:h="11905" w:orient="landscape" w:code="9"/>
      <w:pgMar w:top="1588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3E" w:rsidRDefault="0010483E" w:rsidP="00E657C7">
      <w:r>
        <w:separator/>
      </w:r>
    </w:p>
  </w:endnote>
  <w:endnote w:type="continuationSeparator" w:id="0">
    <w:p w:rsidR="0010483E" w:rsidRDefault="0010483E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3E" w:rsidRDefault="0010483E" w:rsidP="00E657C7">
      <w:r>
        <w:separator/>
      </w:r>
    </w:p>
  </w:footnote>
  <w:footnote w:type="continuationSeparator" w:id="0">
    <w:p w:rsidR="0010483E" w:rsidRDefault="0010483E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83E">
      <w:tc>
        <w:tcPr>
          <w:tcW w:w="14786" w:type="dxa"/>
        </w:tcPr>
        <w:p w:rsidR="0010483E" w:rsidRDefault="0010483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61A74">
            <w:rPr>
              <w:noProof/>
              <w:color w:val="000000"/>
              <w:sz w:val="28"/>
              <w:szCs w:val="28"/>
            </w:rPr>
            <w:t>181</w:t>
          </w:r>
          <w:r>
            <w:fldChar w:fldCharType="end"/>
          </w:r>
        </w:p>
        <w:p w:rsidR="0010483E" w:rsidRDefault="001048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72480"/>
    <w:rsid w:val="00073DE1"/>
    <w:rsid w:val="0009498D"/>
    <w:rsid w:val="000D4CF0"/>
    <w:rsid w:val="0010483E"/>
    <w:rsid w:val="00135645"/>
    <w:rsid w:val="00146CC3"/>
    <w:rsid w:val="00170686"/>
    <w:rsid w:val="001C5731"/>
    <w:rsid w:val="001D160C"/>
    <w:rsid w:val="00212C4A"/>
    <w:rsid w:val="00217666"/>
    <w:rsid w:val="002314FE"/>
    <w:rsid w:val="00250BA3"/>
    <w:rsid w:val="00261045"/>
    <w:rsid w:val="002700D8"/>
    <w:rsid w:val="00283AD7"/>
    <w:rsid w:val="00293CA0"/>
    <w:rsid w:val="00294490"/>
    <w:rsid w:val="002B4546"/>
    <w:rsid w:val="002B5F9D"/>
    <w:rsid w:val="002C1C5E"/>
    <w:rsid w:val="002E5736"/>
    <w:rsid w:val="003A7C5E"/>
    <w:rsid w:val="003D0661"/>
    <w:rsid w:val="003D1F15"/>
    <w:rsid w:val="00470654"/>
    <w:rsid w:val="00490CD3"/>
    <w:rsid w:val="00490DE0"/>
    <w:rsid w:val="00564BEF"/>
    <w:rsid w:val="005A7A23"/>
    <w:rsid w:val="005D22FF"/>
    <w:rsid w:val="005E6F77"/>
    <w:rsid w:val="006166E8"/>
    <w:rsid w:val="00680427"/>
    <w:rsid w:val="00696909"/>
    <w:rsid w:val="006B2943"/>
    <w:rsid w:val="006D4C30"/>
    <w:rsid w:val="007003B6"/>
    <w:rsid w:val="007144E3"/>
    <w:rsid w:val="00761A74"/>
    <w:rsid w:val="00776527"/>
    <w:rsid w:val="00785564"/>
    <w:rsid w:val="007A785D"/>
    <w:rsid w:val="007E1C64"/>
    <w:rsid w:val="00802EEF"/>
    <w:rsid w:val="008810D4"/>
    <w:rsid w:val="008B2C76"/>
    <w:rsid w:val="008B5AAC"/>
    <w:rsid w:val="008E2FC4"/>
    <w:rsid w:val="008F7995"/>
    <w:rsid w:val="00905C02"/>
    <w:rsid w:val="00930D98"/>
    <w:rsid w:val="00997CAC"/>
    <w:rsid w:val="009A4117"/>
    <w:rsid w:val="009C0186"/>
    <w:rsid w:val="009C74A2"/>
    <w:rsid w:val="00A50FE6"/>
    <w:rsid w:val="00AB6B7A"/>
    <w:rsid w:val="00AC632A"/>
    <w:rsid w:val="00AD4A1F"/>
    <w:rsid w:val="00B400FB"/>
    <w:rsid w:val="00B4126E"/>
    <w:rsid w:val="00B85D48"/>
    <w:rsid w:val="00C13D42"/>
    <w:rsid w:val="00C4571B"/>
    <w:rsid w:val="00C85B82"/>
    <w:rsid w:val="00CA4BA7"/>
    <w:rsid w:val="00CB00F8"/>
    <w:rsid w:val="00CB587E"/>
    <w:rsid w:val="00D13D57"/>
    <w:rsid w:val="00D373D2"/>
    <w:rsid w:val="00D715A0"/>
    <w:rsid w:val="00DA3180"/>
    <w:rsid w:val="00DB0253"/>
    <w:rsid w:val="00DF5AC4"/>
    <w:rsid w:val="00E01E83"/>
    <w:rsid w:val="00E657C7"/>
    <w:rsid w:val="00E728FF"/>
    <w:rsid w:val="00F11D1E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EDCD-2F8C-40D8-9C0C-347B6484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181</Pages>
  <Words>36882</Words>
  <Characters>210231</Characters>
  <Application>Microsoft Office Word</Application>
  <DocSecurity>0</DocSecurity>
  <Lines>1751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3</cp:revision>
  <dcterms:created xsi:type="dcterms:W3CDTF">2023-02-20T09:28:00Z</dcterms:created>
  <dcterms:modified xsi:type="dcterms:W3CDTF">2023-02-20T09:28:00Z</dcterms:modified>
</cp:coreProperties>
</file>