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66" w:rsidRDefault="00152366" w:rsidP="00152366">
      <w:pPr>
        <w:ind w:firstLine="420"/>
        <w:jc w:val="right"/>
      </w:pPr>
      <w:r>
        <w:rPr>
          <w:color w:val="000000"/>
          <w:sz w:val="28"/>
          <w:szCs w:val="28"/>
        </w:rPr>
        <w:t>Приложение 13</w:t>
      </w:r>
    </w:p>
    <w:p w:rsidR="00152366" w:rsidRDefault="00152366" w:rsidP="00152366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152366" w:rsidRDefault="00152366" w:rsidP="00152366">
      <w:pPr>
        <w:spacing w:before="120"/>
        <w:jc w:val="right"/>
      </w:pPr>
      <w:r>
        <w:rPr>
          <w:color w:val="000000"/>
          <w:sz w:val="28"/>
          <w:szCs w:val="28"/>
        </w:rPr>
        <w:t xml:space="preserve">от </w:t>
      </w:r>
      <w:r w:rsidR="00157562" w:rsidRPr="00157562">
        <w:rPr>
          <w:color w:val="000000"/>
          <w:sz w:val="28"/>
          <w:szCs w:val="28"/>
        </w:rPr>
        <w:t>29.09.2022 № 39-з</w:t>
      </w:r>
      <w:bookmarkStart w:id="0" w:name="_GoBack"/>
      <w:bookmarkEnd w:id="0"/>
    </w:p>
    <w:p w:rsidR="00152366" w:rsidRDefault="00152366"/>
    <w:p w:rsidR="00152366" w:rsidRDefault="00152366"/>
    <w:p w:rsidR="00152366" w:rsidRDefault="00152366" w:rsidP="00152366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1F77D7">
        <w:rPr>
          <w:b/>
          <w:bCs/>
          <w:color w:val="000000"/>
          <w:sz w:val="28"/>
          <w:szCs w:val="28"/>
        </w:rPr>
        <w:t xml:space="preserve">Иные межбюджетные трансферты </w:t>
      </w:r>
    </w:p>
    <w:p w:rsidR="00152366" w:rsidRDefault="00152366" w:rsidP="00152366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1F77D7">
        <w:rPr>
          <w:b/>
          <w:bCs/>
          <w:color w:val="000000"/>
          <w:sz w:val="28"/>
          <w:szCs w:val="28"/>
        </w:rPr>
        <w:t>бюджету Территориального фонда обязательного медицинского страхования Ярославской области и бюджетам муниципальных образований Ярославской области на 2022</w:t>
      </w:r>
      <w:r>
        <w:rPr>
          <w:b/>
          <w:bCs/>
          <w:color w:val="000000"/>
          <w:sz w:val="28"/>
          <w:szCs w:val="28"/>
        </w:rPr>
        <w:t> </w:t>
      </w:r>
      <w:r w:rsidRPr="001F77D7">
        <w:rPr>
          <w:b/>
          <w:bCs/>
          <w:color w:val="000000"/>
          <w:sz w:val="28"/>
          <w:szCs w:val="28"/>
        </w:rPr>
        <w:t>год</w:t>
      </w:r>
    </w:p>
    <w:p w:rsidR="00152366" w:rsidRDefault="00152366"/>
    <w:p w:rsidR="00152366" w:rsidRDefault="00152366"/>
    <w:tbl>
      <w:tblPr>
        <w:tblOverlap w:val="never"/>
        <w:tblW w:w="9473" w:type="dxa"/>
        <w:tblLayout w:type="fixed"/>
        <w:tblLook w:val="01E0" w:firstRow="1" w:lastRow="1" w:firstColumn="1" w:lastColumn="1" w:noHBand="0" w:noVBand="0"/>
      </w:tblPr>
      <w:tblGrid>
        <w:gridCol w:w="7994"/>
        <w:gridCol w:w="1479"/>
      </w:tblGrid>
      <w:tr w:rsidR="00F830EB" w:rsidRPr="00F830EB" w:rsidTr="00152366">
        <w:trPr>
          <w:tblHeader/>
        </w:trPr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F830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830EB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F830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830EB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F830EB" w:rsidRPr="00F830EB" w:rsidRDefault="00F830EB" w:rsidP="00F830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830EB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30EB">
              <w:rPr>
                <w:b/>
                <w:bCs/>
                <w:color w:val="000000"/>
                <w:sz w:val="24"/>
                <w:szCs w:val="24"/>
              </w:rPr>
              <w:t>1. 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830EB">
              <w:rPr>
                <w:b/>
                <w:bCs/>
                <w:color w:val="000000"/>
                <w:sz w:val="24"/>
                <w:szCs w:val="24"/>
              </w:rPr>
              <w:t>2 550 000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30EB">
              <w:rPr>
                <w:b/>
                <w:bCs/>
                <w:color w:val="000000"/>
                <w:sz w:val="24"/>
                <w:szCs w:val="24"/>
              </w:rPr>
              <w:t>3. 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830EB">
              <w:rPr>
                <w:b/>
                <w:bCs/>
                <w:color w:val="000000"/>
                <w:sz w:val="24"/>
                <w:szCs w:val="24"/>
              </w:rPr>
              <w:t>118 750 000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59 375 000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59 375 000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30EB">
              <w:rPr>
                <w:b/>
                <w:bCs/>
                <w:color w:val="000000"/>
                <w:sz w:val="24"/>
                <w:szCs w:val="24"/>
              </w:rPr>
              <w:t>11. 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830EB">
              <w:rPr>
                <w:b/>
                <w:bCs/>
                <w:color w:val="000000"/>
                <w:sz w:val="24"/>
                <w:szCs w:val="24"/>
              </w:rPr>
              <w:t>95 005 000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830E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F830E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F830E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25 112 000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830E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F830E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F830E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16 778 063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830E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F830E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F830E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5 537 000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3 813 320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1 406 940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1 066 900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394 840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3 228 208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F830EB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158 300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5 945 000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2 128 223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134 300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387 000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2 351 000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F830E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3 802 000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286 696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2 304 000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3 167 000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3 115 667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64 000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124 470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4 210 000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807 047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59 656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74 370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3 320 000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5 062 000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30EB">
              <w:rPr>
                <w:b/>
                <w:bCs/>
                <w:color w:val="000000"/>
                <w:sz w:val="24"/>
                <w:szCs w:val="24"/>
              </w:rPr>
              <w:t>14. Межбюджетные трансферты на 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830EB">
              <w:rPr>
                <w:b/>
                <w:bCs/>
                <w:color w:val="000000"/>
                <w:sz w:val="24"/>
                <w:szCs w:val="24"/>
              </w:rPr>
              <w:t>193 887 727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830E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F830E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F830E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110 507 225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830E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F830E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F830E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29 641 816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830E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F830E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F830E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7 184 643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3 171 908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7 517 128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6 710 836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6 513 940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688 634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1 038 679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385 993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F830E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2 442 836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2 416 703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959 642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1 270 662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lastRenderedPageBreak/>
              <w:t>Некоузский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1 101 415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1 593 626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1 226 145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1 072 238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8 443 658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30EB">
              <w:rPr>
                <w:b/>
                <w:bCs/>
                <w:color w:val="000000"/>
                <w:sz w:val="24"/>
                <w:szCs w:val="24"/>
              </w:rPr>
              <w:t>19. 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830EB">
              <w:rPr>
                <w:b/>
                <w:bCs/>
                <w:color w:val="000000"/>
                <w:sz w:val="24"/>
                <w:szCs w:val="24"/>
              </w:rPr>
              <w:t>61 673 288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29 066 723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23 417 500</w:t>
            </w:r>
          </w:p>
        </w:tc>
      </w:tr>
      <w:tr w:rsidR="00F830EB" w:rsidRP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Tr="00152366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9 189 065</w:t>
            </w:r>
          </w:p>
        </w:tc>
      </w:tr>
    </w:tbl>
    <w:p w:rsidR="00A24C90" w:rsidRDefault="00A24C90"/>
    <w:sectPr w:rsidR="00A24C90" w:rsidSect="00152366">
      <w:headerReference w:type="default" r:id="rId8"/>
      <w:footerReference w:type="default" r:id="rId9"/>
      <w:pgSz w:w="11905" w:h="16837"/>
      <w:pgMar w:top="1134" w:right="851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C3E" w:rsidRDefault="00AE7C3E" w:rsidP="00FD7500">
      <w:r>
        <w:separator/>
      </w:r>
    </w:p>
  </w:endnote>
  <w:endnote w:type="continuationSeparator" w:id="0">
    <w:p w:rsidR="00AE7C3E" w:rsidRDefault="00AE7C3E" w:rsidP="00FD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7500">
      <w:tc>
        <w:tcPr>
          <w:tcW w:w="10421" w:type="dxa"/>
        </w:tcPr>
        <w:p w:rsidR="00FD7500" w:rsidRDefault="00FD750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C3E" w:rsidRDefault="00AE7C3E" w:rsidP="00FD7500">
      <w:r>
        <w:separator/>
      </w:r>
    </w:p>
  </w:footnote>
  <w:footnote w:type="continuationSeparator" w:id="0">
    <w:p w:rsidR="00AE7C3E" w:rsidRDefault="00AE7C3E" w:rsidP="00FD7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7500" w:rsidTr="00FD48D1">
      <w:trPr>
        <w:trHeight w:val="432"/>
      </w:trPr>
      <w:tc>
        <w:tcPr>
          <w:tcW w:w="10421" w:type="dxa"/>
        </w:tcPr>
        <w:p w:rsidR="00FD7500" w:rsidRDefault="00FD750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54D2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57562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FD7500" w:rsidRDefault="00FD750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00"/>
    <w:rsid w:val="000476CD"/>
    <w:rsid w:val="00152366"/>
    <w:rsid w:val="00154D2F"/>
    <w:rsid w:val="00157562"/>
    <w:rsid w:val="00265652"/>
    <w:rsid w:val="0043440A"/>
    <w:rsid w:val="005417B9"/>
    <w:rsid w:val="006E478C"/>
    <w:rsid w:val="00A24C90"/>
    <w:rsid w:val="00AE7C3E"/>
    <w:rsid w:val="00D21D5A"/>
    <w:rsid w:val="00DC7222"/>
    <w:rsid w:val="00E90B92"/>
    <w:rsid w:val="00F830EB"/>
    <w:rsid w:val="00FD48D1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75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8D1"/>
  </w:style>
  <w:style w:type="paragraph" w:styleId="a6">
    <w:name w:val="footer"/>
    <w:basedOn w:val="a"/>
    <w:link w:val="a7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8D1"/>
  </w:style>
  <w:style w:type="paragraph" w:styleId="a8">
    <w:name w:val="Balloon Text"/>
    <w:basedOn w:val="a"/>
    <w:link w:val="a9"/>
    <w:uiPriority w:val="99"/>
    <w:semiHidden/>
    <w:unhideWhenUsed/>
    <w:rsid w:val="00DC72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75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8D1"/>
  </w:style>
  <w:style w:type="paragraph" w:styleId="a6">
    <w:name w:val="footer"/>
    <w:basedOn w:val="a"/>
    <w:link w:val="a7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8D1"/>
  </w:style>
  <w:style w:type="paragraph" w:styleId="a8">
    <w:name w:val="Balloon Text"/>
    <w:basedOn w:val="a"/>
    <w:link w:val="a9"/>
    <w:uiPriority w:val="99"/>
    <w:semiHidden/>
    <w:unhideWhenUsed/>
    <w:rsid w:val="00DC72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A2FB-7E53-480B-B292-DEF05F4E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2022-09-23T07:36:00Z</cp:lastPrinted>
  <dcterms:created xsi:type="dcterms:W3CDTF">2022-09-23T07:37:00Z</dcterms:created>
  <dcterms:modified xsi:type="dcterms:W3CDTF">2022-09-30T08:38:00Z</dcterms:modified>
</cp:coreProperties>
</file>