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460" w:rsidRPr="001B4460" w:rsidRDefault="001B4460" w:rsidP="001B4460">
      <w:pPr>
        <w:jc w:val="right"/>
        <w:rPr>
          <w:sz w:val="28"/>
          <w:szCs w:val="28"/>
        </w:rPr>
      </w:pPr>
      <w:r w:rsidRPr="001B4460">
        <w:rPr>
          <w:color w:val="000000"/>
          <w:sz w:val="28"/>
          <w:szCs w:val="28"/>
        </w:rPr>
        <w:t>Приложение 10</w:t>
      </w:r>
    </w:p>
    <w:p w:rsidR="001B4460" w:rsidRPr="001B4460" w:rsidRDefault="001B4460" w:rsidP="001B4460">
      <w:pPr>
        <w:jc w:val="right"/>
        <w:rPr>
          <w:sz w:val="28"/>
          <w:szCs w:val="28"/>
        </w:rPr>
      </w:pPr>
      <w:r w:rsidRPr="001B4460">
        <w:rPr>
          <w:color w:val="000000"/>
          <w:sz w:val="28"/>
          <w:szCs w:val="28"/>
        </w:rPr>
        <w:t>к Закону Ярославской области</w:t>
      </w:r>
    </w:p>
    <w:p w:rsidR="001D4B79" w:rsidRPr="001B4460" w:rsidRDefault="001B4460" w:rsidP="001B4460">
      <w:pPr>
        <w:spacing w:before="120"/>
        <w:jc w:val="right"/>
        <w:rPr>
          <w:sz w:val="28"/>
          <w:szCs w:val="28"/>
        </w:rPr>
      </w:pPr>
      <w:r w:rsidRPr="001B4460">
        <w:rPr>
          <w:color w:val="000000"/>
          <w:sz w:val="28"/>
          <w:szCs w:val="28"/>
        </w:rPr>
        <w:t xml:space="preserve">от </w:t>
      </w:r>
      <w:r w:rsidR="001600BA" w:rsidRPr="001600BA">
        <w:rPr>
          <w:color w:val="000000"/>
          <w:sz w:val="28"/>
          <w:szCs w:val="28"/>
        </w:rPr>
        <w:t>02.07.2021 № 44-з</w:t>
      </w:r>
      <w:bookmarkStart w:id="0" w:name="_GoBack"/>
      <w:bookmarkEnd w:id="0"/>
    </w:p>
    <w:p w:rsidR="001B4460" w:rsidRPr="001B4460" w:rsidRDefault="001B4460" w:rsidP="001B4460">
      <w:pPr>
        <w:jc w:val="right"/>
        <w:rPr>
          <w:sz w:val="28"/>
          <w:szCs w:val="28"/>
        </w:rPr>
      </w:pPr>
    </w:p>
    <w:p w:rsidR="001B4460" w:rsidRPr="001B4460" w:rsidRDefault="001B4460" w:rsidP="001B4460">
      <w:pPr>
        <w:jc w:val="right"/>
        <w:rPr>
          <w:sz w:val="28"/>
          <w:szCs w:val="28"/>
        </w:rPr>
      </w:pPr>
    </w:p>
    <w:p w:rsidR="001B4460" w:rsidRDefault="001B4460" w:rsidP="001B4460">
      <w:pPr>
        <w:ind w:firstLine="4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Иные межбюджетные трансферты бюджетам </w:t>
      </w:r>
      <w:proofErr w:type="gramStart"/>
      <w:r>
        <w:rPr>
          <w:b/>
          <w:bCs/>
          <w:color w:val="000000"/>
          <w:sz w:val="28"/>
          <w:szCs w:val="28"/>
        </w:rPr>
        <w:t>муниципальных</w:t>
      </w:r>
      <w:proofErr w:type="gramEnd"/>
    </w:p>
    <w:p w:rsidR="001B4460" w:rsidRDefault="001B4460" w:rsidP="001B4460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 xml:space="preserve"> </w:t>
      </w:r>
      <w:r w:rsidR="003030A9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бразований Ярославской области на 2021 год</w:t>
      </w:r>
    </w:p>
    <w:p w:rsidR="001B4460" w:rsidRDefault="001B4460">
      <w:pPr>
        <w:rPr>
          <w:sz w:val="28"/>
          <w:szCs w:val="28"/>
        </w:rPr>
      </w:pPr>
    </w:p>
    <w:tbl>
      <w:tblPr>
        <w:tblOverlap w:val="never"/>
        <w:tblW w:w="9578" w:type="dxa"/>
        <w:tblLayout w:type="fixed"/>
        <w:tblLook w:val="01E0" w:firstRow="1" w:lastRow="1" w:firstColumn="1" w:lastColumn="1" w:noHBand="0" w:noVBand="0"/>
      </w:tblPr>
      <w:tblGrid>
        <w:gridCol w:w="8018"/>
        <w:gridCol w:w="1560"/>
      </w:tblGrid>
      <w:tr w:rsidR="001B4460" w:rsidTr="001B4460">
        <w:trPr>
          <w:tblHeader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6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39"/>
            </w:tblGrid>
            <w:tr w:rsidR="001B4460" w:rsidTr="00642156">
              <w:trPr>
                <w:jc w:val="center"/>
              </w:trPr>
              <w:tc>
                <w:tcPr>
                  <w:tcW w:w="8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4460" w:rsidRDefault="001B4460" w:rsidP="0064215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1B4460" w:rsidRDefault="001B4460" w:rsidP="00642156">
            <w:pPr>
              <w:spacing w:line="1" w:lineRule="auto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1B4460" w:rsidTr="00642156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4460" w:rsidRDefault="001B4460" w:rsidP="0064215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2021 год </w:t>
                  </w:r>
                </w:p>
                <w:p w:rsidR="001B4460" w:rsidRDefault="001B4460" w:rsidP="0064215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1B4460" w:rsidRDefault="001B4460" w:rsidP="00642156">
            <w:pPr>
              <w:spacing w:line="1" w:lineRule="auto"/>
            </w:pPr>
          </w:p>
        </w:tc>
      </w:tr>
      <w:tr w:rsidR="001B4460" w:rsidTr="001B4460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460" w:rsidRPr="009575DF" w:rsidRDefault="001B4460" w:rsidP="0064215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9575DF">
              <w:rPr>
                <w:b/>
                <w:bCs/>
                <w:color w:val="000000"/>
                <w:sz w:val="24"/>
                <w:szCs w:val="24"/>
              </w:rPr>
              <w:t>5. Межбюджетные трансферты на модернизацию (капитальный ремонт) объектов коммунальной инфраструктуры городского округа города Переславля-Залесского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4460" w:rsidRPr="009575DF" w:rsidRDefault="001B4460" w:rsidP="0064215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575DF">
              <w:rPr>
                <w:b/>
                <w:bCs/>
                <w:color w:val="000000"/>
                <w:sz w:val="24"/>
                <w:szCs w:val="24"/>
              </w:rPr>
              <w:t>29 267 000</w:t>
            </w:r>
          </w:p>
        </w:tc>
      </w:tr>
      <w:tr w:rsidR="001B4460" w:rsidTr="001B4460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460" w:rsidRPr="009575DF" w:rsidRDefault="001B4460" w:rsidP="00642156">
            <w:pPr>
              <w:rPr>
                <w:color w:val="000000"/>
                <w:sz w:val="24"/>
                <w:szCs w:val="24"/>
              </w:rPr>
            </w:pPr>
            <w:r w:rsidRPr="009575DF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9575DF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575DF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575DF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9575DF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4460" w:rsidRPr="009575DF" w:rsidRDefault="001B4460" w:rsidP="00642156">
            <w:pPr>
              <w:jc w:val="right"/>
              <w:rPr>
                <w:color w:val="000000"/>
                <w:sz w:val="24"/>
                <w:szCs w:val="24"/>
              </w:rPr>
            </w:pPr>
            <w:r w:rsidRPr="009575DF">
              <w:rPr>
                <w:color w:val="000000"/>
                <w:sz w:val="24"/>
                <w:szCs w:val="24"/>
              </w:rPr>
              <w:t>29 267 000</w:t>
            </w:r>
          </w:p>
        </w:tc>
      </w:tr>
    </w:tbl>
    <w:p w:rsidR="001B4460" w:rsidRPr="001B4460" w:rsidRDefault="001B4460">
      <w:pPr>
        <w:rPr>
          <w:sz w:val="28"/>
          <w:szCs w:val="28"/>
        </w:rPr>
      </w:pPr>
    </w:p>
    <w:sectPr w:rsidR="001B4460" w:rsidRPr="001B4460" w:rsidSect="001B4460">
      <w:headerReference w:type="default" r:id="rId7"/>
      <w:footerReference w:type="default" r:id="rId8"/>
      <w:pgSz w:w="11905" w:h="16837"/>
      <w:pgMar w:top="1134" w:right="850" w:bottom="1134" w:left="1701" w:header="73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E32" w:rsidRDefault="00972E32" w:rsidP="00B873E9">
      <w:r>
        <w:separator/>
      </w:r>
    </w:p>
  </w:endnote>
  <w:endnote w:type="continuationSeparator" w:id="0">
    <w:p w:rsidR="00972E32" w:rsidRDefault="00972E32" w:rsidP="00B8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873E9">
      <w:tc>
        <w:tcPr>
          <w:tcW w:w="10421" w:type="dxa"/>
        </w:tcPr>
        <w:p w:rsidR="00B873E9" w:rsidRDefault="002F4033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B873E9" w:rsidRDefault="00B873E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E32" w:rsidRDefault="00972E32" w:rsidP="00B873E9">
      <w:r>
        <w:separator/>
      </w:r>
    </w:p>
  </w:footnote>
  <w:footnote w:type="continuationSeparator" w:id="0">
    <w:p w:rsidR="00972E32" w:rsidRDefault="00972E32" w:rsidP="00B87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873E9">
      <w:tc>
        <w:tcPr>
          <w:tcW w:w="10421" w:type="dxa"/>
        </w:tcPr>
        <w:p w:rsidR="00B873E9" w:rsidRDefault="00B873E9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2F4033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9575DF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B873E9" w:rsidRDefault="00B873E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3E9"/>
    <w:rsid w:val="001600BA"/>
    <w:rsid w:val="001B4460"/>
    <w:rsid w:val="001D4B79"/>
    <w:rsid w:val="002F4033"/>
    <w:rsid w:val="003030A9"/>
    <w:rsid w:val="0044753E"/>
    <w:rsid w:val="0055036C"/>
    <w:rsid w:val="00940011"/>
    <w:rsid w:val="009575DF"/>
    <w:rsid w:val="00972E32"/>
    <w:rsid w:val="00B873E9"/>
    <w:rsid w:val="00D0007F"/>
    <w:rsid w:val="00E02642"/>
    <w:rsid w:val="00FF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B873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B87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5</cp:revision>
  <dcterms:created xsi:type="dcterms:W3CDTF">2021-06-09T13:40:00Z</dcterms:created>
  <dcterms:modified xsi:type="dcterms:W3CDTF">2021-07-05T08:42:00Z</dcterms:modified>
</cp:coreProperties>
</file>